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68B" w:rsidRDefault="00AB068B" w:rsidP="004A3A60">
      <w:pPr>
        <w:spacing w:after="0" w:line="240" w:lineRule="auto"/>
      </w:pPr>
    </w:p>
    <w:p w:rsidR="004A3A60" w:rsidRDefault="004A3A60" w:rsidP="004A3A60">
      <w:pPr>
        <w:spacing w:after="0" w:line="240" w:lineRule="auto"/>
        <w:jc w:val="center"/>
        <w:rPr>
          <w:sz w:val="24"/>
          <w:szCs w:val="24"/>
        </w:rPr>
      </w:pPr>
      <w:r>
        <w:rPr>
          <w:sz w:val="24"/>
          <w:szCs w:val="24"/>
        </w:rPr>
        <w:t>Российская Федерация</w:t>
      </w:r>
    </w:p>
    <w:p w:rsidR="004A3A60" w:rsidRDefault="004A3A60" w:rsidP="004A3A60">
      <w:pPr>
        <w:spacing w:after="0" w:line="240" w:lineRule="auto"/>
        <w:jc w:val="center"/>
        <w:rPr>
          <w:sz w:val="24"/>
          <w:szCs w:val="24"/>
        </w:rPr>
      </w:pPr>
      <w:r>
        <w:rPr>
          <w:sz w:val="24"/>
          <w:szCs w:val="24"/>
        </w:rPr>
        <w:t>Республика Хакасия</w:t>
      </w:r>
    </w:p>
    <w:p w:rsidR="004A3A60" w:rsidRDefault="004A3A60" w:rsidP="004A3A60">
      <w:pPr>
        <w:spacing w:after="0" w:line="240" w:lineRule="auto"/>
        <w:jc w:val="center"/>
        <w:rPr>
          <w:sz w:val="24"/>
          <w:szCs w:val="24"/>
        </w:rPr>
      </w:pPr>
      <w:proofErr w:type="spellStart"/>
      <w:r>
        <w:rPr>
          <w:sz w:val="24"/>
          <w:szCs w:val="24"/>
        </w:rPr>
        <w:t>Таштыпский</w:t>
      </w:r>
      <w:proofErr w:type="spellEnd"/>
      <w:r>
        <w:rPr>
          <w:sz w:val="24"/>
          <w:szCs w:val="24"/>
        </w:rPr>
        <w:t xml:space="preserve"> район</w:t>
      </w:r>
    </w:p>
    <w:p w:rsidR="004A3A60" w:rsidRDefault="004A3A60" w:rsidP="004A3A60">
      <w:pPr>
        <w:spacing w:after="0" w:line="240" w:lineRule="auto"/>
        <w:jc w:val="center"/>
        <w:rPr>
          <w:sz w:val="24"/>
          <w:szCs w:val="24"/>
        </w:rPr>
      </w:pPr>
      <w:r>
        <w:rPr>
          <w:sz w:val="24"/>
          <w:szCs w:val="24"/>
        </w:rPr>
        <w:t xml:space="preserve">Администрация </w:t>
      </w:r>
      <w:proofErr w:type="spellStart"/>
      <w:r>
        <w:rPr>
          <w:sz w:val="24"/>
          <w:szCs w:val="24"/>
        </w:rPr>
        <w:t>Матурского</w:t>
      </w:r>
      <w:proofErr w:type="spellEnd"/>
      <w:r>
        <w:rPr>
          <w:sz w:val="24"/>
          <w:szCs w:val="24"/>
        </w:rPr>
        <w:t xml:space="preserve"> сельсовета</w:t>
      </w:r>
    </w:p>
    <w:p w:rsidR="004A3A60" w:rsidRDefault="004A3A60" w:rsidP="004A3A60">
      <w:pPr>
        <w:spacing w:after="0" w:line="240" w:lineRule="auto"/>
        <w:jc w:val="center"/>
        <w:rPr>
          <w:sz w:val="24"/>
          <w:szCs w:val="24"/>
        </w:rPr>
      </w:pPr>
    </w:p>
    <w:p w:rsidR="004A3A60" w:rsidRDefault="004A3A60" w:rsidP="004A3A60">
      <w:pPr>
        <w:spacing w:after="0" w:line="240" w:lineRule="auto"/>
        <w:jc w:val="center"/>
        <w:rPr>
          <w:sz w:val="24"/>
          <w:szCs w:val="24"/>
        </w:rPr>
      </w:pPr>
      <w:r>
        <w:rPr>
          <w:sz w:val="24"/>
          <w:szCs w:val="24"/>
        </w:rPr>
        <w:t>ПОСТАНОВЛЕНИЕ</w:t>
      </w:r>
    </w:p>
    <w:p w:rsidR="004A3A60" w:rsidRDefault="004A3A60" w:rsidP="004A3A60">
      <w:pPr>
        <w:spacing w:after="0" w:line="240" w:lineRule="auto"/>
        <w:jc w:val="center"/>
        <w:rPr>
          <w:sz w:val="24"/>
          <w:szCs w:val="24"/>
        </w:rPr>
      </w:pPr>
    </w:p>
    <w:p w:rsidR="004A3A60" w:rsidRDefault="004F4DBC" w:rsidP="004A3A60">
      <w:pPr>
        <w:spacing w:after="0" w:line="240" w:lineRule="auto"/>
        <w:rPr>
          <w:sz w:val="24"/>
          <w:szCs w:val="24"/>
        </w:rPr>
      </w:pPr>
      <w:r>
        <w:rPr>
          <w:sz w:val="24"/>
          <w:szCs w:val="24"/>
        </w:rPr>
        <w:t>19</w:t>
      </w:r>
      <w:r w:rsidR="001A1EBB">
        <w:rPr>
          <w:sz w:val="24"/>
          <w:szCs w:val="24"/>
        </w:rPr>
        <w:t>.08. 2</w:t>
      </w:r>
      <w:r w:rsidR="00672DFD">
        <w:rPr>
          <w:sz w:val="24"/>
          <w:szCs w:val="24"/>
        </w:rPr>
        <w:t>016 год</w:t>
      </w:r>
      <w:r w:rsidR="004A3A60">
        <w:rPr>
          <w:sz w:val="24"/>
          <w:szCs w:val="24"/>
        </w:rPr>
        <w:t xml:space="preserve">            </w:t>
      </w:r>
      <w:r w:rsidR="0061295F">
        <w:rPr>
          <w:sz w:val="24"/>
          <w:szCs w:val="24"/>
        </w:rPr>
        <w:t xml:space="preserve">  </w:t>
      </w:r>
      <w:r w:rsidR="00B623F9">
        <w:rPr>
          <w:sz w:val="24"/>
          <w:szCs w:val="24"/>
        </w:rPr>
        <w:t xml:space="preserve">          </w:t>
      </w:r>
      <w:r w:rsidR="000C658B">
        <w:rPr>
          <w:sz w:val="24"/>
          <w:szCs w:val="24"/>
        </w:rPr>
        <w:t xml:space="preserve">               </w:t>
      </w:r>
      <w:r w:rsidR="004A3A60">
        <w:rPr>
          <w:sz w:val="24"/>
          <w:szCs w:val="24"/>
        </w:rPr>
        <w:t xml:space="preserve">   </w:t>
      </w:r>
      <w:r w:rsidR="00B623F9">
        <w:rPr>
          <w:sz w:val="24"/>
          <w:szCs w:val="24"/>
        </w:rPr>
        <w:t xml:space="preserve">       </w:t>
      </w:r>
      <w:r w:rsidR="004A3A60">
        <w:rPr>
          <w:sz w:val="24"/>
          <w:szCs w:val="24"/>
        </w:rPr>
        <w:t xml:space="preserve">   с. </w:t>
      </w:r>
      <w:proofErr w:type="spellStart"/>
      <w:r w:rsidR="004A3A60">
        <w:rPr>
          <w:sz w:val="24"/>
          <w:szCs w:val="24"/>
        </w:rPr>
        <w:t>Матур</w:t>
      </w:r>
      <w:proofErr w:type="spellEnd"/>
      <w:r w:rsidR="004A3A60">
        <w:rPr>
          <w:sz w:val="24"/>
          <w:szCs w:val="24"/>
        </w:rPr>
        <w:t xml:space="preserve">                             </w:t>
      </w:r>
      <w:r w:rsidR="001A1EBB">
        <w:rPr>
          <w:sz w:val="24"/>
          <w:szCs w:val="24"/>
        </w:rPr>
        <w:t xml:space="preserve">          </w:t>
      </w:r>
      <w:r w:rsidR="00B623F9">
        <w:rPr>
          <w:sz w:val="24"/>
          <w:szCs w:val="24"/>
        </w:rPr>
        <w:t xml:space="preserve">      </w:t>
      </w:r>
      <w:r w:rsidR="0061295F">
        <w:rPr>
          <w:sz w:val="24"/>
          <w:szCs w:val="24"/>
        </w:rPr>
        <w:t xml:space="preserve">         </w:t>
      </w:r>
      <w:r w:rsidR="00532640">
        <w:rPr>
          <w:sz w:val="24"/>
          <w:szCs w:val="24"/>
        </w:rPr>
        <w:t xml:space="preserve">  № </w:t>
      </w:r>
      <w:r w:rsidR="0037720B">
        <w:rPr>
          <w:sz w:val="24"/>
          <w:szCs w:val="24"/>
        </w:rPr>
        <w:t>106</w:t>
      </w:r>
    </w:p>
    <w:p w:rsidR="004A3A60" w:rsidRDefault="004A3A60" w:rsidP="004A3A60">
      <w:pPr>
        <w:spacing w:after="0" w:line="240" w:lineRule="auto"/>
        <w:rPr>
          <w:sz w:val="24"/>
          <w:szCs w:val="24"/>
        </w:rPr>
      </w:pPr>
    </w:p>
    <w:p w:rsidR="004A3A60" w:rsidRDefault="004A3A60" w:rsidP="004A3A60">
      <w:pPr>
        <w:spacing w:after="0" w:line="240" w:lineRule="auto"/>
        <w:rPr>
          <w:sz w:val="24"/>
          <w:szCs w:val="24"/>
        </w:rPr>
      </w:pPr>
      <w:r>
        <w:rPr>
          <w:sz w:val="24"/>
          <w:szCs w:val="24"/>
        </w:rPr>
        <w:t xml:space="preserve">О принятии </w:t>
      </w:r>
      <w:proofErr w:type="gramStart"/>
      <w:r>
        <w:rPr>
          <w:sz w:val="24"/>
          <w:szCs w:val="24"/>
        </w:rPr>
        <w:t>муниципальной</w:t>
      </w:r>
      <w:proofErr w:type="gramEnd"/>
    </w:p>
    <w:p w:rsidR="004A3A60" w:rsidRDefault="004A3A60" w:rsidP="004A3A60">
      <w:pPr>
        <w:spacing w:after="0" w:line="240" w:lineRule="auto"/>
        <w:rPr>
          <w:sz w:val="24"/>
          <w:szCs w:val="24"/>
        </w:rPr>
      </w:pPr>
      <w:r>
        <w:rPr>
          <w:sz w:val="24"/>
          <w:szCs w:val="24"/>
        </w:rPr>
        <w:t xml:space="preserve"> Программы </w:t>
      </w:r>
      <w:proofErr w:type="gramStart"/>
      <w:r>
        <w:rPr>
          <w:sz w:val="24"/>
          <w:szCs w:val="24"/>
        </w:rPr>
        <w:t>комплексного</w:t>
      </w:r>
      <w:proofErr w:type="gramEnd"/>
    </w:p>
    <w:p w:rsidR="004A3A60" w:rsidRDefault="00672DFD" w:rsidP="004A3A60">
      <w:pPr>
        <w:spacing w:after="0" w:line="240" w:lineRule="auto"/>
        <w:rPr>
          <w:sz w:val="24"/>
          <w:szCs w:val="24"/>
        </w:rPr>
      </w:pPr>
      <w:r>
        <w:rPr>
          <w:sz w:val="24"/>
          <w:szCs w:val="24"/>
        </w:rPr>
        <w:t>р</w:t>
      </w:r>
      <w:r w:rsidR="004A3A60">
        <w:rPr>
          <w:sz w:val="24"/>
          <w:szCs w:val="24"/>
        </w:rPr>
        <w:t xml:space="preserve">азвития системы коммунальной                                                                                            инфраструктуры </w:t>
      </w:r>
      <w:proofErr w:type="spellStart"/>
      <w:r>
        <w:rPr>
          <w:sz w:val="24"/>
          <w:szCs w:val="24"/>
        </w:rPr>
        <w:t>Матурского</w:t>
      </w:r>
      <w:proofErr w:type="spellEnd"/>
      <w:r w:rsidR="004A3A60">
        <w:rPr>
          <w:sz w:val="24"/>
          <w:szCs w:val="24"/>
        </w:rPr>
        <w:t xml:space="preserve"> сельсовет</w:t>
      </w:r>
      <w:r>
        <w:rPr>
          <w:sz w:val="24"/>
          <w:szCs w:val="24"/>
        </w:rPr>
        <w:t>а</w:t>
      </w:r>
    </w:p>
    <w:p w:rsidR="004A3A60" w:rsidRPr="004A3A60" w:rsidRDefault="001A1EBB" w:rsidP="004A3A60">
      <w:pPr>
        <w:spacing w:after="0" w:line="240" w:lineRule="auto"/>
        <w:rPr>
          <w:sz w:val="24"/>
          <w:szCs w:val="24"/>
        </w:rPr>
      </w:pPr>
      <w:r>
        <w:rPr>
          <w:sz w:val="24"/>
          <w:szCs w:val="24"/>
        </w:rPr>
        <w:t>на 2017- 2019</w:t>
      </w:r>
      <w:r w:rsidR="004A3A60">
        <w:rPr>
          <w:sz w:val="24"/>
          <w:szCs w:val="24"/>
        </w:rPr>
        <w:t xml:space="preserve"> год. </w:t>
      </w:r>
    </w:p>
    <w:p w:rsidR="004A3A60" w:rsidRDefault="004A3A60" w:rsidP="004A3A60">
      <w:pPr>
        <w:spacing w:after="0" w:line="240" w:lineRule="auto"/>
      </w:pPr>
    </w:p>
    <w:p w:rsidR="004648C9" w:rsidRDefault="004A3A60" w:rsidP="004648C9">
      <w:pPr>
        <w:spacing w:after="0" w:line="240" w:lineRule="auto"/>
        <w:jc w:val="both"/>
        <w:rPr>
          <w:sz w:val="24"/>
          <w:szCs w:val="24"/>
        </w:rPr>
      </w:pPr>
      <w:r>
        <w:t xml:space="preserve">     </w:t>
      </w:r>
      <w:r>
        <w:rPr>
          <w:sz w:val="24"/>
          <w:szCs w:val="24"/>
        </w:rPr>
        <w:t xml:space="preserve"> </w:t>
      </w:r>
      <w:r w:rsidR="004648C9">
        <w:rPr>
          <w:sz w:val="24"/>
          <w:szCs w:val="24"/>
        </w:rPr>
        <w:t xml:space="preserve"> </w:t>
      </w:r>
      <w:r w:rsidR="00F17946">
        <w:rPr>
          <w:sz w:val="24"/>
          <w:szCs w:val="24"/>
        </w:rPr>
        <w:t>Руководствуясь ст. 18 ст. 132 Градостроительного кодекса Российской Федерации</w:t>
      </w:r>
      <w:proofErr w:type="gramStart"/>
      <w:r w:rsidR="00F17946">
        <w:rPr>
          <w:sz w:val="24"/>
          <w:szCs w:val="24"/>
        </w:rPr>
        <w:t xml:space="preserve"> ,</w:t>
      </w:r>
      <w:proofErr w:type="gramEnd"/>
      <w:r w:rsidR="00F17946">
        <w:rPr>
          <w:sz w:val="24"/>
          <w:szCs w:val="24"/>
        </w:rPr>
        <w:t xml:space="preserve"> в соответствии Федерального закона «Об общих принципах </w:t>
      </w:r>
      <w:r w:rsidR="009445E8">
        <w:rPr>
          <w:sz w:val="24"/>
          <w:szCs w:val="24"/>
        </w:rPr>
        <w:t xml:space="preserve">организации местного </w:t>
      </w:r>
      <w:r w:rsidR="00F17946">
        <w:rPr>
          <w:sz w:val="24"/>
          <w:szCs w:val="24"/>
        </w:rPr>
        <w:t xml:space="preserve">самоуправления </w:t>
      </w:r>
      <w:r w:rsidR="009445E8">
        <w:rPr>
          <w:sz w:val="24"/>
          <w:szCs w:val="24"/>
        </w:rPr>
        <w:t xml:space="preserve">в Российской Федерации» </w:t>
      </w:r>
      <w:r w:rsidR="00F17946">
        <w:rPr>
          <w:sz w:val="24"/>
          <w:szCs w:val="24"/>
        </w:rPr>
        <w:t>от 06.10.2003 го</w:t>
      </w:r>
      <w:r w:rsidR="009445E8">
        <w:rPr>
          <w:sz w:val="24"/>
          <w:szCs w:val="24"/>
        </w:rPr>
        <w:t xml:space="preserve">да № 131- ФЗ </w:t>
      </w:r>
      <w:r w:rsidR="00F17946">
        <w:rPr>
          <w:sz w:val="24"/>
          <w:szCs w:val="24"/>
        </w:rPr>
        <w:t>, п. 16 п. 23</w:t>
      </w:r>
      <w:r w:rsidR="004648C9">
        <w:rPr>
          <w:sz w:val="24"/>
          <w:szCs w:val="24"/>
        </w:rPr>
        <w:t xml:space="preserve"> ст. 9 Устава муниципального образования </w:t>
      </w:r>
      <w:proofErr w:type="spellStart"/>
      <w:r w:rsidR="004648C9">
        <w:rPr>
          <w:sz w:val="24"/>
          <w:szCs w:val="24"/>
        </w:rPr>
        <w:t>Матурский</w:t>
      </w:r>
      <w:proofErr w:type="spellEnd"/>
      <w:r w:rsidR="004648C9">
        <w:rPr>
          <w:sz w:val="24"/>
          <w:szCs w:val="24"/>
        </w:rPr>
        <w:t xml:space="preserve"> сельсовет от 03.01.2006 № 14</w:t>
      </w:r>
      <w:r w:rsidR="001A1EBB">
        <w:rPr>
          <w:sz w:val="24"/>
          <w:szCs w:val="24"/>
        </w:rPr>
        <w:t xml:space="preserve"> администрация </w:t>
      </w:r>
      <w:proofErr w:type="spellStart"/>
      <w:r w:rsidR="001A1EBB">
        <w:rPr>
          <w:sz w:val="24"/>
          <w:szCs w:val="24"/>
        </w:rPr>
        <w:t>Матурского</w:t>
      </w:r>
      <w:proofErr w:type="spellEnd"/>
      <w:r w:rsidR="001A1EBB">
        <w:rPr>
          <w:sz w:val="24"/>
          <w:szCs w:val="24"/>
        </w:rPr>
        <w:t xml:space="preserve"> сельсовета</w:t>
      </w:r>
    </w:p>
    <w:p w:rsidR="004A3A60" w:rsidRDefault="004648C9" w:rsidP="001F63A1">
      <w:pPr>
        <w:spacing w:after="0" w:line="240" w:lineRule="auto"/>
        <w:jc w:val="center"/>
        <w:rPr>
          <w:sz w:val="24"/>
          <w:szCs w:val="24"/>
        </w:rPr>
      </w:pPr>
      <w:proofErr w:type="gramStart"/>
      <w:r>
        <w:rPr>
          <w:sz w:val="24"/>
          <w:szCs w:val="24"/>
        </w:rPr>
        <w:t>п</w:t>
      </w:r>
      <w:proofErr w:type="gramEnd"/>
      <w:r>
        <w:rPr>
          <w:sz w:val="24"/>
          <w:szCs w:val="24"/>
        </w:rPr>
        <w:t xml:space="preserve"> о с т а н о</w:t>
      </w:r>
      <w:r w:rsidR="001A1EBB">
        <w:rPr>
          <w:sz w:val="24"/>
          <w:szCs w:val="24"/>
        </w:rPr>
        <w:t xml:space="preserve"> в л я е т</w:t>
      </w:r>
      <w:r>
        <w:rPr>
          <w:sz w:val="24"/>
          <w:szCs w:val="24"/>
        </w:rPr>
        <w:t xml:space="preserve"> :</w:t>
      </w:r>
    </w:p>
    <w:p w:rsidR="004648C9" w:rsidRDefault="004648C9" w:rsidP="004A3A60">
      <w:pPr>
        <w:spacing w:after="0" w:line="240" w:lineRule="auto"/>
        <w:rPr>
          <w:sz w:val="24"/>
          <w:szCs w:val="24"/>
        </w:rPr>
      </w:pPr>
    </w:p>
    <w:p w:rsidR="004648C9" w:rsidRDefault="001A1EBB" w:rsidP="000E6E85">
      <w:pPr>
        <w:pStyle w:val="af0"/>
        <w:numPr>
          <w:ilvl w:val="0"/>
          <w:numId w:val="14"/>
        </w:numPr>
        <w:spacing w:after="0" w:line="240" w:lineRule="auto"/>
        <w:jc w:val="both"/>
        <w:rPr>
          <w:sz w:val="24"/>
          <w:szCs w:val="24"/>
        </w:rPr>
      </w:pPr>
      <w:r>
        <w:rPr>
          <w:sz w:val="24"/>
          <w:szCs w:val="24"/>
        </w:rPr>
        <w:t xml:space="preserve">Принять муниципальную </w:t>
      </w:r>
      <w:r w:rsidR="004648C9">
        <w:rPr>
          <w:sz w:val="24"/>
          <w:szCs w:val="24"/>
        </w:rPr>
        <w:t xml:space="preserve"> Программу комплексного развития системы коммунальной инфраструкту</w:t>
      </w:r>
      <w:r w:rsidR="001F63A1">
        <w:rPr>
          <w:sz w:val="24"/>
          <w:szCs w:val="24"/>
        </w:rPr>
        <w:t xml:space="preserve">ры </w:t>
      </w:r>
      <w:r w:rsidR="000E6E85">
        <w:rPr>
          <w:sz w:val="24"/>
          <w:szCs w:val="24"/>
        </w:rPr>
        <w:t xml:space="preserve"> </w:t>
      </w:r>
      <w:proofErr w:type="spellStart"/>
      <w:r w:rsidR="000E6E85">
        <w:rPr>
          <w:sz w:val="24"/>
          <w:szCs w:val="24"/>
        </w:rPr>
        <w:t>М</w:t>
      </w:r>
      <w:r>
        <w:rPr>
          <w:sz w:val="24"/>
          <w:szCs w:val="24"/>
        </w:rPr>
        <w:t>атурского</w:t>
      </w:r>
      <w:proofErr w:type="spellEnd"/>
      <w:r>
        <w:rPr>
          <w:sz w:val="24"/>
          <w:szCs w:val="24"/>
        </w:rPr>
        <w:t xml:space="preserve"> </w:t>
      </w:r>
      <w:r w:rsidR="004648C9">
        <w:rPr>
          <w:sz w:val="24"/>
          <w:szCs w:val="24"/>
        </w:rPr>
        <w:t>сельсовет</w:t>
      </w:r>
      <w:r>
        <w:rPr>
          <w:sz w:val="24"/>
          <w:szCs w:val="24"/>
        </w:rPr>
        <w:t>а на 2017 – 2019</w:t>
      </w:r>
      <w:r w:rsidR="004648C9">
        <w:rPr>
          <w:sz w:val="24"/>
          <w:szCs w:val="24"/>
        </w:rPr>
        <w:t xml:space="preserve"> годы</w:t>
      </w:r>
      <w:proofErr w:type="gramStart"/>
      <w:r w:rsidR="004648C9">
        <w:rPr>
          <w:sz w:val="24"/>
          <w:szCs w:val="24"/>
        </w:rPr>
        <w:t xml:space="preserve"> .</w:t>
      </w:r>
      <w:proofErr w:type="gramEnd"/>
      <w:r w:rsidR="004648C9">
        <w:rPr>
          <w:sz w:val="24"/>
          <w:szCs w:val="24"/>
        </w:rPr>
        <w:t xml:space="preserve"> приложение 1.</w:t>
      </w:r>
    </w:p>
    <w:p w:rsidR="0061295F" w:rsidRDefault="0061295F" w:rsidP="000E6E85">
      <w:pPr>
        <w:pStyle w:val="af0"/>
        <w:numPr>
          <w:ilvl w:val="0"/>
          <w:numId w:val="14"/>
        </w:numPr>
        <w:spacing w:after="0" w:line="240" w:lineRule="auto"/>
        <w:jc w:val="both"/>
        <w:rPr>
          <w:sz w:val="24"/>
          <w:szCs w:val="24"/>
        </w:rPr>
      </w:pPr>
      <w:r>
        <w:rPr>
          <w:sz w:val="24"/>
          <w:szCs w:val="24"/>
        </w:rPr>
        <w:t xml:space="preserve">Отменить Постановление от 15.08.2011 № 44 « О принятии муниципальной целевой </w:t>
      </w:r>
      <w:proofErr w:type="gramStart"/>
      <w:r>
        <w:rPr>
          <w:sz w:val="24"/>
          <w:szCs w:val="24"/>
        </w:rPr>
        <w:t>программы комплексного развития системы коммунальной инфраструктуры муниципального образования</w:t>
      </w:r>
      <w:proofErr w:type="gramEnd"/>
      <w:r>
        <w:rPr>
          <w:sz w:val="24"/>
          <w:szCs w:val="24"/>
        </w:rPr>
        <w:t xml:space="preserve"> </w:t>
      </w:r>
      <w:proofErr w:type="spellStart"/>
      <w:r>
        <w:rPr>
          <w:sz w:val="24"/>
          <w:szCs w:val="24"/>
        </w:rPr>
        <w:t>Матурский</w:t>
      </w:r>
      <w:proofErr w:type="spellEnd"/>
      <w:r>
        <w:rPr>
          <w:sz w:val="24"/>
          <w:szCs w:val="24"/>
        </w:rPr>
        <w:t xml:space="preserve"> сельсовета на 2012- 2016 год»</w:t>
      </w:r>
    </w:p>
    <w:p w:rsidR="004648C9" w:rsidRDefault="004648C9" w:rsidP="000E6E85">
      <w:pPr>
        <w:pStyle w:val="af0"/>
        <w:numPr>
          <w:ilvl w:val="0"/>
          <w:numId w:val="14"/>
        </w:numPr>
        <w:spacing w:after="0" w:line="240" w:lineRule="auto"/>
        <w:jc w:val="both"/>
        <w:rPr>
          <w:sz w:val="24"/>
          <w:szCs w:val="24"/>
        </w:rPr>
      </w:pPr>
      <w:r>
        <w:rPr>
          <w:sz w:val="24"/>
          <w:szCs w:val="24"/>
        </w:rPr>
        <w:t>Настоящее Постановление вступае</w:t>
      </w:r>
      <w:r w:rsidR="000E6E85">
        <w:rPr>
          <w:sz w:val="24"/>
          <w:szCs w:val="24"/>
        </w:rPr>
        <w:t xml:space="preserve">т </w:t>
      </w:r>
      <w:r>
        <w:rPr>
          <w:sz w:val="24"/>
          <w:szCs w:val="24"/>
        </w:rPr>
        <w:t xml:space="preserve"> в законную силу после опубликования </w:t>
      </w:r>
      <w:r w:rsidR="000E6E85">
        <w:rPr>
          <w:sz w:val="24"/>
          <w:szCs w:val="24"/>
        </w:rPr>
        <w:t xml:space="preserve">                              </w:t>
      </w:r>
      <w:proofErr w:type="gramStart"/>
      <w:r>
        <w:rPr>
          <w:sz w:val="24"/>
          <w:szCs w:val="24"/>
        </w:rPr>
        <w:t xml:space="preserve">( </w:t>
      </w:r>
      <w:proofErr w:type="gramEnd"/>
      <w:r>
        <w:rPr>
          <w:sz w:val="24"/>
          <w:szCs w:val="24"/>
        </w:rPr>
        <w:t>обнародования).</w:t>
      </w:r>
      <w:r w:rsidRPr="004648C9">
        <w:rPr>
          <w:sz w:val="24"/>
          <w:szCs w:val="24"/>
        </w:rPr>
        <w:t xml:space="preserve">  </w:t>
      </w:r>
    </w:p>
    <w:p w:rsidR="000E6E85" w:rsidRDefault="000E6E85" w:rsidP="000E6E85">
      <w:pPr>
        <w:spacing w:after="0" w:line="240" w:lineRule="auto"/>
        <w:rPr>
          <w:sz w:val="24"/>
          <w:szCs w:val="24"/>
        </w:rPr>
      </w:pPr>
    </w:p>
    <w:p w:rsidR="000E6E85" w:rsidRDefault="000E6E85" w:rsidP="000E6E85">
      <w:pPr>
        <w:spacing w:after="0" w:line="240" w:lineRule="auto"/>
        <w:rPr>
          <w:sz w:val="24"/>
          <w:szCs w:val="24"/>
        </w:rPr>
      </w:pPr>
    </w:p>
    <w:p w:rsidR="000E6E85" w:rsidRPr="000E6E85" w:rsidRDefault="00B83235" w:rsidP="000E6E85">
      <w:pPr>
        <w:spacing w:after="0" w:line="240" w:lineRule="auto"/>
        <w:rPr>
          <w:sz w:val="24"/>
          <w:szCs w:val="24"/>
        </w:rPr>
      </w:pPr>
      <w:r>
        <w:rPr>
          <w:sz w:val="24"/>
          <w:szCs w:val="24"/>
        </w:rPr>
        <w:t xml:space="preserve">Глава </w:t>
      </w:r>
      <w:proofErr w:type="spellStart"/>
      <w:r>
        <w:rPr>
          <w:sz w:val="24"/>
          <w:szCs w:val="24"/>
        </w:rPr>
        <w:t>Матур</w:t>
      </w:r>
      <w:r w:rsidR="000E6E85">
        <w:rPr>
          <w:sz w:val="24"/>
          <w:szCs w:val="24"/>
        </w:rPr>
        <w:t>ского</w:t>
      </w:r>
      <w:proofErr w:type="spellEnd"/>
      <w:r w:rsidR="000E6E85">
        <w:rPr>
          <w:sz w:val="24"/>
          <w:szCs w:val="24"/>
        </w:rPr>
        <w:t xml:space="preserve"> сельсовета                 </w:t>
      </w:r>
      <w:r>
        <w:rPr>
          <w:sz w:val="24"/>
          <w:szCs w:val="24"/>
        </w:rPr>
        <w:t xml:space="preserve">                              </w:t>
      </w:r>
      <w:r w:rsidR="000E6E85">
        <w:rPr>
          <w:sz w:val="24"/>
          <w:szCs w:val="24"/>
        </w:rPr>
        <w:t xml:space="preserve">        </w:t>
      </w:r>
      <w:r w:rsidR="0037720B">
        <w:rPr>
          <w:sz w:val="24"/>
          <w:szCs w:val="24"/>
        </w:rPr>
        <w:t xml:space="preserve">  </w:t>
      </w:r>
      <w:r w:rsidR="000E6E85">
        <w:rPr>
          <w:sz w:val="24"/>
          <w:szCs w:val="24"/>
        </w:rPr>
        <w:t xml:space="preserve">       </w:t>
      </w:r>
      <w:r w:rsidR="001A1EBB">
        <w:rPr>
          <w:sz w:val="24"/>
          <w:szCs w:val="24"/>
        </w:rPr>
        <w:t xml:space="preserve">         </w:t>
      </w:r>
      <w:r w:rsidR="000E6E85">
        <w:rPr>
          <w:sz w:val="24"/>
          <w:szCs w:val="24"/>
        </w:rPr>
        <w:t xml:space="preserve">  </w:t>
      </w:r>
      <w:r w:rsidR="004E082F">
        <w:rPr>
          <w:sz w:val="24"/>
          <w:szCs w:val="24"/>
        </w:rPr>
        <w:t xml:space="preserve">                    С.П. </w:t>
      </w:r>
      <w:proofErr w:type="spellStart"/>
      <w:r w:rsidR="004E082F">
        <w:rPr>
          <w:sz w:val="24"/>
          <w:szCs w:val="24"/>
        </w:rPr>
        <w:t>Чебодаев</w:t>
      </w:r>
      <w:proofErr w:type="spellEnd"/>
    </w:p>
    <w:p w:rsidR="004A3A60" w:rsidRDefault="001A1EBB" w:rsidP="004A3A60">
      <w:pPr>
        <w:spacing w:after="0" w:line="240" w:lineRule="auto"/>
      </w:pPr>
      <w:r>
        <w:t xml:space="preserve"> </w:t>
      </w:r>
    </w:p>
    <w:p w:rsidR="004A3A60" w:rsidRDefault="004A3A60" w:rsidP="004A3A60">
      <w:pPr>
        <w:spacing w:after="0" w:line="240" w:lineRule="auto"/>
      </w:pPr>
    </w:p>
    <w:p w:rsidR="001A1EBB" w:rsidRDefault="001A1EBB" w:rsidP="004A3A60">
      <w:pPr>
        <w:spacing w:after="0" w:line="240" w:lineRule="auto"/>
      </w:pPr>
    </w:p>
    <w:p w:rsidR="001A1EBB" w:rsidRDefault="001A1EBB" w:rsidP="004A3A60">
      <w:pPr>
        <w:spacing w:after="0" w:line="240" w:lineRule="auto"/>
      </w:pPr>
    </w:p>
    <w:p w:rsidR="001A1EBB" w:rsidRDefault="001A1EBB" w:rsidP="004A3A60">
      <w:pPr>
        <w:spacing w:after="0" w:line="240" w:lineRule="auto"/>
      </w:pPr>
    </w:p>
    <w:p w:rsidR="001A1EBB" w:rsidRDefault="001A1EBB" w:rsidP="004A3A60">
      <w:pPr>
        <w:spacing w:after="0" w:line="240" w:lineRule="auto"/>
      </w:pPr>
    </w:p>
    <w:p w:rsidR="000C658B" w:rsidRDefault="000C658B" w:rsidP="004A3A60">
      <w:pPr>
        <w:spacing w:after="0" w:line="240" w:lineRule="auto"/>
      </w:pPr>
    </w:p>
    <w:p w:rsidR="000C658B" w:rsidRDefault="000C658B" w:rsidP="004A3A60">
      <w:pPr>
        <w:spacing w:after="0" w:line="240" w:lineRule="auto"/>
      </w:pPr>
    </w:p>
    <w:p w:rsidR="000C658B" w:rsidRDefault="000C658B" w:rsidP="004A3A60">
      <w:pPr>
        <w:spacing w:after="0" w:line="240" w:lineRule="auto"/>
      </w:pPr>
    </w:p>
    <w:p w:rsidR="000C658B" w:rsidRDefault="000C658B" w:rsidP="004A3A60">
      <w:pPr>
        <w:spacing w:after="0" w:line="240" w:lineRule="auto"/>
      </w:pPr>
    </w:p>
    <w:p w:rsidR="000C658B" w:rsidRDefault="000C658B" w:rsidP="004A3A60">
      <w:pPr>
        <w:spacing w:after="0" w:line="240" w:lineRule="auto"/>
      </w:pPr>
    </w:p>
    <w:p w:rsidR="000C658B" w:rsidRDefault="000C658B" w:rsidP="004A3A60">
      <w:pPr>
        <w:spacing w:after="0" w:line="240" w:lineRule="auto"/>
      </w:pPr>
    </w:p>
    <w:p w:rsidR="000C658B" w:rsidRDefault="000C658B" w:rsidP="004A3A60">
      <w:pPr>
        <w:spacing w:after="0" w:line="240" w:lineRule="auto"/>
      </w:pPr>
    </w:p>
    <w:p w:rsidR="000C658B" w:rsidRDefault="000C658B" w:rsidP="004A3A60">
      <w:pPr>
        <w:spacing w:after="0" w:line="240" w:lineRule="auto"/>
      </w:pPr>
    </w:p>
    <w:p w:rsidR="004A3A60" w:rsidRDefault="004A3A60" w:rsidP="004A3A60">
      <w:pPr>
        <w:spacing w:after="0" w:line="240" w:lineRule="auto"/>
      </w:pPr>
    </w:p>
    <w:p w:rsidR="00AB068B" w:rsidRDefault="00454A3B" w:rsidP="00A94E69">
      <w:pPr>
        <w:spacing w:after="0" w:line="240" w:lineRule="auto"/>
        <w:jc w:val="right"/>
        <w:rPr>
          <w:sz w:val="28"/>
          <w:szCs w:val="28"/>
        </w:rPr>
      </w:pPr>
      <w:proofErr w:type="spellStart"/>
      <w:r>
        <w:rPr>
          <w:sz w:val="28"/>
          <w:szCs w:val="28"/>
        </w:rPr>
        <w:lastRenderedPageBreak/>
        <w:t>Утверждею</w:t>
      </w:r>
      <w:proofErr w:type="spellEnd"/>
      <w:r w:rsidR="0095520A">
        <w:rPr>
          <w:sz w:val="28"/>
          <w:szCs w:val="28"/>
        </w:rPr>
        <w:t xml:space="preserve">: </w:t>
      </w:r>
    </w:p>
    <w:p w:rsidR="0095520A" w:rsidRDefault="0095520A" w:rsidP="00A94E69">
      <w:pPr>
        <w:spacing w:after="0" w:line="240" w:lineRule="auto"/>
        <w:jc w:val="right"/>
        <w:rPr>
          <w:sz w:val="28"/>
          <w:szCs w:val="28"/>
        </w:rPr>
      </w:pPr>
      <w:r>
        <w:rPr>
          <w:sz w:val="28"/>
          <w:szCs w:val="28"/>
        </w:rPr>
        <w:t>По</w:t>
      </w:r>
      <w:r w:rsidR="00464C51">
        <w:rPr>
          <w:sz w:val="28"/>
          <w:szCs w:val="28"/>
        </w:rPr>
        <w:t>становлени</w:t>
      </w:r>
      <w:r w:rsidR="00FD7ED1">
        <w:rPr>
          <w:sz w:val="28"/>
          <w:szCs w:val="28"/>
        </w:rPr>
        <w:t xml:space="preserve">ем </w:t>
      </w:r>
      <w:r w:rsidR="00464C51">
        <w:rPr>
          <w:sz w:val="28"/>
          <w:szCs w:val="28"/>
        </w:rPr>
        <w:t xml:space="preserve">Главы </w:t>
      </w:r>
    </w:p>
    <w:p w:rsidR="0095520A" w:rsidRDefault="00464C51" w:rsidP="00A94E69">
      <w:pPr>
        <w:spacing w:after="0" w:line="240" w:lineRule="auto"/>
        <w:jc w:val="right"/>
        <w:rPr>
          <w:sz w:val="28"/>
          <w:szCs w:val="28"/>
        </w:rPr>
      </w:pPr>
      <w:proofErr w:type="spellStart"/>
      <w:r>
        <w:rPr>
          <w:sz w:val="28"/>
          <w:szCs w:val="28"/>
        </w:rPr>
        <w:t>Матурского</w:t>
      </w:r>
      <w:proofErr w:type="spellEnd"/>
      <w:r w:rsidR="0095520A">
        <w:rPr>
          <w:sz w:val="28"/>
          <w:szCs w:val="28"/>
        </w:rPr>
        <w:t xml:space="preserve"> сельсовет</w:t>
      </w:r>
      <w:r>
        <w:rPr>
          <w:sz w:val="28"/>
          <w:szCs w:val="28"/>
        </w:rPr>
        <w:t>а</w:t>
      </w:r>
    </w:p>
    <w:p w:rsidR="0095520A" w:rsidRDefault="0095520A" w:rsidP="00A94E69">
      <w:pPr>
        <w:spacing w:after="0" w:line="240" w:lineRule="auto"/>
        <w:jc w:val="right"/>
        <w:rPr>
          <w:sz w:val="28"/>
          <w:szCs w:val="28"/>
        </w:rPr>
      </w:pPr>
      <w:r>
        <w:rPr>
          <w:sz w:val="28"/>
          <w:szCs w:val="28"/>
        </w:rPr>
        <w:t>__</w:t>
      </w:r>
      <w:r w:rsidR="00464C51">
        <w:rPr>
          <w:sz w:val="28"/>
          <w:szCs w:val="28"/>
        </w:rPr>
        <w:t xml:space="preserve">__________С.П. </w:t>
      </w:r>
      <w:proofErr w:type="spellStart"/>
      <w:r w:rsidR="00464C51">
        <w:rPr>
          <w:sz w:val="28"/>
          <w:szCs w:val="28"/>
        </w:rPr>
        <w:t>Чебодаев</w:t>
      </w:r>
      <w:proofErr w:type="spellEnd"/>
    </w:p>
    <w:p w:rsidR="00F94F99" w:rsidRDefault="0037720B" w:rsidP="00A94E69">
      <w:pPr>
        <w:spacing w:after="0" w:line="240" w:lineRule="auto"/>
        <w:jc w:val="right"/>
        <w:rPr>
          <w:sz w:val="28"/>
          <w:szCs w:val="28"/>
        </w:rPr>
      </w:pPr>
      <w:r>
        <w:rPr>
          <w:sz w:val="28"/>
          <w:szCs w:val="28"/>
        </w:rPr>
        <w:t xml:space="preserve">                                   </w:t>
      </w:r>
      <w:r w:rsidR="00F94F99">
        <w:rPr>
          <w:sz w:val="28"/>
          <w:szCs w:val="28"/>
        </w:rPr>
        <w:t>Приложение к Постановл</w:t>
      </w:r>
      <w:r>
        <w:rPr>
          <w:sz w:val="28"/>
          <w:szCs w:val="28"/>
        </w:rPr>
        <w:t xml:space="preserve">ению </w:t>
      </w:r>
    </w:p>
    <w:p w:rsidR="00AB068B" w:rsidRPr="0037720B" w:rsidRDefault="0037720B" w:rsidP="0037720B">
      <w:pPr>
        <w:spacing w:after="0" w:line="240" w:lineRule="auto"/>
        <w:jc w:val="right"/>
        <w:rPr>
          <w:sz w:val="28"/>
          <w:szCs w:val="28"/>
        </w:rPr>
      </w:pPr>
      <w:r>
        <w:rPr>
          <w:sz w:val="28"/>
          <w:szCs w:val="28"/>
        </w:rPr>
        <w:t xml:space="preserve">от 19.08.2016 г. № 106 </w:t>
      </w:r>
    </w:p>
    <w:p w:rsidR="00AB068B" w:rsidRDefault="0037720B" w:rsidP="0037720B">
      <w:pPr>
        <w:spacing w:after="0" w:line="240" w:lineRule="auto"/>
        <w:jc w:val="right"/>
        <w:rPr>
          <w:sz w:val="28"/>
          <w:szCs w:val="28"/>
        </w:rPr>
      </w:pPr>
      <w:r>
        <w:rPr>
          <w:sz w:val="28"/>
          <w:szCs w:val="28"/>
        </w:rPr>
        <w:t>Приложение 1.</w:t>
      </w:r>
    </w:p>
    <w:p w:rsidR="0037720B" w:rsidRDefault="0037720B" w:rsidP="0037720B">
      <w:pPr>
        <w:spacing w:after="0" w:line="240" w:lineRule="auto"/>
        <w:jc w:val="right"/>
      </w:pPr>
    </w:p>
    <w:p w:rsidR="00AB068B" w:rsidRDefault="00FD7ED1" w:rsidP="00A94E69">
      <w:pPr>
        <w:spacing w:after="0" w:line="240" w:lineRule="auto"/>
        <w:jc w:val="center"/>
        <w:rPr>
          <w:sz w:val="32"/>
          <w:szCs w:val="32"/>
        </w:rPr>
      </w:pPr>
      <w:r>
        <w:rPr>
          <w:sz w:val="32"/>
          <w:szCs w:val="32"/>
        </w:rPr>
        <w:t xml:space="preserve">Муниципальная </w:t>
      </w:r>
      <w:r w:rsidR="0095520A">
        <w:rPr>
          <w:sz w:val="32"/>
          <w:szCs w:val="32"/>
        </w:rPr>
        <w:t xml:space="preserve"> Программа</w:t>
      </w:r>
    </w:p>
    <w:p w:rsidR="0095520A" w:rsidRDefault="0095520A" w:rsidP="00A94E69">
      <w:pPr>
        <w:spacing w:after="0" w:line="240" w:lineRule="auto"/>
        <w:jc w:val="center"/>
        <w:rPr>
          <w:sz w:val="32"/>
          <w:szCs w:val="32"/>
        </w:rPr>
      </w:pPr>
      <w:r>
        <w:rPr>
          <w:sz w:val="32"/>
          <w:szCs w:val="32"/>
        </w:rPr>
        <w:t xml:space="preserve">Комплексного развития систем коммунальной инфраструктуры                                                         </w:t>
      </w:r>
      <w:r w:rsidR="002C6C75">
        <w:rPr>
          <w:sz w:val="32"/>
          <w:szCs w:val="32"/>
        </w:rPr>
        <w:t xml:space="preserve">      </w:t>
      </w:r>
    </w:p>
    <w:p w:rsidR="0095520A" w:rsidRDefault="00A94E69" w:rsidP="00A94E69">
      <w:pPr>
        <w:spacing w:after="0" w:line="240" w:lineRule="auto"/>
        <w:jc w:val="center"/>
        <w:rPr>
          <w:sz w:val="32"/>
          <w:szCs w:val="32"/>
        </w:rPr>
      </w:pPr>
      <w:proofErr w:type="spellStart"/>
      <w:r>
        <w:rPr>
          <w:sz w:val="32"/>
          <w:szCs w:val="32"/>
        </w:rPr>
        <w:t>Матурского</w:t>
      </w:r>
      <w:proofErr w:type="spellEnd"/>
      <w:r w:rsidR="0095520A">
        <w:rPr>
          <w:sz w:val="32"/>
          <w:szCs w:val="32"/>
        </w:rPr>
        <w:t xml:space="preserve"> сельсовет</w:t>
      </w:r>
      <w:r>
        <w:rPr>
          <w:sz w:val="32"/>
          <w:szCs w:val="32"/>
        </w:rPr>
        <w:t>а</w:t>
      </w:r>
      <w:r w:rsidR="002C6C75">
        <w:rPr>
          <w:sz w:val="32"/>
          <w:szCs w:val="32"/>
        </w:rPr>
        <w:t xml:space="preserve"> на 2017-2019</w:t>
      </w:r>
      <w:r w:rsidR="0095520A">
        <w:rPr>
          <w:sz w:val="32"/>
          <w:szCs w:val="32"/>
        </w:rPr>
        <w:t>годы.</w:t>
      </w:r>
    </w:p>
    <w:p w:rsidR="0095520A" w:rsidRPr="0095520A" w:rsidRDefault="0095520A" w:rsidP="00A94E69">
      <w:pPr>
        <w:spacing w:after="0" w:line="240" w:lineRule="auto"/>
        <w:jc w:val="center"/>
        <w:rPr>
          <w:sz w:val="32"/>
          <w:szCs w:val="32"/>
        </w:rPr>
      </w:pPr>
    </w:p>
    <w:p w:rsidR="00AB068B" w:rsidRDefault="00AB068B" w:rsidP="00A94E69">
      <w:pPr>
        <w:spacing w:after="0" w:line="240" w:lineRule="auto"/>
      </w:pPr>
    </w:p>
    <w:p w:rsidR="00AB068B" w:rsidRDefault="00AB068B" w:rsidP="00A94E69">
      <w:pPr>
        <w:spacing w:after="0" w:line="240" w:lineRule="auto"/>
      </w:pPr>
    </w:p>
    <w:p w:rsidR="00AB068B" w:rsidRDefault="00AB068B" w:rsidP="00A94E69">
      <w:pPr>
        <w:spacing w:after="0" w:line="240" w:lineRule="auto"/>
      </w:pPr>
    </w:p>
    <w:p w:rsidR="00AB068B" w:rsidRPr="0095520A" w:rsidRDefault="00464C51" w:rsidP="0095520A">
      <w:pPr>
        <w:jc w:val="center"/>
        <w:rPr>
          <w:sz w:val="28"/>
          <w:szCs w:val="28"/>
        </w:rPr>
      </w:pPr>
      <w:r>
        <w:rPr>
          <w:sz w:val="28"/>
          <w:szCs w:val="28"/>
        </w:rPr>
        <w:t xml:space="preserve">Село </w:t>
      </w:r>
      <w:proofErr w:type="spellStart"/>
      <w:r>
        <w:rPr>
          <w:sz w:val="28"/>
          <w:szCs w:val="28"/>
        </w:rPr>
        <w:t>Матур</w:t>
      </w:r>
      <w:proofErr w:type="spellEnd"/>
      <w:r>
        <w:rPr>
          <w:sz w:val="28"/>
          <w:szCs w:val="28"/>
        </w:rPr>
        <w:t xml:space="preserve"> – 2016</w:t>
      </w:r>
      <w:r w:rsidR="0095520A">
        <w:rPr>
          <w:sz w:val="28"/>
          <w:szCs w:val="28"/>
        </w:rPr>
        <w:t>г.</w:t>
      </w:r>
    </w:p>
    <w:p w:rsidR="00AB068B" w:rsidRDefault="00AB068B"/>
    <w:p w:rsidR="00A94E69" w:rsidRDefault="00A94E69"/>
    <w:p w:rsidR="00FD7ED1" w:rsidRDefault="00FD7ED1"/>
    <w:p w:rsidR="00FD7ED1" w:rsidRDefault="00FD7ED1"/>
    <w:p w:rsidR="00FD7ED1" w:rsidRDefault="00FD7ED1"/>
    <w:p w:rsidR="00FD7ED1" w:rsidRDefault="00FD7ED1"/>
    <w:p w:rsidR="00FD7ED1" w:rsidRDefault="00FD7ED1"/>
    <w:p w:rsidR="00C028F4" w:rsidRDefault="00C028F4"/>
    <w:p w:rsidR="00C028F4" w:rsidRDefault="00C028F4"/>
    <w:p w:rsidR="00C028F4" w:rsidRDefault="00C028F4"/>
    <w:p w:rsidR="00C028F4" w:rsidRDefault="00C028F4"/>
    <w:p w:rsidR="00C028F4" w:rsidRDefault="00C028F4"/>
    <w:p w:rsidR="00C028F4" w:rsidRDefault="00C028F4"/>
    <w:p w:rsidR="002C6C75" w:rsidRDefault="002C6C75"/>
    <w:p w:rsidR="00BB74C8" w:rsidRDefault="00BB74C8">
      <w:pPr>
        <w:pStyle w:val="ConsPlusTitle"/>
        <w:widowControl/>
        <w:jc w:val="center"/>
        <w:rPr>
          <w:rFonts w:ascii="Times New Roman" w:hAnsi="Times New Roman" w:cs="Times New Roman"/>
          <w:sz w:val="26"/>
          <w:szCs w:val="26"/>
        </w:rPr>
      </w:pPr>
    </w:p>
    <w:p w:rsidR="00454A3B" w:rsidRDefault="00454A3B">
      <w:pPr>
        <w:autoSpaceDE w:val="0"/>
        <w:spacing w:after="0" w:line="240" w:lineRule="auto"/>
        <w:jc w:val="both"/>
        <w:rPr>
          <w:rFonts w:ascii="Times New Roman" w:hAnsi="Times New Roman"/>
          <w:sz w:val="26"/>
          <w:szCs w:val="26"/>
        </w:rPr>
      </w:pPr>
    </w:p>
    <w:p w:rsidR="00454A3B" w:rsidRDefault="00454A3B">
      <w:pPr>
        <w:autoSpaceDE w:val="0"/>
        <w:spacing w:after="0" w:line="240" w:lineRule="auto"/>
        <w:jc w:val="both"/>
        <w:rPr>
          <w:rFonts w:ascii="Times New Roman" w:hAnsi="Times New Roman"/>
          <w:sz w:val="26"/>
          <w:szCs w:val="26"/>
        </w:rPr>
      </w:pPr>
    </w:p>
    <w:tbl>
      <w:tblPr>
        <w:tblpPr w:leftFromText="180" w:rightFromText="180" w:horzAnchor="margin" w:tblpY="1185"/>
        <w:tblW w:w="14430" w:type="dxa"/>
        <w:tblLayout w:type="fixed"/>
        <w:tblLook w:val="0000" w:firstRow="0" w:lastRow="0" w:firstColumn="0" w:lastColumn="0" w:noHBand="0" w:noVBand="0"/>
      </w:tblPr>
      <w:tblGrid>
        <w:gridCol w:w="4649"/>
        <w:gridCol w:w="9781"/>
      </w:tblGrid>
      <w:tr w:rsidR="00BB74C8" w:rsidRPr="002C6C75" w:rsidTr="002C6C75">
        <w:tc>
          <w:tcPr>
            <w:tcW w:w="4649" w:type="dxa"/>
            <w:tcBorders>
              <w:top w:val="single" w:sz="4" w:space="0" w:color="000000"/>
              <w:left w:val="single" w:sz="4" w:space="0" w:color="000000"/>
              <w:bottom w:val="single" w:sz="4" w:space="0" w:color="000000"/>
            </w:tcBorders>
          </w:tcPr>
          <w:p w:rsidR="00BB74C8" w:rsidRPr="002C6C75" w:rsidRDefault="00BB74C8" w:rsidP="002C6C75">
            <w:pPr>
              <w:pStyle w:val="aa"/>
              <w:tabs>
                <w:tab w:val="clear" w:pos="1418"/>
                <w:tab w:val="left" w:pos="284"/>
              </w:tabs>
              <w:snapToGrid w:val="0"/>
              <w:spacing w:before="0" w:after="0"/>
              <w:ind w:left="0" w:firstLine="0"/>
              <w:rPr>
                <w:rFonts w:ascii="Times New Roman" w:hAnsi="Times New Roman"/>
                <w:kern w:val="1"/>
                <w:sz w:val="24"/>
                <w:szCs w:val="24"/>
              </w:rPr>
            </w:pPr>
            <w:bookmarkStart w:id="0" w:name="_GoBack"/>
            <w:bookmarkEnd w:id="0"/>
            <w:r w:rsidRPr="002C6C75">
              <w:rPr>
                <w:rFonts w:ascii="Times New Roman" w:hAnsi="Times New Roman"/>
                <w:kern w:val="1"/>
                <w:sz w:val="24"/>
                <w:szCs w:val="24"/>
              </w:rPr>
              <w:lastRenderedPageBreak/>
              <w:t>Наименование Программы</w:t>
            </w:r>
          </w:p>
        </w:tc>
        <w:tc>
          <w:tcPr>
            <w:tcW w:w="9781" w:type="dxa"/>
            <w:tcBorders>
              <w:top w:val="single" w:sz="4" w:space="0" w:color="000000"/>
              <w:left w:val="single" w:sz="4" w:space="0" w:color="000000"/>
              <w:bottom w:val="single" w:sz="4" w:space="0" w:color="000000"/>
              <w:right w:val="single" w:sz="4" w:space="0" w:color="000000"/>
            </w:tcBorders>
          </w:tcPr>
          <w:p w:rsidR="00BB74C8" w:rsidRDefault="00BB74C8" w:rsidP="002C6C75">
            <w:pPr>
              <w:pStyle w:val="aa"/>
              <w:tabs>
                <w:tab w:val="clear" w:pos="1418"/>
                <w:tab w:val="left" w:pos="310"/>
              </w:tabs>
              <w:snapToGrid w:val="0"/>
              <w:spacing w:before="0" w:after="0"/>
              <w:ind w:left="-4786" w:firstLine="4786"/>
              <w:rPr>
                <w:rFonts w:ascii="Times New Roman" w:hAnsi="Times New Roman"/>
                <w:kern w:val="1"/>
                <w:sz w:val="24"/>
                <w:szCs w:val="24"/>
              </w:rPr>
            </w:pPr>
            <w:r w:rsidRPr="002C6C75">
              <w:rPr>
                <w:rFonts w:ascii="Times New Roman" w:hAnsi="Times New Roman"/>
                <w:kern w:val="1"/>
                <w:sz w:val="24"/>
                <w:szCs w:val="24"/>
              </w:rPr>
              <w:t>Программа комплексного развития систем коммунальн</w:t>
            </w:r>
            <w:r w:rsidR="00B83235">
              <w:rPr>
                <w:rFonts w:ascii="Times New Roman" w:hAnsi="Times New Roman"/>
                <w:kern w:val="1"/>
                <w:sz w:val="24"/>
                <w:szCs w:val="24"/>
              </w:rPr>
              <w:t xml:space="preserve">ой инфраструктуры  </w:t>
            </w:r>
            <w:proofErr w:type="spellStart"/>
            <w:r w:rsidR="00B83235">
              <w:rPr>
                <w:rFonts w:ascii="Times New Roman" w:hAnsi="Times New Roman"/>
                <w:kern w:val="1"/>
                <w:sz w:val="24"/>
                <w:szCs w:val="24"/>
              </w:rPr>
              <w:t>Матурского</w:t>
            </w:r>
            <w:proofErr w:type="spellEnd"/>
            <w:r w:rsidR="00B83235">
              <w:rPr>
                <w:rFonts w:ascii="Times New Roman" w:hAnsi="Times New Roman"/>
                <w:kern w:val="1"/>
                <w:sz w:val="24"/>
                <w:szCs w:val="24"/>
              </w:rPr>
              <w:t xml:space="preserve"> </w:t>
            </w:r>
          </w:p>
          <w:p w:rsidR="00B83235" w:rsidRPr="002C6C75" w:rsidRDefault="00B83235" w:rsidP="002C6C75">
            <w:pPr>
              <w:pStyle w:val="aa"/>
              <w:tabs>
                <w:tab w:val="clear" w:pos="1418"/>
                <w:tab w:val="left" w:pos="310"/>
              </w:tabs>
              <w:snapToGrid w:val="0"/>
              <w:spacing w:before="0" w:after="0"/>
              <w:ind w:left="-4786" w:firstLine="4786"/>
              <w:rPr>
                <w:rFonts w:ascii="Times New Roman" w:hAnsi="Times New Roman"/>
                <w:kern w:val="1"/>
                <w:sz w:val="24"/>
                <w:szCs w:val="24"/>
              </w:rPr>
            </w:pPr>
            <w:r>
              <w:rPr>
                <w:rFonts w:ascii="Times New Roman" w:hAnsi="Times New Roman"/>
                <w:kern w:val="1"/>
                <w:sz w:val="24"/>
                <w:szCs w:val="24"/>
              </w:rPr>
              <w:t>сельсовета на 2017 – 2019 годы</w:t>
            </w:r>
          </w:p>
        </w:tc>
      </w:tr>
      <w:tr w:rsidR="00BB74C8" w:rsidRPr="002C6C75" w:rsidTr="002C6C75">
        <w:tc>
          <w:tcPr>
            <w:tcW w:w="4649" w:type="dxa"/>
            <w:tcBorders>
              <w:top w:val="single" w:sz="4" w:space="0" w:color="000000"/>
              <w:left w:val="single" w:sz="4" w:space="0" w:color="000000"/>
              <w:bottom w:val="single" w:sz="4" w:space="0" w:color="000000"/>
            </w:tcBorders>
          </w:tcPr>
          <w:p w:rsidR="00BB74C8" w:rsidRPr="002C6C75" w:rsidRDefault="00BB74C8" w:rsidP="002C6C75">
            <w:pPr>
              <w:pStyle w:val="aa"/>
              <w:tabs>
                <w:tab w:val="clear" w:pos="1418"/>
                <w:tab w:val="left" w:pos="284"/>
              </w:tabs>
              <w:snapToGrid w:val="0"/>
              <w:spacing w:before="0" w:after="0"/>
              <w:ind w:left="0" w:firstLine="0"/>
              <w:rPr>
                <w:rFonts w:ascii="Times New Roman" w:hAnsi="Times New Roman"/>
                <w:kern w:val="1"/>
                <w:sz w:val="24"/>
                <w:szCs w:val="24"/>
              </w:rPr>
            </w:pPr>
            <w:r w:rsidRPr="002C6C75">
              <w:rPr>
                <w:rFonts w:ascii="Times New Roman" w:hAnsi="Times New Roman"/>
                <w:kern w:val="1"/>
                <w:sz w:val="24"/>
                <w:szCs w:val="24"/>
              </w:rPr>
              <w:t>Основание для разработки Программы</w:t>
            </w:r>
          </w:p>
        </w:tc>
        <w:tc>
          <w:tcPr>
            <w:tcW w:w="9781" w:type="dxa"/>
            <w:tcBorders>
              <w:top w:val="single" w:sz="4" w:space="0" w:color="000000"/>
              <w:left w:val="single" w:sz="4" w:space="0" w:color="000000"/>
              <w:bottom w:val="single" w:sz="4" w:space="0" w:color="000000"/>
              <w:right w:val="single" w:sz="4" w:space="0" w:color="000000"/>
            </w:tcBorders>
          </w:tcPr>
          <w:p w:rsidR="00BB74C8" w:rsidRPr="002C6C75" w:rsidRDefault="00BB74C8" w:rsidP="002C6C75">
            <w:pPr>
              <w:pStyle w:val="aa"/>
              <w:tabs>
                <w:tab w:val="clear" w:pos="1418"/>
                <w:tab w:val="left" w:pos="310"/>
              </w:tabs>
              <w:snapToGrid w:val="0"/>
              <w:spacing w:before="0" w:after="0"/>
              <w:ind w:left="0" w:firstLine="0"/>
              <w:rPr>
                <w:rFonts w:ascii="Times New Roman" w:hAnsi="Times New Roman"/>
                <w:sz w:val="24"/>
                <w:szCs w:val="24"/>
              </w:rPr>
            </w:pPr>
            <w:r w:rsidRPr="002C6C75">
              <w:rPr>
                <w:rFonts w:ascii="Times New Roman" w:hAnsi="Times New Roman"/>
                <w:kern w:val="1"/>
                <w:sz w:val="24"/>
                <w:szCs w:val="24"/>
              </w:rPr>
              <w:t xml:space="preserve">Федеральный закон </w:t>
            </w:r>
            <w:r w:rsidRPr="002C6C75">
              <w:rPr>
                <w:rFonts w:ascii="Times New Roman" w:hAnsi="Times New Roman"/>
                <w:sz w:val="24"/>
                <w:szCs w:val="24"/>
              </w:rPr>
              <w:t>от 30.12. 2004 № 210-ФЗ «Об основах регулирования тарифов организаций коммунального комплекса»</w:t>
            </w:r>
          </w:p>
        </w:tc>
      </w:tr>
      <w:tr w:rsidR="00BB74C8" w:rsidRPr="002C6C75" w:rsidTr="002C6C75">
        <w:tc>
          <w:tcPr>
            <w:tcW w:w="4649" w:type="dxa"/>
            <w:tcBorders>
              <w:top w:val="single" w:sz="4" w:space="0" w:color="000000"/>
              <w:left w:val="single" w:sz="4" w:space="0" w:color="000000"/>
              <w:bottom w:val="single" w:sz="4" w:space="0" w:color="000000"/>
            </w:tcBorders>
          </w:tcPr>
          <w:p w:rsidR="00BB74C8" w:rsidRPr="002C6C75" w:rsidRDefault="00BB74C8" w:rsidP="002C6C75">
            <w:pPr>
              <w:pStyle w:val="aa"/>
              <w:tabs>
                <w:tab w:val="clear" w:pos="1418"/>
                <w:tab w:val="left" w:pos="284"/>
              </w:tabs>
              <w:snapToGrid w:val="0"/>
              <w:spacing w:before="0" w:after="0"/>
              <w:ind w:left="0" w:firstLine="0"/>
              <w:rPr>
                <w:rFonts w:ascii="Times New Roman" w:hAnsi="Times New Roman"/>
                <w:kern w:val="1"/>
                <w:sz w:val="24"/>
                <w:szCs w:val="24"/>
              </w:rPr>
            </w:pPr>
            <w:r w:rsidRPr="002C6C75">
              <w:rPr>
                <w:rFonts w:ascii="Times New Roman" w:hAnsi="Times New Roman"/>
                <w:kern w:val="1"/>
                <w:sz w:val="24"/>
                <w:szCs w:val="24"/>
              </w:rPr>
              <w:t xml:space="preserve"> заказчик Программы</w:t>
            </w:r>
            <w:r w:rsidR="00B83235">
              <w:rPr>
                <w:rFonts w:ascii="Times New Roman" w:hAnsi="Times New Roman"/>
                <w:kern w:val="1"/>
                <w:sz w:val="24"/>
                <w:szCs w:val="24"/>
              </w:rPr>
              <w:t xml:space="preserve"> администрация </w:t>
            </w:r>
            <w:proofErr w:type="spellStart"/>
            <w:r w:rsidR="00B83235">
              <w:rPr>
                <w:rFonts w:ascii="Times New Roman" w:hAnsi="Times New Roman"/>
                <w:kern w:val="1"/>
                <w:sz w:val="24"/>
                <w:szCs w:val="24"/>
              </w:rPr>
              <w:t>Матурского</w:t>
            </w:r>
            <w:proofErr w:type="spellEnd"/>
            <w:r w:rsidR="009123A4" w:rsidRPr="002C6C75">
              <w:rPr>
                <w:rFonts w:ascii="Times New Roman" w:hAnsi="Times New Roman"/>
                <w:kern w:val="1"/>
                <w:sz w:val="24"/>
                <w:szCs w:val="24"/>
              </w:rPr>
              <w:t xml:space="preserve"> сельсовет</w:t>
            </w:r>
            <w:r w:rsidR="00B83235">
              <w:rPr>
                <w:rFonts w:ascii="Times New Roman" w:hAnsi="Times New Roman"/>
                <w:kern w:val="1"/>
                <w:sz w:val="24"/>
                <w:szCs w:val="24"/>
              </w:rPr>
              <w:t>а</w:t>
            </w:r>
          </w:p>
        </w:tc>
        <w:tc>
          <w:tcPr>
            <w:tcW w:w="9781" w:type="dxa"/>
            <w:tcBorders>
              <w:top w:val="single" w:sz="4" w:space="0" w:color="000000"/>
              <w:left w:val="single" w:sz="4" w:space="0" w:color="000000"/>
              <w:bottom w:val="single" w:sz="4" w:space="0" w:color="000000"/>
              <w:right w:val="single" w:sz="4" w:space="0" w:color="000000"/>
            </w:tcBorders>
          </w:tcPr>
          <w:p w:rsidR="00BB74C8" w:rsidRPr="002C6C75" w:rsidRDefault="00BB74C8" w:rsidP="002C6C75">
            <w:pPr>
              <w:pStyle w:val="aa"/>
              <w:tabs>
                <w:tab w:val="clear" w:pos="1418"/>
                <w:tab w:val="left" w:pos="310"/>
              </w:tabs>
              <w:snapToGrid w:val="0"/>
              <w:spacing w:before="0" w:after="0"/>
              <w:ind w:left="737" w:firstLine="0"/>
              <w:rPr>
                <w:rFonts w:ascii="Times New Roman" w:hAnsi="Times New Roman"/>
                <w:kern w:val="1"/>
                <w:sz w:val="24"/>
                <w:szCs w:val="24"/>
              </w:rPr>
            </w:pPr>
          </w:p>
        </w:tc>
      </w:tr>
      <w:tr w:rsidR="00BB74C8" w:rsidRPr="002C6C75" w:rsidTr="002C6C75">
        <w:tc>
          <w:tcPr>
            <w:tcW w:w="4649" w:type="dxa"/>
            <w:tcBorders>
              <w:top w:val="single" w:sz="4" w:space="0" w:color="000000"/>
              <w:left w:val="single" w:sz="4" w:space="0" w:color="000000"/>
              <w:bottom w:val="single" w:sz="4" w:space="0" w:color="000000"/>
            </w:tcBorders>
          </w:tcPr>
          <w:p w:rsidR="00BB74C8" w:rsidRPr="002C6C75" w:rsidRDefault="00BB74C8" w:rsidP="002C6C75">
            <w:pPr>
              <w:pStyle w:val="aa"/>
              <w:tabs>
                <w:tab w:val="clear" w:pos="1418"/>
                <w:tab w:val="left" w:pos="284"/>
              </w:tabs>
              <w:snapToGrid w:val="0"/>
              <w:spacing w:before="0" w:after="0"/>
              <w:ind w:left="0" w:firstLine="0"/>
              <w:rPr>
                <w:rFonts w:ascii="Times New Roman" w:hAnsi="Times New Roman"/>
                <w:kern w:val="1"/>
                <w:sz w:val="24"/>
                <w:szCs w:val="24"/>
              </w:rPr>
            </w:pPr>
            <w:r w:rsidRPr="002C6C75">
              <w:rPr>
                <w:rFonts w:ascii="Times New Roman" w:hAnsi="Times New Roman"/>
                <w:kern w:val="1"/>
                <w:sz w:val="24"/>
                <w:szCs w:val="24"/>
              </w:rPr>
              <w:t>Основные разработчики Программы</w:t>
            </w:r>
          </w:p>
        </w:tc>
        <w:tc>
          <w:tcPr>
            <w:tcW w:w="9781" w:type="dxa"/>
            <w:tcBorders>
              <w:top w:val="single" w:sz="4" w:space="0" w:color="000000"/>
              <w:left w:val="single" w:sz="4" w:space="0" w:color="000000"/>
              <w:bottom w:val="single" w:sz="4" w:space="0" w:color="000000"/>
              <w:right w:val="single" w:sz="4" w:space="0" w:color="000000"/>
            </w:tcBorders>
          </w:tcPr>
          <w:p w:rsidR="00BB74C8" w:rsidRPr="002C6C75" w:rsidRDefault="00BB74C8" w:rsidP="002C6C75">
            <w:pPr>
              <w:pStyle w:val="aa"/>
              <w:tabs>
                <w:tab w:val="clear" w:pos="1418"/>
                <w:tab w:val="left" w:pos="310"/>
              </w:tabs>
              <w:snapToGrid w:val="0"/>
              <w:spacing w:before="0" w:after="0"/>
              <w:ind w:left="0" w:firstLine="0"/>
              <w:rPr>
                <w:rFonts w:ascii="Times New Roman" w:hAnsi="Times New Roman"/>
                <w:kern w:val="1"/>
                <w:sz w:val="24"/>
                <w:szCs w:val="24"/>
              </w:rPr>
            </w:pPr>
            <w:r w:rsidRPr="002C6C75">
              <w:rPr>
                <w:rFonts w:ascii="Times New Roman" w:hAnsi="Times New Roman"/>
                <w:kern w:val="1"/>
                <w:sz w:val="24"/>
                <w:szCs w:val="24"/>
              </w:rPr>
              <w:t>Администрация муниципального образования</w:t>
            </w:r>
            <w:r w:rsidR="00B83235">
              <w:rPr>
                <w:rFonts w:ascii="Times New Roman" w:hAnsi="Times New Roman"/>
                <w:kern w:val="1"/>
                <w:sz w:val="24"/>
                <w:szCs w:val="24"/>
              </w:rPr>
              <w:t xml:space="preserve"> </w:t>
            </w:r>
            <w:proofErr w:type="spellStart"/>
            <w:r w:rsidR="00B83235">
              <w:rPr>
                <w:rFonts w:ascii="Times New Roman" w:hAnsi="Times New Roman"/>
                <w:kern w:val="1"/>
                <w:sz w:val="24"/>
                <w:szCs w:val="24"/>
              </w:rPr>
              <w:t>Матурского</w:t>
            </w:r>
            <w:proofErr w:type="spellEnd"/>
            <w:r w:rsidR="00D35868" w:rsidRPr="002C6C75">
              <w:rPr>
                <w:rFonts w:ascii="Times New Roman" w:hAnsi="Times New Roman"/>
                <w:kern w:val="1"/>
                <w:sz w:val="24"/>
                <w:szCs w:val="24"/>
              </w:rPr>
              <w:t xml:space="preserve"> сельсовет</w:t>
            </w:r>
            <w:r w:rsidR="00B83235">
              <w:rPr>
                <w:rFonts w:ascii="Times New Roman" w:hAnsi="Times New Roman"/>
                <w:kern w:val="1"/>
                <w:sz w:val="24"/>
                <w:szCs w:val="24"/>
              </w:rPr>
              <w:t>а</w:t>
            </w:r>
          </w:p>
        </w:tc>
      </w:tr>
      <w:tr w:rsidR="00BB74C8" w:rsidRPr="002C6C75" w:rsidTr="002C6C75">
        <w:tc>
          <w:tcPr>
            <w:tcW w:w="4649" w:type="dxa"/>
            <w:tcBorders>
              <w:top w:val="single" w:sz="4" w:space="0" w:color="000000"/>
              <w:left w:val="single" w:sz="4" w:space="0" w:color="000000"/>
              <w:bottom w:val="single" w:sz="4" w:space="0" w:color="000000"/>
            </w:tcBorders>
          </w:tcPr>
          <w:p w:rsidR="00BB74C8" w:rsidRPr="002C6C75" w:rsidRDefault="00BB74C8" w:rsidP="002C6C75">
            <w:pPr>
              <w:pStyle w:val="aa"/>
              <w:tabs>
                <w:tab w:val="clear" w:pos="1418"/>
                <w:tab w:val="left" w:pos="284"/>
              </w:tabs>
              <w:snapToGrid w:val="0"/>
              <w:spacing w:before="0" w:after="0"/>
              <w:ind w:left="0" w:firstLine="0"/>
              <w:rPr>
                <w:rFonts w:ascii="Times New Roman" w:hAnsi="Times New Roman"/>
                <w:kern w:val="1"/>
                <w:sz w:val="24"/>
                <w:szCs w:val="24"/>
              </w:rPr>
            </w:pPr>
            <w:r w:rsidRPr="002C6C75">
              <w:rPr>
                <w:rFonts w:ascii="Times New Roman" w:hAnsi="Times New Roman"/>
                <w:kern w:val="1"/>
                <w:sz w:val="24"/>
                <w:szCs w:val="24"/>
              </w:rPr>
              <w:t>Цель Программы</w:t>
            </w:r>
          </w:p>
        </w:tc>
        <w:tc>
          <w:tcPr>
            <w:tcW w:w="9781" w:type="dxa"/>
            <w:tcBorders>
              <w:top w:val="single" w:sz="4" w:space="0" w:color="000000"/>
              <w:left w:val="single" w:sz="4" w:space="0" w:color="000000"/>
              <w:bottom w:val="single" w:sz="4" w:space="0" w:color="000000"/>
              <w:right w:val="single" w:sz="4" w:space="0" w:color="000000"/>
            </w:tcBorders>
          </w:tcPr>
          <w:p w:rsidR="00BB74C8" w:rsidRPr="002C6C75" w:rsidRDefault="00BB74C8" w:rsidP="002C6C75">
            <w:pPr>
              <w:pStyle w:val="aa"/>
              <w:tabs>
                <w:tab w:val="clear" w:pos="1418"/>
                <w:tab w:val="left" w:pos="310"/>
              </w:tabs>
              <w:snapToGrid w:val="0"/>
              <w:spacing w:before="0" w:after="0"/>
              <w:ind w:left="0" w:firstLine="0"/>
              <w:jc w:val="left"/>
              <w:rPr>
                <w:rFonts w:ascii="Times New Roman" w:hAnsi="Times New Roman"/>
                <w:sz w:val="24"/>
                <w:szCs w:val="24"/>
              </w:rPr>
            </w:pPr>
            <w:r w:rsidRPr="002C6C75">
              <w:rPr>
                <w:rFonts w:ascii="Times New Roman" w:hAnsi="Times New Roman"/>
                <w:sz w:val="24"/>
                <w:szCs w:val="24"/>
              </w:rPr>
              <w:t>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BB74C8" w:rsidRPr="002C6C75" w:rsidTr="002C6C75">
        <w:tc>
          <w:tcPr>
            <w:tcW w:w="4649" w:type="dxa"/>
            <w:tcBorders>
              <w:top w:val="single" w:sz="4" w:space="0" w:color="000000"/>
              <w:left w:val="single" w:sz="4" w:space="0" w:color="000000"/>
              <w:bottom w:val="single" w:sz="4" w:space="0" w:color="000000"/>
            </w:tcBorders>
          </w:tcPr>
          <w:p w:rsidR="00BB74C8" w:rsidRPr="002C6C75" w:rsidRDefault="00BB74C8" w:rsidP="002C6C75">
            <w:pPr>
              <w:pStyle w:val="aa"/>
              <w:tabs>
                <w:tab w:val="clear" w:pos="1418"/>
                <w:tab w:val="left" w:pos="284"/>
              </w:tabs>
              <w:snapToGrid w:val="0"/>
              <w:spacing w:before="0" w:after="0"/>
              <w:ind w:left="0" w:firstLine="0"/>
              <w:rPr>
                <w:rFonts w:ascii="Times New Roman" w:hAnsi="Times New Roman"/>
                <w:kern w:val="1"/>
                <w:sz w:val="24"/>
                <w:szCs w:val="24"/>
              </w:rPr>
            </w:pPr>
            <w:r w:rsidRPr="002C6C75">
              <w:rPr>
                <w:rFonts w:ascii="Times New Roman" w:hAnsi="Times New Roman"/>
                <w:kern w:val="1"/>
                <w:sz w:val="24"/>
                <w:szCs w:val="24"/>
              </w:rPr>
              <w:t xml:space="preserve">Задачи Программы </w:t>
            </w:r>
          </w:p>
        </w:tc>
        <w:tc>
          <w:tcPr>
            <w:tcW w:w="9781" w:type="dxa"/>
            <w:tcBorders>
              <w:top w:val="single" w:sz="4" w:space="0" w:color="000000"/>
              <w:left w:val="single" w:sz="4" w:space="0" w:color="000000"/>
              <w:bottom w:val="single" w:sz="4" w:space="0" w:color="000000"/>
              <w:right w:val="single" w:sz="4" w:space="0" w:color="000000"/>
            </w:tcBorders>
          </w:tcPr>
          <w:p w:rsidR="00BB74C8" w:rsidRPr="002C6C75" w:rsidRDefault="00BB74C8" w:rsidP="002C6C75">
            <w:pPr>
              <w:pStyle w:val="aa"/>
              <w:tabs>
                <w:tab w:val="clear" w:pos="1418"/>
                <w:tab w:val="left" w:pos="310"/>
              </w:tabs>
              <w:snapToGrid w:val="0"/>
              <w:spacing w:before="0" w:after="0"/>
              <w:ind w:left="0" w:firstLine="0"/>
              <w:rPr>
                <w:rFonts w:ascii="Times New Roman" w:hAnsi="Times New Roman"/>
                <w:sz w:val="24"/>
                <w:szCs w:val="24"/>
              </w:rPr>
            </w:pPr>
            <w:r w:rsidRPr="002C6C75">
              <w:rPr>
                <w:rFonts w:ascii="Times New Roman" w:hAnsi="Times New Roman"/>
                <w:sz w:val="24"/>
                <w:szCs w:val="24"/>
              </w:rPr>
              <w:t>1. Инженерно-техническая оптимизация коммунальных</w:t>
            </w:r>
            <w:r w:rsidRPr="002C6C75">
              <w:rPr>
                <w:rFonts w:ascii="Times New Roman" w:hAnsi="Times New Roman"/>
                <w:sz w:val="24"/>
                <w:szCs w:val="24"/>
              </w:rPr>
              <w:br/>
              <w:t>систем.</w:t>
            </w:r>
          </w:p>
          <w:p w:rsidR="00BB74C8" w:rsidRPr="002C6C75" w:rsidRDefault="00BB74C8" w:rsidP="002C6C75">
            <w:pPr>
              <w:pStyle w:val="aa"/>
              <w:tabs>
                <w:tab w:val="clear" w:pos="1418"/>
                <w:tab w:val="left" w:pos="310"/>
              </w:tabs>
              <w:spacing w:before="0" w:after="0"/>
              <w:ind w:left="0" w:firstLine="0"/>
              <w:rPr>
                <w:rFonts w:ascii="Times New Roman" w:hAnsi="Times New Roman"/>
                <w:sz w:val="24"/>
                <w:szCs w:val="24"/>
              </w:rPr>
            </w:pPr>
            <w:r w:rsidRPr="002C6C75">
              <w:rPr>
                <w:rFonts w:ascii="Times New Roman" w:hAnsi="Times New Roman"/>
                <w:sz w:val="24"/>
                <w:szCs w:val="24"/>
              </w:rPr>
              <w:t xml:space="preserve"> 2. Взаимосвязанное перспективное планирование  развития систем. </w:t>
            </w:r>
          </w:p>
          <w:p w:rsidR="00BB74C8" w:rsidRPr="002C6C75" w:rsidRDefault="00BB74C8" w:rsidP="002C6C75">
            <w:pPr>
              <w:pStyle w:val="aa"/>
              <w:tabs>
                <w:tab w:val="clear" w:pos="1418"/>
                <w:tab w:val="left" w:pos="310"/>
              </w:tabs>
              <w:spacing w:before="0" w:after="0"/>
              <w:ind w:left="0" w:firstLine="0"/>
              <w:jc w:val="left"/>
              <w:rPr>
                <w:rFonts w:ascii="Times New Roman" w:hAnsi="Times New Roman"/>
                <w:sz w:val="24"/>
                <w:szCs w:val="24"/>
              </w:rPr>
            </w:pPr>
            <w:r w:rsidRPr="002C6C75">
              <w:rPr>
                <w:rFonts w:ascii="Times New Roman" w:hAnsi="Times New Roman"/>
                <w:sz w:val="24"/>
                <w:szCs w:val="24"/>
              </w:rPr>
              <w:t xml:space="preserve">3. Обоснование мероприятий по комплексной реконструкции и модернизации </w:t>
            </w:r>
          </w:p>
          <w:p w:rsidR="00BB74C8" w:rsidRPr="002C6C75" w:rsidRDefault="00BB74C8" w:rsidP="002C6C75">
            <w:pPr>
              <w:pStyle w:val="aa"/>
              <w:tabs>
                <w:tab w:val="clear" w:pos="1418"/>
                <w:tab w:val="left" w:pos="310"/>
              </w:tabs>
              <w:spacing w:before="0" w:after="0"/>
              <w:ind w:left="0" w:firstLine="0"/>
              <w:jc w:val="left"/>
              <w:rPr>
                <w:rFonts w:ascii="Times New Roman" w:hAnsi="Times New Roman"/>
                <w:sz w:val="24"/>
                <w:szCs w:val="24"/>
              </w:rPr>
            </w:pPr>
            <w:r w:rsidRPr="002C6C75">
              <w:rPr>
                <w:rFonts w:ascii="Times New Roman" w:hAnsi="Times New Roman"/>
                <w:sz w:val="24"/>
                <w:szCs w:val="24"/>
              </w:rPr>
              <w:t xml:space="preserve">4. Повышение надежности систем  и качества предоставления коммунальных услуг.  </w:t>
            </w:r>
          </w:p>
          <w:p w:rsidR="00BB74C8" w:rsidRPr="002C6C75" w:rsidRDefault="00BB74C8" w:rsidP="002C6C75">
            <w:pPr>
              <w:pStyle w:val="aa"/>
              <w:tabs>
                <w:tab w:val="clear" w:pos="1418"/>
                <w:tab w:val="left" w:pos="310"/>
              </w:tabs>
              <w:spacing w:before="0" w:after="0"/>
              <w:ind w:left="0" w:firstLine="0"/>
              <w:jc w:val="left"/>
              <w:rPr>
                <w:rFonts w:ascii="Times New Roman" w:hAnsi="Times New Roman"/>
                <w:sz w:val="24"/>
                <w:szCs w:val="24"/>
              </w:rPr>
            </w:pPr>
            <w:r w:rsidRPr="002C6C75">
              <w:rPr>
                <w:rFonts w:ascii="Times New Roman" w:hAnsi="Times New Roman"/>
                <w:sz w:val="24"/>
                <w:szCs w:val="24"/>
              </w:rPr>
              <w:t xml:space="preserve">5. Совершенствование  механизмов  развития энергосбережения и повышение  </w:t>
            </w:r>
            <w:proofErr w:type="spellStart"/>
            <w:r w:rsidRPr="002C6C75">
              <w:rPr>
                <w:rFonts w:ascii="Times New Roman" w:hAnsi="Times New Roman"/>
                <w:sz w:val="24"/>
                <w:szCs w:val="24"/>
              </w:rPr>
              <w:t>энергоэффективности</w:t>
            </w:r>
            <w:proofErr w:type="spellEnd"/>
            <w:r w:rsidRPr="002C6C75">
              <w:rPr>
                <w:rFonts w:ascii="Times New Roman" w:hAnsi="Times New Roman"/>
                <w:sz w:val="24"/>
                <w:szCs w:val="24"/>
              </w:rPr>
              <w:t xml:space="preserve"> коммунальной инфраструктуры муниципального образования. </w:t>
            </w:r>
          </w:p>
          <w:p w:rsidR="00BB74C8" w:rsidRPr="002C6C75" w:rsidRDefault="00BB74C8" w:rsidP="002C6C75">
            <w:pPr>
              <w:pStyle w:val="aa"/>
              <w:tabs>
                <w:tab w:val="clear" w:pos="1418"/>
                <w:tab w:val="left" w:pos="310"/>
              </w:tabs>
              <w:spacing w:before="0" w:after="0"/>
              <w:ind w:left="0" w:firstLine="0"/>
              <w:jc w:val="left"/>
              <w:rPr>
                <w:rFonts w:ascii="Times New Roman" w:hAnsi="Times New Roman"/>
                <w:sz w:val="24"/>
                <w:szCs w:val="24"/>
              </w:rPr>
            </w:pPr>
            <w:r w:rsidRPr="002C6C75">
              <w:rPr>
                <w:rFonts w:ascii="Times New Roman" w:hAnsi="Times New Roman"/>
                <w:sz w:val="24"/>
                <w:szCs w:val="24"/>
              </w:rPr>
              <w:t xml:space="preserve">6. Повышение  инвестиционной привлекательности коммунальной инфраструктуры муниципального образования.  </w:t>
            </w:r>
          </w:p>
          <w:p w:rsidR="00BB74C8" w:rsidRPr="002C6C75" w:rsidRDefault="00BB74C8" w:rsidP="002C6C75">
            <w:pPr>
              <w:pStyle w:val="aa"/>
              <w:tabs>
                <w:tab w:val="clear" w:pos="1418"/>
                <w:tab w:val="left" w:pos="310"/>
              </w:tabs>
              <w:spacing w:before="0" w:after="0"/>
              <w:ind w:left="0" w:firstLine="0"/>
              <w:jc w:val="left"/>
              <w:rPr>
                <w:rFonts w:ascii="Calibri" w:hAnsi="Calibri"/>
                <w:sz w:val="24"/>
                <w:szCs w:val="24"/>
              </w:rPr>
            </w:pPr>
            <w:r w:rsidRPr="002C6C75">
              <w:rPr>
                <w:rFonts w:ascii="Times New Roman" w:hAnsi="Times New Roman"/>
                <w:sz w:val="24"/>
                <w:szCs w:val="24"/>
              </w:rPr>
              <w:t>7. Обеспечение сбалансированности  интересов  субъектов коммунальной инфраструктуры и потребителей.</w:t>
            </w:r>
            <w:r w:rsidRPr="002C6C75">
              <w:rPr>
                <w:rFonts w:ascii="Calibri" w:hAnsi="Calibri"/>
                <w:sz w:val="24"/>
                <w:szCs w:val="24"/>
              </w:rPr>
              <w:t xml:space="preserve"> </w:t>
            </w:r>
          </w:p>
        </w:tc>
      </w:tr>
      <w:tr w:rsidR="00BB74C8" w:rsidRPr="002C6C75" w:rsidTr="002C6C75">
        <w:tc>
          <w:tcPr>
            <w:tcW w:w="4649" w:type="dxa"/>
            <w:tcBorders>
              <w:top w:val="single" w:sz="4" w:space="0" w:color="000000"/>
              <w:left w:val="single" w:sz="4" w:space="0" w:color="000000"/>
              <w:bottom w:val="single" w:sz="4" w:space="0" w:color="000000"/>
            </w:tcBorders>
          </w:tcPr>
          <w:p w:rsidR="00BB74C8" w:rsidRPr="002C6C75" w:rsidRDefault="00BB74C8" w:rsidP="002C6C75">
            <w:pPr>
              <w:pStyle w:val="aa"/>
              <w:tabs>
                <w:tab w:val="clear" w:pos="1418"/>
                <w:tab w:val="left" w:pos="284"/>
              </w:tabs>
              <w:snapToGrid w:val="0"/>
              <w:spacing w:before="0" w:after="0"/>
              <w:ind w:left="0" w:firstLine="0"/>
              <w:rPr>
                <w:rFonts w:ascii="Times New Roman" w:hAnsi="Times New Roman"/>
                <w:kern w:val="1"/>
                <w:sz w:val="24"/>
                <w:szCs w:val="24"/>
              </w:rPr>
            </w:pPr>
            <w:r w:rsidRPr="002C6C75">
              <w:rPr>
                <w:rFonts w:ascii="Times New Roman" w:hAnsi="Times New Roman"/>
                <w:kern w:val="1"/>
                <w:sz w:val="24"/>
                <w:szCs w:val="24"/>
              </w:rPr>
              <w:t xml:space="preserve">Целевые индикаторы и показатели </w:t>
            </w:r>
          </w:p>
        </w:tc>
        <w:tc>
          <w:tcPr>
            <w:tcW w:w="9781" w:type="dxa"/>
            <w:tcBorders>
              <w:top w:val="single" w:sz="4" w:space="0" w:color="000000"/>
              <w:left w:val="single" w:sz="4" w:space="0" w:color="000000"/>
              <w:bottom w:val="single" w:sz="4" w:space="0" w:color="000000"/>
              <w:right w:val="single" w:sz="4" w:space="0" w:color="000000"/>
            </w:tcBorders>
          </w:tcPr>
          <w:p w:rsidR="00BB74C8" w:rsidRPr="002C6C75" w:rsidRDefault="00BB74C8" w:rsidP="002C6C75">
            <w:pPr>
              <w:pStyle w:val="ConsPlusCell"/>
              <w:widowControl/>
              <w:snapToGrid w:val="0"/>
              <w:rPr>
                <w:rFonts w:ascii="Times New Roman" w:hAnsi="Times New Roman" w:cs="Times New Roman"/>
                <w:sz w:val="24"/>
                <w:szCs w:val="24"/>
              </w:rPr>
            </w:pPr>
            <w:r w:rsidRPr="002C6C75">
              <w:rPr>
                <w:rFonts w:ascii="Times New Roman" w:hAnsi="Times New Roman" w:cs="Times New Roman"/>
                <w:sz w:val="24"/>
                <w:szCs w:val="24"/>
              </w:rPr>
              <w:t xml:space="preserve">снижение удельного расхода электроэнергии для выработки энергоресурсов: </w:t>
            </w:r>
          </w:p>
          <w:p w:rsidR="00BB74C8" w:rsidRPr="002C6C75" w:rsidRDefault="00D35868" w:rsidP="002C6C75">
            <w:pPr>
              <w:pStyle w:val="ConsPlusCell"/>
              <w:widowControl/>
              <w:rPr>
                <w:rFonts w:ascii="Times New Roman" w:hAnsi="Times New Roman" w:cs="Times New Roman"/>
                <w:sz w:val="24"/>
                <w:szCs w:val="24"/>
              </w:rPr>
            </w:pPr>
            <w:r w:rsidRPr="002C6C75">
              <w:rPr>
                <w:rFonts w:ascii="Times New Roman" w:hAnsi="Times New Roman" w:cs="Times New Roman"/>
                <w:sz w:val="24"/>
                <w:szCs w:val="24"/>
              </w:rPr>
              <w:t>водоснабжение на 20% (</w:t>
            </w:r>
            <w:r w:rsidR="00BB74C8" w:rsidRPr="002C6C75">
              <w:rPr>
                <w:rFonts w:ascii="Times New Roman" w:hAnsi="Times New Roman" w:cs="Times New Roman"/>
                <w:sz w:val="24"/>
                <w:szCs w:val="24"/>
              </w:rPr>
              <w:t xml:space="preserve"> </w:t>
            </w:r>
            <w:proofErr w:type="spellStart"/>
            <w:r w:rsidR="00BB74C8" w:rsidRPr="002C6C75">
              <w:rPr>
                <w:rFonts w:ascii="Times New Roman" w:hAnsi="Times New Roman" w:cs="Times New Roman"/>
                <w:sz w:val="24"/>
                <w:szCs w:val="24"/>
              </w:rPr>
              <w:t>кВт</w:t>
            </w:r>
            <w:proofErr w:type="gramStart"/>
            <w:r w:rsidR="00BB74C8" w:rsidRPr="002C6C75">
              <w:rPr>
                <w:rFonts w:ascii="Times New Roman" w:hAnsi="Times New Roman" w:cs="Times New Roman"/>
                <w:sz w:val="24"/>
                <w:szCs w:val="24"/>
              </w:rPr>
              <w:t>.ч</w:t>
            </w:r>
            <w:proofErr w:type="spellEnd"/>
            <w:proofErr w:type="gramEnd"/>
            <w:r w:rsidR="00BB74C8" w:rsidRPr="002C6C75">
              <w:rPr>
                <w:rFonts w:ascii="Times New Roman" w:hAnsi="Times New Roman" w:cs="Times New Roman"/>
                <w:sz w:val="24"/>
                <w:szCs w:val="24"/>
              </w:rPr>
              <w:t>/куб</w:t>
            </w:r>
            <w:r w:rsidR="002C6C75">
              <w:rPr>
                <w:rFonts w:ascii="Times New Roman" w:hAnsi="Times New Roman" w:cs="Times New Roman"/>
                <w:sz w:val="24"/>
                <w:szCs w:val="24"/>
              </w:rPr>
              <w:t>. м – 2019</w:t>
            </w:r>
            <w:r w:rsidR="00F93105" w:rsidRPr="002C6C75">
              <w:rPr>
                <w:rFonts w:ascii="Times New Roman" w:hAnsi="Times New Roman" w:cs="Times New Roman"/>
                <w:sz w:val="24"/>
                <w:szCs w:val="24"/>
              </w:rPr>
              <w:t xml:space="preserve">г.);  </w:t>
            </w:r>
            <w:r w:rsidR="00BB74C8" w:rsidRPr="002C6C75">
              <w:rPr>
                <w:rFonts w:ascii="Times New Roman" w:hAnsi="Times New Roman" w:cs="Times New Roman"/>
                <w:sz w:val="24"/>
                <w:szCs w:val="24"/>
              </w:rPr>
              <w:t xml:space="preserve">                                                                                                                                                                                                                                                                                                                                                                                                                         </w:t>
            </w:r>
            <w:r w:rsidR="00F93105" w:rsidRPr="002C6C75">
              <w:rPr>
                <w:rFonts w:ascii="Times New Roman" w:hAnsi="Times New Roman" w:cs="Times New Roman"/>
                <w:sz w:val="24"/>
                <w:szCs w:val="24"/>
              </w:rPr>
              <w:t xml:space="preserve">  </w:t>
            </w:r>
          </w:p>
          <w:p w:rsidR="00BB74C8" w:rsidRPr="002C6C75" w:rsidRDefault="00BB74C8" w:rsidP="002C6C75">
            <w:pPr>
              <w:pStyle w:val="ConsPlusCell"/>
              <w:widowControl/>
              <w:rPr>
                <w:rFonts w:ascii="Times New Roman" w:hAnsi="Times New Roman" w:cs="Times New Roman"/>
                <w:sz w:val="24"/>
                <w:szCs w:val="24"/>
              </w:rPr>
            </w:pPr>
            <w:r w:rsidRPr="002C6C75">
              <w:rPr>
                <w:rFonts w:ascii="Times New Roman" w:hAnsi="Times New Roman" w:cs="Times New Roman"/>
                <w:sz w:val="24"/>
                <w:szCs w:val="24"/>
              </w:rPr>
              <w:t xml:space="preserve">снижение потерь коммунальных ресурсов:  </w:t>
            </w:r>
          </w:p>
          <w:p w:rsidR="00BB74C8" w:rsidRPr="002C6C75" w:rsidRDefault="00D35868" w:rsidP="002C6C75">
            <w:pPr>
              <w:pStyle w:val="aa"/>
              <w:tabs>
                <w:tab w:val="clear" w:pos="1418"/>
                <w:tab w:val="left" w:pos="310"/>
              </w:tabs>
              <w:spacing w:before="0" w:after="0"/>
              <w:ind w:left="0" w:firstLine="0"/>
              <w:rPr>
                <w:rFonts w:ascii="Times New Roman" w:hAnsi="Times New Roman"/>
                <w:color w:val="FF0000"/>
                <w:sz w:val="24"/>
                <w:szCs w:val="24"/>
              </w:rPr>
            </w:pPr>
            <w:r w:rsidRPr="002C6C75">
              <w:rPr>
                <w:rFonts w:ascii="Times New Roman" w:hAnsi="Times New Roman"/>
                <w:sz w:val="24"/>
                <w:szCs w:val="24"/>
              </w:rPr>
              <w:t>водоснабжение до 12</w:t>
            </w:r>
            <w:r w:rsidR="00BB74C8" w:rsidRPr="002C6C75">
              <w:rPr>
                <w:rFonts w:ascii="Times New Roman" w:hAnsi="Times New Roman"/>
                <w:sz w:val="24"/>
                <w:szCs w:val="24"/>
              </w:rPr>
              <w:t>%.</w:t>
            </w:r>
            <w:r w:rsidR="00BB74C8" w:rsidRPr="002C6C75">
              <w:rPr>
                <w:rFonts w:ascii="Times New Roman" w:hAnsi="Times New Roman"/>
                <w:color w:val="FF0000"/>
                <w:sz w:val="24"/>
                <w:szCs w:val="24"/>
              </w:rPr>
              <w:t xml:space="preserve"> </w:t>
            </w:r>
          </w:p>
        </w:tc>
      </w:tr>
      <w:tr w:rsidR="00BB74C8" w:rsidRPr="002C6C75" w:rsidTr="002C6C75">
        <w:tc>
          <w:tcPr>
            <w:tcW w:w="4649" w:type="dxa"/>
            <w:tcBorders>
              <w:top w:val="single" w:sz="4" w:space="0" w:color="000000"/>
              <w:left w:val="single" w:sz="4" w:space="0" w:color="000000"/>
              <w:bottom w:val="single" w:sz="4" w:space="0" w:color="000000"/>
            </w:tcBorders>
          </w:tcPr>
          <w:p w:rsidR="00BB74C8" w:rsidRPr="002C6C75" w:rsidRDefault="00BB74C8" w:rsidP="002C6C75">
            <w:pPr>
              <w:pStyle w:val="aa"/>
              <w:tabs>
                <w:tab w:val="clear" w:pos="1418"/>
                <w:tab w:val="left" w:pos="284"/>
              </w:tabs>
              <w:snapToGrid w:val="0"/>
              <w:spacing w:before="0" w:after="0"/>
              <w:ind w:left="0" w:firstLine="0"/>
              <w:rPr>
                <w:rFonts w:ascii="Times New Roman" w:hAnsi="Times New Roman"/>
                <w:kern w:val="1"/>
                <w:sz w:val="24"/>
                <w:szCs w:val="24"/>
              </w:rPr>
            </w:pPr>
            <w:r w:rsidRPr="002C6C75">
              <w:rPr>
                <w:rFonts w:ascii="Times New Roman" w:hAnsi="Times New Roman"/>
                <w:kern w:val="1"/>
                <w:sz w:val="24"/>
                <w:szCs w:val="24"/>
              </w:rPr>
              <w:t>Сроки и этапы реализации Программы</w:t>
            </w:r>
          </w:p>
        </w:tc>
        <w:tc>
          <w:tcPr>
            <w:tcW w:w="9781" w:type="dxa"/>
            <w:tcBorders>
              <w:top w:val="single" w:sz="4" w:space="0" w:color="000000"/>
              <w:left w:val="single" w:sz="4" w:space="0" w:color="000000"/>
              <w:bottom w:val="single" w:sz="4" w:space="0" w:color="000000"/>
              <w:right w:val="single" w:sz="4" w:space="0" w:color="000000"/>
            </w:tcBorders>
          </w:tcPr>
          <w:p w:rsidR="00BB74C8" w:rsidRPr="002C6C75" w:rsidRDefault="00BB74C8" w:rsidP="002C6C75">
            <w:pPr>
              <w:pStyle w:val="aa"/>
              <w:tabs>
                <w:tab w:val="clear" w:pos="1418"/>
                <w:tab w:val="left" w:pos="310"/>
              </w:tabs>
              <w:snapToGrid w:val="0"/>
              <w:spacing w:before="0" w:after="0"/>
              <w:ind w:left="0" w:firstLine="0"/>
              <w:rPr>
                <w:rFonts w:ascii="Times New Roman" w:hAnsi="Times New Roman"/>
                <w:kern w:val="1"/>
                <w:sz w:val="24"/>
                <w:szCs w:val="24"/>
              </w:rPr>
            </w:pPr>
            <w:r w:rsidRPr="002C6C75">
              <w:rPr>
                <w:rFonts w:ascii="Times New Roman" w:hAnsi="Times New Roman"/>
                <w:kern w:val="1"/>
                <w:sz w:val="24"/>
                <w:szCs w:val="24"/>
              </w:rPr>
              <w:t xml:space="preserve">Срок реализации программы -  </w:t>
            </w:r>
            <w:r w:rsidR="002C6C75">
              <w:rPr>
                <w:rFonts w:ascii="Times New Roman" w:hAnsi="Times New Roman"/>
                <w:kern w:val="1"/>
                <w:sz w:val="24"/>
                <w:szCs w:val="24"/>
              </w:rPr>
              <w:t>2019</w:t>
            </w:r>
            <w:r w:rsidRPr="002C6C75">
              <w:rPr>
                <w:rFonts w:ascii="Times New Roman" w:hAnsi="Times New Roman"/>
                <w:kern w:val="1"/>
                <w:sz w:val="24"/>
                <w:szCs w:val="24"/>
              </w:rPr>
              <w:t xml:space="preserve">   год.</w:t>
            </w:r>
          </w:p>
          <w:p w:rsidR="00BB74C8" w:rsidRPr="002C6C75" w:rsidRDefault="00BB74C8" w:rsidP="002C6C75">
            <w:pPr>
              <w:pStyle w:val="aa"/>
              <w:tabs>
                <w:tab w:val="clear" w:pos="1418"/>
                <w:tab w:val="left" w:pos="310"/>
              </w:tabs>
              <w:spacing w:before="0" w:after="0"/>
              <w:ind w:left="0" w:firstLine="0"/>
              <w:rPr>
                <w:rFonts w:ascii="Times New Roman" w:hAnsi="Times New Roman"/>
                <w:kern w:val="1"/>
                <w:sz w:val="24"/>
                <w:szCs w:val="24"/>
              </w:rPr>
            </w:pPr>
            <w:r w:rsidRPr="002C6C75">
              <w:rPr>
                <w:rFonts w:ascii="Times New Roman" w:hAnsi="Times New Roman"/>
                <w:kern w:val="1"/>
                <w:sz w:val="24"/>
                <w:szCs w:val="24"/>
              </w:rPr>
              <w:t>Этапы осуществления Программы:</w:t>
            </w:r>
          </w:p>
          <w:p w:rsidR="00BB74C8" w:rsidRPr="002C6C75" w:rsidRDefault="00252058" w:rsidP="002C6C75">
            <w:pPr>
              <w:pStyle w:val="aa"/>
              <w:tabs>
                <w:tab w:val="clear" w:pos="1418"/>
                <w:tab w:val="left" w:pos="310"/>
              </w:tabs>
              <w:spacing w:before="0" w:after="0"/>
              <w:ind w:left="0" w:firstLine="0"/>
              <w:rPr>
                <w:rFonts w:ascii="Times New Roman" w:hAnsi="Times New Roman"/>
                <w:kern w:val="1"/>
                <w:sz w:val="24"/>
                <w:szCs w:val="24"/>
              </w:rPr>
            </w:pPr>
            <w:r>
              <w:rPr>
                <w:rFonts w:ascii="Times New Roman" w:hAnsi="Times New Roman"/>
                <w:kern w:val="1"/>
                <w:sz w:val="24"/>
                <w:szCs w:val="24"/>
              </w:rPr>
              <w:t>первый этап – с2016</w:t>
            </w:r>
            <w:r w:rsidR="00BB74C8" w:rsidRPr="002C6C75">
              <w:rPr>
                <w:rFonts w:ascii="Times New Roman" w:hAnsi="Times New Roman"/>
                <w:kern w:val="1"/>
                <w:sz w:val="24"/>
                <w:szCs w:val="24"/>
              </w:rPr>
              <w:t xml:space="preserve"> года по </w:t>
            </w:r>
            <w:r w:rsidR="002C6C75">
              <w:rPr>
                <w:rFonts w:ascii="Times New Roman" w:hAnsi="Times New Roman"/>
                <w:kern w:val="1"/>
                <w:sz w:val="24"/>
                <w:szCs w:val="24"/>
              </w:rPr>
              <w:t>2017</w:t>
            </w:r>
            <w:r w:rsidR="00BB74C8" w:rsidRPr="002C6C75">
              <w:rPr>
                <w:rFonts w:ascii="Times New Roman" w:hAnsi="Times New Roman"/>
                <w:kern w:val="1"/>
                <w:sz w:val="24"/>
                <w:szCs w:val="24"/>
              </w:rPr>
              <w:t xml:space="preserve"> год;</w:t>
            </w:r>
          </w:p>
          <w:p w:rsidR="00BB74C8" w:rsidRPr="002C6C75" w:rsidRDefault="00252058" w:rsidP="002C6C75">
            <w:pPr>
              <w:pStyle w:val="aa"/>
              <w:tabs>
                <w:tab w:val="clear" w:pos="1418"/>
                <w:tab w:val="left" w:pos="310"/>
              </w:tabs>
              <w:spacing w:before="0" w:after="0"/>
              <w:ind w:left="0" w:firstLine="0"/>
              <w:rPr>
                <w:rFonts w:ascii="Times New Roman" w:hAnsi="Times New Roman"/>
                <w:kern w:val="1"/>
                <w:sz w:val="24"/>
                <w:szCs w:val="24"/>
              </w:rPr>
            </w:pPr>
            <w:r>
              <w:rPr>
                <w:rFonts w:ascii="Times New Roman" w:hAnsi="Times New Roman"/>
                <w:kern w:val="1"/>
                <w:sz w:val="24"/>
                <w:szCs w:val="24"/>
              </w:rPr>
              <w:t>второй этап – с 2017</w:t>
            </w:r>
            <w:r w:rsidR="00BB74C8" w:rsidRPr="002C6C75">
              <w:rPr>
                <w:rFonts w:ascii="Times New Roman" w:hAnsi="Times New Roman"/>
                <w:kern w:val="1"/>
                <w:sz w:val="24"/>
                <w:szCs w:val="24"/>
              </w:rPr>
              <w:t xml:space="preserve"> года по </w:t>
            </w:r>
            <w:r w:rsidR="002C6C75">
              <w:rPr>
                <w:rFonts w:ascii="Times New Roman" w:hAnsi="Times New Roman"/>
                <w:kern w:val="1"/>
                <w:sz w:val="24"/>
                <w:szCs w:val="24"/>
              </w:rPr>
              <w:t>2018</w:t>
            </w:r>
            <w:r w:rsidR="00BB74C8" w:rsidRPr="002C6C75">
              <w:rPr>
                <w:rFonts w:ascii="Times New Roman" w:hAnsi="Times New Roman"/>
                <w:kern w:val="1"/>
                <w:sz w:val="24"/>
                <w:szCs w:val="24"/>
              </w:rPr>
              <w:t xml:space="preserve"> год;</w:t>
            </w:r>
          </w:p>
          <w:p w:rsidR="00BB74C8" w:rsidRPr="002C6C75" w:rsidRDefault="00252058" w:rsidP="002C6C75">
            <w:pPr>
              <w:pStyle w:val="aa"/>
              <w:tabs>
                <w:tab w:val="clear" w:pos="1418"/>
                <w:tab w:val="left" w:pos="310"/>
              </w:tabs>
              <w:spacing w:before="0" w:after="0"/>
              <w:ind w:left="0" w:firstLine="0"/>
              <w:rPr>
                <w:rFonts w:ascii="Times New Roman" w:hAnsi="Times New Roman"/>
                <w:kern w:val="1"/>
                <w:sz w:val="24"/>
                <w:szCs w:val="24"/>
              </w:rPr>
            </w:pPr>
            <w:r>
              <w:rPr>
                <w:rFonts w:ascii="Times New Roman" w:hAnsi="Times New Roman"/>
                <w:kern w:val="1"/>
                <w:sz w:val="24"/>
                <w:szCs w:val="24"/>
              </w:rPr>
              <w:t>третий этап – с 2018</w:t>
            </w:r>
            <w:r w:rsidR="00BB74C8" w:rsidRPr="002C6C75">
              <w:rPr>
                <w:rFonts w:ascii="Times New Roman" w:hAnsi="Times New Roman"/>
                <w:kern w:val="1"/>
                <w:sz w:val="24"/>
                <w:szCs w:val="24"/>
              </w:rPr>
              <w:t xml:space="preserve"> года по </w:t>
            </w:r>
            <w:r w:rsidR="002C6C75">
              <w:rPr>
                <w:rFonts w:ascii="Times New Roman" w:hAnsi="Times New Roman"/>
                <w:kern w:val="1"/>
                <w:sz w:val="24"/>
                <w:szCs w:val="24"/>
              </w:rPr>
              <w:t>2019</w:t>
            </w:r>
            <w:r w:rsidR="00BB74C8" w:rsidRPr="002C6C75">
              <w:rPr>
                <w:rFonts w:ascii="Times New Roman" w:hAnsi="Times New Roman"/>
                <w:kern w:val="1"/>
                <w:sz w:val="24"/>
                <w:szCs w:val="24"/>
              </w:rPr>
              <w:t>год.</w:t>
            </w:r>
          </w:p>
        </w:tc>
      </w:tr>
      <w:tr w:rsidR="00BB74C8" w:rsidRPr="002C6C75" w:rsidTr="002C6C75">
        <w:tc>
          <w:tcPr>
            <w:tcW w:w="4649" w:type="dxa"/>
            <w:tcBorders>
              <w:top w:val="single" w:sz="4" w:space="0" w:color="000000"/>
              <w:left w:val="single" w:sz="4" w:space="0" w:color="000000"/>
              <w:bottom w:val="single" w:sz="4" w:space="0" w:color="000000"/>
            </w:tcBorders>
          </w:tcPr>
          <w:p w:rsidR="00BB74C8" w:rsidRPr="002C6C75" w:rsidRDefault="00BB74C8" w:rsidP="002C6C75">
            <w:pPr>
              <w:pStyle w:val="aa"/>
              <w:tabs>
                <w:tab w:val="clear" w:pos="1418"/>
                <w:tab w:val="left" w:pos="284"/>
              </w:tabs>
              <w:snapToGrid w:val="0"/>
              <w:spacing w:before="0" w:after="0"/>
              <w:ind w:left="0" w:firstLine="0"/>
              <w:rPr>
                <w:rFonts w:ascii="Times New Roman" w:hAnsi="Times New Roman"/>
                <w:kern w:val="1"/>
                <w:sz w:val="24"/>
                <w:szCs w:val="24"/>
              </w:rPr>
            </w:pPr>
            <w:r w:rsidRPr="002C6C75">
              <w:rPr>
                <w:rFonts w:ascii="Times New Roman" w:hAnsi="Times New Roman"/>
                <w:kern w:val="1"/>
                <w:sz w:val="24"/>
                <w:szCs w:val="24"/>
              </w:rPr>
              <w:t>Объёмы и источники финансирования</w:t>
            </w:r>
          </w:p>
        </w:tc>
        <w:tc>
          <w:tcPr>
            <w:tcW w:w="9781" w:type="dxa"/>
            <w:tcBorders>
              <w:top w:val="single" w:sz="4" w:space="0" w:color="000000"/>
              <w:left w:val="single" w:sz="4" w:space="0" w:color="000000"/>
              <w:bottom w:val="single" w:sz="4" w:space="0" w:color="000000"/>
              <w:right w:val="single" w:sz="4" w:space="0" w:color="000000"/>
            </w:tcBorders>
          </w:tcPr>
          <w:p w:rsidR="00BB74C8" w:rsidRPr="002C6C75" w:rsidRDefault="00BB74C8" w:rsidP="002C6C75">
            <w:pPr>
              <w:pStyle w:val="ConsPlusCell"/>
              <w:widowControl/>
              <w:snapToGrid w:val="0"/>
              <w:rPr>
                <w:rFonts w:ascii="Times New Roman" w:hAnsi="Times New Roman" w:cs="Times New Roman"/>
                <w:sz w:val="24"/>
                <w:szCs w:val="24"/>
              </w:rPr>
            </w:pPr>
            <w:r w:rsidRPr="002C6C75">
              <w:rPr>
                <w:rFonts w:ascii="Times New Roman" w:hAnsi="Times New Roman" w:cs="Times New Roman"/>
                <w:sz w:val="24"/>
                <w:szCs w:val="24"/>
              </w:rPr>
              <w:t>Объем финансирова</w:t>
            </w:r>
            <w:r w:rsidR="00D35868" w:rsidRPr="002C6C75">
              <w:rPr>
                <w:rFonts w:ascii="Times New Roman" w:hAnsi="Times New Roman" w:cs="Times New Roman"/>
                <w:sz w:val="24"/>
                <w:szCs w:val="24"/>
              </w:rPr>
              <w:t xml:space="preserve">ния  Программы  </w:t>
            </w:r>
            <w:r w:rsidR="00F46741">
              <w:rPr>
                <w:rFonts w:ascii="Times New Roman" w:hAnsi="Times New Roman" w:cs="Times New Roman"/>
                <w:sz w:val="24"/>
                <w:szCs w:val="24"/>
              </w:rPr>
              <w:t>составляет  4,5</w:t>
            </w:r>
            <w:r w:rsidRPr="002C6C75">
              <w:rPr>
                <w:rFonts w:ascii="Times New Roman" w:hAnsi="Times New Roman" w:cs="Times New Roman"/>
                <w:sz w:val="24"/>
                <w:szCs w:val="24"/>
              </w:rPr>
              <w:t xml:space="preserve"> </w:t>
            </w:r>
            <w:proofErr w:type="spellStart"/>
            <w:r w:rsidRPr="002C6C75">
              <w:rPr>
                <w:rFonts w:ascii="Times New Roman" w:hAnsi="Times New Roman" w:cs="Times New Roman"/>
                <w:sz w:val="24"/>
                <w:szCs w:val="24"/>
              </w:rPr>
              <w:t>млн</w:t>
            </w:r>
            <w:proofErr w:type="gramStart"/>
            <w:r w:rsidRPr="002C6C75">
              <w:rPr>
                <w:rFonts w:ascii="Times New Roman" w:hAnsi="Times New Roman" w:cs="Times New Roman"/>
                <w:sz w:val="24"/>
                <w:szCs w:val="24"/>
              </w:rPr>
              <w:t>.р</w:t>
            </w:r>
            <w:proofErr w:type="gramEnd"/>
            <w:r w:rsidRPr="002C6C75">
              <w:rPr>
                <w:rFonts w:ascii="Times New Roman" w:hAnsi="Times New Roman" w:cs="Times New Roman"/>
                <w:sz w:val="24"/>
                <w:szCs w:val="24"/>
              </w:rPr>
              <w:t>уб</w:t>
            </w:r>
            <w:proofErr w:type="spellEnd"/>
            <w:r w:rsidRPr="002C6C75">
              <w:rPr>
                <w:rFonts w:ascii="Times New Roman" w:hAnsi="Times New Roman" w:cs="Times New Roman"/>
                <w:sz w:val="24"/>
                <w:szCs w:val="24"/>
              </w:rPr>
              <w:t xml:space="preserve">., в </w:t>
            </w:r>
            <w:proofErr w:type="spellStart"/>
            <w:r w:rsidRPr="002C6C75">
              <w:rPr>
                <w:rFonts w:ascii="Times New Roman" w:hAnsi="Times New Roman" w:cs="Times New Roman"/>
                <w:sz w:val="24"/>
                <w:szCs w:val="24"/>
              </w:rPr>
              <w:t>т.ч</w:t>
            </w:r>
            <w:proofErr w:type="spellEnd"/>
            <w:r w:rsidRPr="002C6C75">
              <w:rPr>
                <w:rFonts w:ascii="Times New Roman" w:hAnsi="Times New Roman" w:cs="Times New Roman"/>
                <w:sz w:val="24"/>
                <w:szCs w:val="24"/>
              </w:rPr>
              <w:t xml:space="preserve">. по видам коммунальных услуг:  </w:t>
            </w:r>
          </w:p>
          <w:p w:rsidR="00BB74C8" w:rsidRPr="002C6C75" w:rsidRDefault="00BB74C8" w:rsidP="002C6C75">
            <w:pPr>
              <w:pStyle w:val="ConsPlusCell"/>
              <w:widowControl/>
              <w:rPr>
                <w:rFonts w:ascii="Times New Roman" w:hAnsi="Times New Roman" w:cs="Times New Roman"/>
                <w:sz w:val="24"/>
                <w:szCs w:val="24"/>
              </w:rPr>
            </w:pPr>
          </w:p>
          <w:p w:rsidR="00BB74C8" w:rsidRPr="002C6C75" w:rsidRDefault="00F46741" w:rsidP="002C6C75">
            <w:pPr>
              <w:pStyle w:val="ConsPlusCell"/>
              <w:widowControl/>
              <w:rPr>
                <w:rFonts w:ascii="Times New Roman" w:hAnsi="Times New Roman" w:cs="Times New Roman"/>
                <w:sz w:val="24"/>
                <w:szCs w:val="24"/>
              </w:rPr>
            </w:pPr>
            <w:r>
              <w:rPr>
                <w:rFonts w:ascii="Times New Roman" w:hAnsi="Times New Roman" w:cs="Times New Roman"/>
                <w:sz w:val="24"/>
                <w:szCs w:val="24"/>
              </w:rPr>
              <w:t>Водоснабжение: 1,5</w:t>
            </w:r>
            <w:r w:rsidR="00BB74C8" w:rsidRPr="002C6C75">
              <w:rPr>
                <w:rFonts w:ascii="Times New Roman" w:hAnsi="Times New Roman" w:cs="Times New Roman"/>
                <w:sz w:val="24"/>
                <w:szCs w:val="24"/>
              </w:rPr>
              <w:t xml:space="preserve"> млн. руб.</w:t>
            </w:r>
          </w:p>
          <w:p w:rsidR="00BB74C8" w:rsidRPr="002C6C75" w:rsidRDefault="00F46741" w:rsidP="002C6C75">
            <w:pPr>
              <w:pStyle w:val="ConsPlusCell"/>
              <w:widowControl/>
              <w:rPr>
                <w:rFonts w:ascii="Times New Roman" w:hAnsi="Times New Roman" w:cs="Times New Roman"/>
                <w:sz w:val="24"/>
                <w:szCs w:val="24"/>
              </w:rPr>
            </w:pPr>
            <w:r>
              <w:rPr>
                <w:rFonts w:ascii="Times New Roman" w:hAnsi="Times New Roman" w:cs="Times New Roman"/>
                <w:sz w:val="24"/>
                <w:szCs w:val="24"/>
              </w:rPr>
              <w:t>Электроснабжение: 3</w:t>
            </w:r>
            <w:r w:rsidR="00D35868" w:rsidRPr="002C6C75">
              <w:rPr>
                <w:rFonts w:ascii="Times New Roman" w:hAnsi="Times New Roman" w:cs="Times New Roman"/>
                <w:sz w:val="24"/>
                <w:szCs w:val="24"/>
              </w:rPr>
              <w:t>.0</w:t>
            </w:r>
            <w:r w:rsidR="00BB74C8" w:rsidRPr="002C6C75">
              <w:rPr>
                <w:rFonts w:ascii="Times New Roman" w:hAnsi="Times New Roman" w:cs="Times New Roman"/>
                <w:sz w:val="24"/>
                <w:szCs w:val="24"/>
              </w:rPr>
              <w:t xml:space="preserve"> млн. руб.</w:t>
            </w:r>
          </w:p>
          <w:p w:rsidR="00BB74C8" w:rsidRPr="002C6C75" w:rsidRDefault="00BB74C8" w:rsidP="002C6C75">
            <w:pPr>
              <w:pStyle w:val="ConsPlusCell"/>
              <w:widowControl/>
              <w:rPr>
                <w:rFonts w:ascii="Times New Roman" w:hAnsi="Times New Roman" w:cs="Times New Roman"/>
                <w:sz w:val="24"/>
                <w:szCs w:val="24"/>
              </w:rPr>
            </w:pPr>
            <w:r w:rsidRPr="002C6C75">
              <w:rPr>
                <w:rFonts w:ascii="Times New Roman" w:hAnsi="Times New Roman" w:cs="Times New Roman"/>
                <w:sz w:val="24"/>
                <w:szCs w:val="24"/>
              </w:rPr>
              <w:t xml:space="preserve"> </w:t>
            </w:r>
          </w:p>
        </w:tc>
      </w:tr>
    </w:tbl>
    <w:p w:rsidR="00BB74C8" w:rsidRPr="002C6C75" w:rsidRDefault="00BB74C8">
      <w:pPr>
        <w:autoSpaceDE w:val="0"/>
        <w:spacing w:after="0" w:line="240" w:lineRule="auto"/>
        <w:ind w:firstLine="720"/>
        <w:jc w:val="center"/>
        <w:rPr>
          <w:rFonts w:ascii="Times New Roman" w:hAnsi="Times New Roman"/>
          <w:sz w:val="24"/>
          <w:szCs w:val="24"/>
        </w:rPr>
      </w:pPr>
    </w:p>
    <w:p w:rsidR="00BB74C8" w:rsidRPr="002C6C75" w:rsidRDefault="00BB74C8">
      <w:pPr>
        <w:autoSpaceDE w:val="0"/>
        <w:spacing w:after="0" w:line="240" w:lineRule="auto"/>
        <w:ind w:firstLine="720"/>
        <w:jc w:val="center"/>
        <w:rPr>
          <w:rFonts w:ascii="Times New Roman" w:hAnsi="Times New Roman"/>
          <w:sz w:val="24"/>
          <w:szCs w:val="24"/>
        </w:rPr>
      </w:pPr>
      <w:r w:rsidRPr="002C6C75">
        <w:rPr>
          <w:rFonts w:ascii="Times New Roman" w:hAnsi="Times New Roman"/>
          <w:sz w:val="24"/>
          <w:szCs w:val="24"/>
        </w:rPr>
        <w:t>1. ЗАДАЧИ СОВЕРШЕНСТВОВАНИЯ И РАЗВИТИЯ КОММУНАЛЬНОГО</w:t>
      </w:r>
    </w:p>
    <w:p w:rsidR="00BB74C8" w:rsidRPr="002C6C75" w:rsidRDefault="00BB74C8">
      <w:pPr>
        <w:autoSpaceDE w:val="0"/>
        <w:spacing w:after="0" w:line="240" w:lineRule="auto"/>
        <w:ind w:firstLine="720"/>
        <w:jc w:val="center"/>
        <w:rPr>
          <w:rFonts w:ascii="Times New Roman" w:hAnsi="Times New Roman"/>
          <w:sz w:val="24"/>
          <w:szCs w:val="24"/>
        </w:rPr>
      </w:pPr>
      <w:r w:rsidRPr="002C6C75">
        <w:rPr>
          <w:rFonts w:ascii="Times New Roman" w:hAnsi="Times New Roman"/>
          <w:sz w:val="24"/>
          <w:szCs w:val="24"/>
        </w:rPr>
        <w:t>КОМПЛЕКСА МУНИЦИПАЛЬНОГО ОБРАЗОВАНИЯ</w:t>
      </w:r>
    </w:p>
    <w:p w:rsidR="00BB74C8" w:rsidRPr="002C6C75" w:rsidRDefault="00BB74C8">
      <w:pPr>
        <w:autoSpaceDE w:val="0"/>
        <w:spacing w:after="0" w:line="240" w:lineRule="auto"/>
        <w:ind w:firstLine="720"/>
        <w:jc w:val="center"/>
        <w:rPr>
          <w:rFonts w:ascii="Times New Roman" w:hAnsi="Times New Roman"/>
          <w:sz w:val="24"/>
          <w:szCs w:val="24"/>
        </w:rPr>
      </w:pPr>
    </w:p>
    <w:p w:rsidR="00BB74C8" w:rsidRPr="002C6C75" w:rsidRDefault="00BB74C8" w:rsidP="00D35868">
      <w:pPr>
        <w:autoSpaceDE w:val="0"/>
        <w:spacing w:after="0" w:line="240" w:lineRule="auto"/>
        <w:ind w:firstLine="720"/>
        <w:jc w:val="both"/>
        <w:rPr>
          <w:rFonts w:ascii="Times New Roman" w:hAnsi="Times New Roman"/>
          <w:sz w:val="24"/>
          <w:szCs w:val="24"/>
        </w:rPr>
      </w:pPr>
      <w:r w:rsidRPr="002C6C75">
        <w:rPr>
          <w:rFonts w:ascii="Times New Roman" w:hAnsi="Times New Roman"/>
          <w:sz w:val="24"/>
          <w:szCs w:val="24"/>
        </w:rPr>
        <w:t xml:space="preserve">Целью </w:t>
      </w:r>
      <w:proofErr w:type="gramStart"/>
      <w:r w:rsidRPr="002C6C75">
        <w:rPr>
          <w:rFonts w:ascii="Times New Roman" w:hAnsi="Times New Roman"/>
          <w:sz w:val="24"/>
          <w:szCs w:val="24"/>
        </w:rPr>
        <w:t>разработки Программы комплексного развития систем коммунальной инфраструктуры муниципального образования</w:t>
      </w:r>
      <w:proofErr w:type="gramEnd"/>
      <w:r w:rsidRPr="002C6C75">
        <w:rPr>
          <w:rFonts w:ascii="Times New Roman" w:hAnsi="Times New Roman"/>
          <w:sz w:val="24"/>
          <w:szCs w:val="24"/>
        </w:rPr>
        <w:t xml:space="preserve"> </w:t>
      </w:r>
      <w:proofErr w:type="spellStart"/>
      <w:r w:rsidR="00180E24" w:rsidRPr="002C6C75">
        <w:rPr>
          <w:rFonts w:ascii="Times New Roman" w:hAnsi="Times New Roman"/>
          <w:sz w:val="24"/>
          <w:szCs w:val="24"/>
        </w:rPr>
        <w:t>Матурский</w:t>
      </w:r>
      <w:proofErr w:type="spellEnd"/>
      <w:r w:rsidR="00180E24" w:rsidRPr="002C6C75">
        <w:rPr>
          <w:rFonts w:ascii="Times New Roman" w:hAnsi="Times New Roman"/>
          <w:sz w:val="24"/>
          <w:szCs w:val="24"/>
        </w:rPr>
        <w:t xml:space="preserve"> сельсовет</w:t>
      </w:r>
      <w:r w:rsidRPr="002C6C75">
        <w:rPr>
          <w:rFonts w:ascii="Times New Roman" w:hAnsi="Times New Roman"/>
          <w:sz w:val="24"/>
          <w:szCs w:val="24"/>
        </w:rPr>
        <w:t xml:space="preserve"> 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BB74C8" w:rsidRPr="002C6C75" w:rsidRDefault="00BB74C8">
      <w:pPr>
        <w:autoSpaceDE w:val="0"/>
        <w:spacing w:after="0" w:line="240" w:lineRule="auto"/>
        <w:ind w:firstLine="720"/>
        <w:jc w:val="both"/>
        <w:rPr>
          <w:rFonts w:ascii="Times New Roman" w:hAnsi="Times New Roman"/>
          <w:sz w:val="24"/>
          <w:szCs w:val="24"/>
        </w:rPr>
      </w:pPr>
      <w:r w:rsidRPr="002C6C75">
        <w:rPr>
          <w:rFonts w:ascii="Times New Roman" w:hAnsi="Times New Roman"/>
          <w:sz w:val="24"/>
          <w:szCs w:val="24"/>
        </w:rPr>
        <w:t>Программа комплексного развития систем коммунальной инфрастру</w:t>
      </w:r>
      <w:r w:rsidR="00F46741">
        <w:rPr>
          <w:rFonts w:ascii="Times New Roman" w:hAnsi="Times New Roman"/>
          <w:sz w:val="24"/>
          <w:szCs w:val="24"/>
        </w:rPr>
        <w:t xml:space="preserve">ктуры </w:t>
      </w:r>
      <w:r w:rsidRPr="002C6C75">
        <w:rPr>
          <w:rFonts w:ascii="Times New Roman" w:hAnsi="Times New Roman"/>
          <w:sz w:val="24"/>
          <w:szCs w:val="24"/>
        </w:rPr>
        <w:t xml:space="preserve"> </w:t>
      </w:r>
      <w:proofErr w:type="spellStart"/>
      <w:r w:rsidR="00F46741">
        <w:rPr>
          <w:rFonts w:ascii="Times New Roman" w:hAnsi="Times New Roman"/>
          <w:sz w:val="24"/>
          <w:szCs w:val="24"/>
        </w:rPr>
        <w:t>Матурского</w:t>
      </w:r>
      <w:proofErr w:type="spellEnd"/>
      <w:r w:rsidR="00180E24" w:rsidRPr="002C6C75">
        <w:rPr>
          <w:rFonts w:ascii="Times New Roman" w:hAnsi="Times New Roman"/>
          <w:sz w:val="24"/>
          <w:szCs w:val="24"/>
        </w:rPr>
        <w:t xml:space="preserve"> сельсовет</w:t>
      </w:r>
      <w:r w:rsidR="00F46741">
        <w:rPr>
          <w:rFonts w:ascii="Times New Roman" w:hAnsi="Times New Roman"/>
          <w:sz w:val="24"/>
          <w:szCs w:val="24"/>
        </w:rPr>
        <w:t>а</w:t>
      </w:r>
      <w:r w:rsidRPr="002C6C75">
        <w:rPr>
          <w:rFonts w:ascii="Times New Roman" w:hAnsi="Times New Roman"/>
          <w:sz w:val="24"/>
          <w:szCs w:val="24"/>
        </w:rPr>
        <w:t xml:space="preserve"> является базовым документом для разработки инвестиционных и производственных программ организаций, обслуживающих системы коммунальной инфраструктуры муниципального образования.</w:t>
      </w:r>
    </w:p>
    <w:p w:rsidR="00BB74C8" w:rsidRPr="002C6C75" w:rsidRDefault="00BB74C8">
      <w:pPr>
        <w:autoSpaceDE w:val="0"/>
        <w:spacing w:after="0" w:line="240" w:lineRule="auto"/>
        <w:ind w:firstLine="720"/>
        <w:jc w:val="both"/>
        <w:rPr>
          <w:rFonts w:ascii="Times New Roman" w:hAnsi="Times New Roman"/>
          <w:sz w:val="24"/>
          <w:szCs w:val="24"/>
        </w:rPr>
      </w:pPr>
      <w:r w:rsidRPr="002C6C75">
        <w:rPr>
          <w:rFonts w:ascii="Times New Roman" w:hAnsi="Times New Roman"/>
          <w:sz w:val="24"/>
          <w:szCs w:val="24"/>
        </w:rPr>
        <w:lastRenderedPageBreak/>
        <w:t>Программа комплексного развития систем коммунальной инфрастру</w:t>
      </w:r>
      <w:r w:rsidR="00F46741">
        <w:rPr>
          <w:rFonts w:ascii="Times New Roman" w:hAnsi="Times New Roman"/>
          <w:sz w:val="24"/>
          <w:szCs w:val="24"/>
        </w:rPr>
        <w:t xml:space="preserve">ктуры </w:t>
      </w:r>
      <w:proofErr w:type="spellStart"/>
      <w:r w:rsidR="00F46741">
        <w:rPr>
          <w:rFonts w:ascii="Times New Roman" w:hAnsi="Times New Roman"/>
          <w:sz w:val="24"/>
          <w:szCs w:val="24"/>
        </w:rPr>
        <w:t>Матурского</w:t>
      </w:r>
      <w:proofErr w:type="spellEnd"/>
      <w:r w:rsidR="00180E24" w:rsidRPr="002C6C75">
        <w:rPr>
          <w:rFonts w:ascii="Times New Roman" w:hAnsi="Times New Roman"/>
          <w:sz w:val="24"/>
          <w:szCs w:val="24"/>
        </w:rPr>
        <w:t xml:space="preserve"> сельсовет</w:t>
      </w:r>
      <w:r w:rsidR="00F46741">
        <w:rPr>
          <w:rFonts w:ascii="Times New Roman" w:hAnsi="Times New Roman"/>
          <w:sz w:val="24"/>
          <w:szCs w:val="24"/>
        </w:rPr>
        <w:t>а</w:t>
      </w:r>
      <w:r w:rsidRPr="002C6C75">
        <w:rPr>
          <w:rFonts w:ascii="Times New Roman" w:hAnsi="Times New Roman"/>
          <w:sz w:val="24"/>
          <w:szCs w:val="24"/>
        </w:rPr>
        <w:t xml:space="preserve"> представляет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w:t>
      </w:r>
      <w:r w:rsidR="00F46741">
        <w:rPr>
          <w:rFonts w:ascii="Times New Roman" w:hAnsi="Times New Roman"/>
          <w:sz w:val="24"/>
          <w:szCs w:val="24"/>
        </w:rPr>
        <w:t xml:space="preserve">ктуры </w:t>
      </w:r>
      <w:r w:rsidRPr="002C6C75">
        <w:rPr>
          <w:rFonts w:ascii="Times New Roman" w:hAnsi="Times New Roman"/>
          <w:sz w:val="24"/>
          <w:szCs w:val="24"/>
        </w:rPr>
        <w:t xml:space="preserve"> </w:t>
      </w:r>
      <w:proofErr w:type="spellStart"/>
      <w:r w:rsidR="00F46741">
        <w:rPr>
          <w:rFonts w:ascii="Times New Roman" w:hAnsi="Times New Roman"/>
          <w:sz w:val="24"/>
          <w:szCs w:val="24"/>
        </w:rPr>
        <w:t>Матурского</w:t>
      </w:r>
      <w:proofErr w:type="spellEnd"/>
      <w:r w:rsidR="00180E24" w:rsidRPr="002C6C75">
        <w:rPr>
          <w:rFonts w:ascii="Times New Roman" w:hAnsi="Times New Roman"/>
          <w:sz w:val="24"/>
          <w:szCs w:val="24"/>
        </w:rPr>
        <w:t xml:space="preserve"> сельсовет</w:t>
      </w:r>
      <w:r w:rsidR="00F46741">
        <w:rPr>
          <w:rFonts w:ascii="Times New Roman" w:hAnsi="Times New Roman"/>
          <w:sz w:val="24"/>
          <w:szCs w:val="24"/>
        </w:rPr>
        <w:t>а</w:t>
      </w:r>
      <w:r w:rsidRPr="002C6C75">
        <w:rPr>
          <w:rFonts w:ascii="Times New Roman" w:hAnsi="Times New Roman"/>
          <w:sz w:val="24"/>
          <w:szCs w:val="24"/>
        </w:rPr>
        <w:t>.</w:t>
      </w:r>
    </w:p>
    <w:p w:rsidR="00BB74C8" w:rsidRPr="002C6C75" w:rsidRDefault="00BB74C8">
      <w:pPr>
        <w:autoSpaceDE w:val="0"/>
        <w:spacing w:after="0" w:line="240" w:lineRule="auto"/>
        <w:ind w:firstLine="720"/>
        <w:jc w:val="both"/>
        <w:rPr>
          <w:rFonts w:ascii="Times New Roman" w:hAnsi="Times New Roman"/>
          <w:sz w:val="24"/>
          <w:szCs w:val="24"/>
        </w:rPr>
      </w:pPr>
      <w:r w:rsidRPr="002C6C75">
        <w:rPr>
          <w:rFonts w:ascii="Times New Roman" w:hAnsi="Times New Roman"/>
          <w:sz w:val="24"/>
          <w:szCs w:val="24"/>
          <w:u w:val="single"/>
        </w:rPr>
        <w:t>Основными задачами Программы</w:t>
      </w:r>
      <w:r w:rsidRPr="002C6C75">
        <w:rPr>
          <w:rFonts w:ascii="Times New Roman" w:hAnsi="Times New Roman"/>
          <w:sz w:val="24"/>
          <w:szCs w:val="24"/>
        </w:rPr>
        <w:t xml:space="preserve"> комплексного развития систем коммуна</w:t>
      </w:r>
      <w:r w:rsidR="002A31E5">
        <w:rPr>
          <w:rFonts w:ascii="Times New Roman" w:hAnsi="Times New Roman"/>
          <w:sz w:val="24"/>
          <w:szCs w:val="24"/>
        </w:rPr>
        <w:t xml:space="preserve">льной инфраструктуры  </w:t>
      </w:r>
      <w:proofErr w:type="spellStart"/>
      <w:r w:rsidR="002A31E5">
        <w:rPr>
          <w:rFonts w:ascii="Times New Roman" w:hAnsi="Times New Roman"/>
          <w:sz w:val="24"/>
          <w:szCs w:val="24"/>
        </w:rPr>
        <w:t>Матурского</w:t>
      </w:r>
      <w:proofErr w:type="spellEnd"/>
      <w:r w:rsidR="00180E24" w:rsidRPr="002C6C75">
        <w:rPr>
          <w:rFonts w:ascii="Times New Roman" w:hAnsi="Times New Roman"/>
          <w:sz w:val="24"/>
          <w:szCs w:val="24"/>
        </w:rPr>
        <w:t xml:space="preserve"> сельсовет</w:t>
      </w:r>
      <w:r w:rsidR="002A31E5">
        <w:rPr>
          <w:rFonts w:ascii="Times New Roman" w:hAnsi="Times New Roman"/>
          <w:sz w:val="24"/>
          <w:szCs w:val="24"/>
        </w:rPr>
        <w:t>а</w:t>
      </w:r>
      <w:r w:rsidR="00180E24" w:rsidRPr="002C6C75">
        <w:rPr>
          <w:rFonts w:ascii="Times New Roman" w:hAnsi="Times New Roman"/>
          <w:sz w:val="24"/>
          <w:szCs w:val="24"/>
        </w:rPr>
        <w:t xml:space="preserve"> </w:t>
      </w:r>
      <w:r w:rsidRPr="002C6C75">
        <w:rPr>
          <w:rFonts w:ascii="Times New Roman" w:hAnsi="Times New Roman"/>
          <w:sz w:val="24"/>
          <w:szCs w:val="24"/>
        </w:rPr>
        <w:t xml:space="preserve"> являются:</w:t>
      </w:r>
    </w:p>
    <w:p w:rsidR="00BB74C8" w:rsidRPr="002C6C75" w:rsidRDefault="00BB74C8">
      <w:pPr>
        <w:numPr>
          <w:ilvl w:val="0"/>
          <w:numId w:val="7"/>
        </w:numPr>
        <w:tabs>
          <w:tab w:val="left" w:pos="993"/>
        </w:tabs>
        <w:autoSpaceDE w:val="0"/>
        <w:spacing w:after="0" w:line="240" w:lineRule="auto"/>
        <w:ind w:left="0" w:firstLine="709"/>
        <w:jc w:val="both"/>
        <w:rPr>
          <w:rFonts w:ascii="Times New Roman" w:hAnsi="Times New Roman"/>
          <w:sz w:val="24"/>
          <w:szCs w:val="24"/>
        </w:rPr>
      </w:pPr>
      <w:r w:rsidRPr="002C6C75">
        <w:rPr>
          <w:rFonts w:ascii="Times New Roman" w:hAnsi="Times New Roman"/>
          <w:sz w:val="24"/>
          <w:szCs w:val="24"/>
        </w:rPr>
        <w:t>Инженерно-техническая оптимизация коммунальных систем.</w:t>
      </w:r>
    </w:p>
    <w:p w:rsidR="00BB74C8" w:rsidRPr="002C6C75" w:rsidRDefault="00BB74C8">
      <w:pPr>
        <w:numPr>
          <w:ilvl w:val="0"/>
          <w:numId w:val="7"/>
        </w:numPr>
        <w:tabs>
          <w:tab w:val="left" w:pos="993"/>
        </w:tabs>
        <w:autoSpaceDE w:val="0"/>
        <w:spacing w:after="0" w:line="240" w:lineRule="auto"/>
        <w:ind w:left="0" w:firstLine="709"/>
        <w:jc w:val="both"/>
        <w:rPr>
          <w:rFonts w:ascii="Times New Roman" w:hAnsi="Times New Roman"/>
          <w:sz w:val="24"/>
          <w:szCs w:val="24"/>
        </w:rPr>
      </w:pPr>
      <w:r w:rsidRPr="002C6C75">
        <w:rPr>
          <w:rFonts w:ascii="Times New Roman" w:hAnsi="Times New Roman"/>
          <w:sz w:val="24"/>
          <w:szCs w:val="24"/>
        </w:rPr>
        <w:t>Взаимосвязанное перспективное планирование развития коммунальных систем.</w:t>
      </w:r>
    </w:p>
    <w:p w:rsidR="00BB74C8" w:rsidRPr="002C6C75" w:rsidRDefault="00BB74C8">
      <w:pPr>
        <w:numPr>
          <w:ilvl w:val="0"/>
          <w:numId w:val="7"/>
        </w:numPr>
        <w:tabs>
          <w:tab w:val="left" w:pos="993"/>
        </w:tabs>
        <w:autoSpaceDE w:val="0"/>
        <w:spacing w:after="0" w:line="240" w:lineRule="auto"/>
        <w:ind w:left="0" w:firstLine="709"/>
        <w:jc w:val="both"/>
        <w:rPr>
          <w:rFonts w:ascii="Times New Roman" w:hAnsi="Times New Roman"/>
          <w:sz w:val="24"/>
          <w:szCs w:val="24"/>
        </w:rPr>
      </w:pPr>
      <w:r w:rsidRPr="002C6C75">
        <w:rPr>
          <w:rFonts w:ascii="Times New Roman" w:hAnsi="Times New Roman"/>
          <w:sz w:val="24"/>
          <w:szCs w:val="24"/>
        </w:rPr>
        <w:t>Обоснование мероприятий по комплексной реконструкции и модернизации.</w:t>
      </w:r>
    </w:p>
    <w:p w:rsidR="00BB74C8" w:rsidRPr="002C6C75" w:rsidRDefault="00BB74C8">
      <w:pPr>
        <w:numPr>
          <w:ilvl w:val="0"/>
          <w:numId w:val="7"/>
        </w:numPr>
        <w:tabs>
          <w:tab w:val="left" w:pos="993"/>
        </w:tabs>
        <w:autoSpaceDE w:val="0"/>
        <w:spacing w:after="0" w:line="240" w:lineRule="auto"/>
        <w:ind w:left="0" w:firstLine="709"/>
        <w:jc w:val="both"/>
        <w:rPr>
          <w:rFonts w:ascii="Times New Roman" w:hAnsi="Times New Roman"/>
          <w:sz w:val="24"/>
          <w:szCs w:val="24"/>
        </w:rPr>
      </w:pPr>
      <w:r w:rsidRPr="002C6C75">
        <w:rPr>
          <w:rFonts w:ascii="Times New Roman" w:hAnsi="Times New Roman"/>
          <w:sz w:val="24"/>
          <w:szCs w:val="24"/>
        </w:rPr>
        <w:t>Повышение надежности систем и качества предоставления коммунальных услуг.</w:t>
      </w:r>
    </w:p>
    <w:p w:rsidR="00BB74C8" w:rsidRPr="002C6C75" w:rsidRDefault="00BB74C8">
      <w:pPr>
        <w:numPr>
          <w:ilvl w:val="0"/>
          <w:numId w:val="7"/>
        </w:numPr>
        <w:tabs>
          <w:tab w:val="left" w:pos="993"/>
        </w:tabs>
        <w:autoSpaceDE w:val="0"/>
        <w:spacing w:after="0" w:line="240" w:lineRule="auto"/>
        <w:ind w:left="0" w:firstLine="709"/>
        <w:jc w:val="both"/>
        <w:rPr>
          <w:rFonts w:ascii="Times New Roman" w:hAnsi="Times New Roman"/>
          <w:sz w:val="24"/>
          <w:szCs w:val="24"/>
        </w:rPr>
      </w:pPr>
      <w:r w:rsidRPr="002C6C75">
        <w:rPr>
          <w:rFonts w:ascii="Times New Roman" w:hAnsi="Times New Roman"/>
          <w:sz w:val="24"/>
          <w:szCs w:val="24"/>
        </w:rPr>
        <w:t xml:space="preserve">Совершенствование механизмов развития энергосбережения и повышение </w:t>
      </w:r>
      <w:proofErr w:type="spellStart"/>
      <w:r w:rsidRPr="002C6C75">
        <w:rPr>
          <w:rFonts w:ascii="Times New Roman" w:hAnsi="Times New Roman"/>
          <w:sz w:val="24"/>
          <w:szCs w:val="24"/>
        </w:rPr>
        <w:t>энергоэффективности</w:t>
      </w:r>
      <w:proofErr w:type="spellEnd"/>
      <w:r w:rsidRPr="002C6C75">
        <w:rPr>
          <w:rFonts w:ascii="Times New Roman" w:hAnsi="Times New Roman"/>
          <w:sz w:val="24"/>
          <w:szCs w:val="24"/>
        </w:rPr>
        <w:t xml:space="preserve"> коммунальной инфраструктуры.</w:t>
      </w:r>
    </w:p>
    <w:p w:rsidR="00BB74C8" w:rsidRPr="002C6C75" w:rsidRDefault="00BB74C8">
      <w:pPr>
        <w:numPr>
          <w:ilvl w:val="0"/>
          <w:numId w:val="7"/>
        </w:numPr>
        <w:tabs>
          <w:tab w:val="left" w:pos="993"/>
        </w:tabs>
        <w:autoSpaceDE w:val="0"/>
        <w:spacing w:after="0" w:line="240" w:lineRule="auto"/>
        <w:ind w:left="0" w:firstLine="709"/>
        <w:jc w:val="both"/>
        <w:rPr>
          <w:rFonts w:ascii="Times New Roman" w:hAnsi="Times New Roman"/>
          <w:sz w:val="24"/>
          <w:szCs w:val="24"/>
        </w:rPr>
      </w:pPr>
      <w:r w:rsidRPr="002C6C75">
        <w:rPr>
          <w:rFonts w:ascii="Times New Roman" w:hAnsi="Times New Roman"/>
          <w:sz w:val="24"/>
          <w:szCs w:val="24"/>
        </w:rPr>
        <w:t>Повышение инвестиционной привлекательности коммунальной инфраструктуры муниципального образования.</w:t>
      </w:r>
    </w:p>
    <w:p w:rsidR="00BB74C8" w:rsidRPr="002C6C75" w:rsidRDefault="00BB74C8">
      <w:pPr>
        <w:numPr>
          <w:ilvl w:val="0"/>
          <w:numId w:val="7"/>
        </w:numPr>
        <w:tabs>
          <w:tab w:val="left" w:pos="993"/>
        </w:tabs>
        <w:autoSpaceDE w:val="0"/>
        <w:spacing w:after="0" w:line="240" w:lineRule="auto"/>
        <w:ind w:left="0" w:firstLine="709"/>
        <w:jc w:val="both"/>
        <w:rPr>
          <w:rFonts w:ascii="Times New Roman" w:hAnsi="Times New Roman"/>
          <w:sz w:val="24"/>
          <w:szCs w:val="24"/>
        </w:rPr>
      </w:pPr>
      <w:r w:rsidRPr="002C6C75">
        <w:rPr>
          <w:rFonts w:ascii="Times New Roman" w:hAnsi="Times New Roman"/>
          <w:sz w:val="24"/>
          <w:szCs w:val="24"/>
        </w:rPr>
        <w:t>Обеспечение сбалансированности интересов субъектов коммунальной инфраструктуры и потребителей.</w:t>
      </w:r>
    </w:p>
    <w:p w:rsidR="00BB74C8" w:rsidRPr="002C6C75" w:rsidRDefault="00BB74C8">
      <w:pPr>
        <w:autoSpaceDE w:val="0"/>
        <w:spacing w:after="0" w:line="240" w:lineRule="auto"/>
        <w:ind w:firstLine="720"/>
        <w:jc w:val="both"/>
        <w:rPr>
          <w:rFonts w:ascii="Times New Roman" w:hAnsi="Times New Roman"/>
          <w:sz w:val="24"/>
          <w:szCs w:val="24"/>
          <w:u w:val="single"/>
        </w:rPr>
      </w:pPr>
    </w:p>
    <w:p w:rsidR="00BB74C8" w:rsidRPr="002C6C75" w:rsidRDefault="00BB74C8" w:rsidP="00180E24">
      <w:pPr>
        <w:autoSpaceDE w:val="0"/>
        <w:spacing w:after="0" w:line="240" w:lineRule="auto"/>
        <w:ind w:firstLine="720"/>
        <w:rPr>
          <w:rFonts w:ascii="Times New Roman" w:hAnsi="Times New Roman"/>
          <w:sz w:val="24"/>
          <w:szCs w:val="24"/>
        </w:rPr>
      </w:pPr>
      <w:r w:rsidRPr="002C6C75">
        <w:rPr>
          <w:rFonts w:ascii="Times New Roman" w:hAnsi="Times New Roman"/>
          <w:sz w:val="24"/>
          <w:szCs w:val="24"/>
          <w:u w:val="single"/>
        </w:rPr>
        <w:t>Принципы формирования Программы</w:t>
      </w:r>
      <w:r w:rsidRPr="002C6C75">
        <w:rPr>
          <w:rFonts w:ascii="Times New Roman" w:hAnsi="Times New Roman"/>
          <w:sz w:val="24"/>
          <w:szCs w:val="24"/>
        </w:rPr>
        <w:t xml:space="preserve"> комплексного развития систем коммунальной и</w:t>
      </w:r>
      <w:r w:rsidR="00F46741">
        <w:rPr>
          <w:rFonts w:ascii="Times New Roman" w:hAnsi="Times New Roman"/>
          <w:sz w:val="24"/>
          <w:szCs w:val="24"/>
        </w:rPr>
        <w:t xml:space="preserve">нфраструктуры    </w:t>
      </w:r>
      <w:proofErr w:type="spellStart"/>
      <w:r w:rsidR="00F46741">
        <w:rPr>
          <w:rFonts w:ascii="Times New Roman" w:hAnsi="Times New Roman"/>
          <w:sz w:val="24"/>
          <w:szCs w:val="24"/>
        </w:rPr>
        <w:t>Матурского</w:t>
      </w:r>
      <w:proofErr w:type="spellEnd"/>
      <w:r w:rsidR="00180E24" w:rsidRPr="002C6C75">
        <w:rPr>
          <w:rFonts w:ascii="Times New Roman" w:hAnsi="Times New Roman"/>
          <w:sz w:val="24"/>
          <w:szCs w:val="24"/>
        </w:rPr>
        <w:t xml:space="preserve"> сельсовет</w:t>
      </w:r>
      <w:r w:rsidR="00F46741">
        <w:rPr>
          <w:rFonts w:ascii="Times New Roman" w:hAnsi="Times New Roman"/>
          <w:sz w:val="24"/>
          <w:szCs w:val="24"/>
        </w:rPr>
        <w:t>а</w:t>
      </w:r>
      <w:proofErr w:type="gramStart"/>
      <w:r w:rsidR="00F46741">
        <w:rPr>
          <w:rFonts w:ascii="Times New Roman" w:hAnsi="Times New Roman"/>
          <w:sz w:val="24"/>
          <w:szCs w:val="24"/>
        </w:rPr>
        <w:t xml:space="preserve">  .</w:t>
      </w:r>
      <w:proofErr w:type="gramEnd"/>
      <w:r w:rsidR="00F46741">
        <w:rPr>
          <w:rFonts w:ascii="Times New Roman" w:hAnsi="Times New Roman"/>
          <w:sz w:val="24"/>
          <w:szCs w:val="24"/>
        </w:rPr>
        <w:t xml:space="preserve"> </w:t>
      </w:r>
      <w:r w:rsidRPr="002C6C75">
        <w:rPr>
          <w:rFonts w:ascii="Times New Roman" w:hAnsi="Times New Roman"/>
          <w:sz w:val="24"/>
          <w:szCs w:val="24"/>
        </w:rPr>
        <w:t>Формирование и реализация Программы комплексного развития систем коммунальной инфрастру</w:t>
      </w:r>
      <w:r w:rsidR="00F46741">
        <w:rPr>
          <w:rFonts w:ascii="Times New Roman" w:hAnsi="Times New Roman"/>
          <w:sz w:val="24"/>
          <w:szCs w:val="24"/>
        </w:rPr>
        <w:t xml:space="preserve">ктуры </w:t>
      </w:r>
      <w:r w:rsidRPr="002C6C75">
        <w:rPr>
          <w:rFonts w:ascii="Times New Roman" w:hAnsi="Times New Roman"/>
          <w:sz w:val="24"/>
          <w:szCs w:val="24"/>
        </w:rPr>
        <w:t xml:space="preserve"> </w:t>
      </w:r>
      <w:proofErr w:type="spellStart"/>
      <w:r w:rsidR="00F46741">
        <w:rPr>
          <w:rFonts w:ascii="Times New Roman" w:hAnsi="Times New Roman"/>
          <w:sz w:val="24"/>
          <w:szCs w:val="24"/>
        </w:rPr>
        <w:t>Матурского</w:t>
      </w:r>
      <w:proofErr w:type="spellEnd"/>
      <w:r w:rsidR="00F46741">
        <w:rPr>
          <w:rFonts w:ascii="Times New Roman" w:hAnsi="Times New Roman"/>
          <w:sz w:val="24"/>
          <w:szCs w:val="24"/>
        </w:rPr>
        <w:t xml:space="preserve"> сельсовета </w:t>
      </w:r>
    </w:p>
    <w:p w:rsidR="00BB74C8" w:rsidRPr="002C6C75" w:rsidRDefault="00BB74C8">
      <w:pPr>
        <w:autoSpaceDE w:val="0"/>
        <w:spacing w:after="0" w:line="240" w:lineRule="auto"/>
        <w:ind w:firstLine="720"/>
        <w:jc w:val="both"/>
        <w:rPr>
          <w:rFonts w:ascii="Times New Roman" w:hAnsi="Times New Roman"/>
          <w:sz w:val="24"/>
          <w:szCs w:val="24"/>
        </w:rPr>
      </w:pPr>
      <w:r w:rsidRPr="002C6C75">
        <w:rPr>
          <w:rFonts w:ascii="Times New Roman" w:hAnsi="Times New Roman"/>
          <w:sz w:val="24"/>
          <w:szCs w:val="24"/>
        </w:rPr>
        <w:t>системность – рассмотрение Программы комплексного развития коммунальной инфраструктуры муниципального образования как единой системы с учетом взаимного влияния разделов и мероприятий Программы друг на друга;</w:t>
      </w:r>
    </w:p>
    <w:p w:rsidR="00BB74C8" w:rsidRPr="002C6C75" w:rsidRDefault="00BB74C8">
      <w:pPr>
        <w:autoSpaceDE w:val="0"/>
        <w:spacing w:after="0" w:line="240" w:lineRule="auto"/>
        <w:ind w:firstLine="720"/>
        <w:jc w:val="both"/>
        <w:rPr>
          <w:rFonts w:ascii="Times New Roman" w:hAnsi="Times New Roman"/>
          <w:sz w:val="24"/>
          <w:szCs w:val="24"/>
        </w:rPr>
      </w:pPr>
      <w:r w:rsidRPr="002C6C75">
        <w:rPr>
          <w:rFonts w:ascii="Times New Roman" w:hAnsi="Times New Roman"/>
          <w:sz w:val="24"/>
          <w:szCs w:val="24"/>
        </w:rPr>
        <w:t>комплексность – формирование Программы комплексного развития коммунальной инфраструктуры в увязке с различными целевыми программами (федеральными, региональными, муниципальными).</w:t>
      </w:r>
    </w:p>
    <w:p w:rsidR="00BB74C8" w:rsidRPr="002C6C75" w:rsidRDefault="00BB74C8">
      <w:pPr>
        <w:autoSpaceDE w:val="0"/>
        <w:spacing w:after="0" w:line="240" w:lineRule="auto"/>
        <w:ind w:firstLine="720"/>
        <w:jc w:val="both"/>
        <w:rPr>
          <w:rFonts w:ascii="Times New Roman" w:hAnsi="Times New Roman"/>
          <w:sz w:val="24"/>
          <w:szCs w:val="24"/>
          <w:u w:val="single"/>
        </w:rPr>
      </w:pP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u w:val="single"/>
        </w:rPr>
        <w:t xml:space="preserve">Полномочия органов местного самоуправления </w:t>
      </w:r>
      <w:r>
        <w:rPr>
          <w:rFonts w:ascii="Times New Roman" w:hAnsi="Times New Roman"/>
          <w:sz w:val="26"/>
          <w:szCs w:val="26"/>
        </w:rPr>
        <w:t>при разработке, утверждении и реализации Программы комплексного развития систем коммунальной инфраструкт</w:t>
      </w:r>
      <w:r w:rsidR="00F46741">
        <w:rPr>
          <w:rFonts w:ascii="Times New Roman" w:hAnsi="Times New Roman"/>
          <w:sz w:val="26"/>
          <w:szCs w:val="26"/>
        </w:rPr>
        <w:t xml:space="preserve">уры </w:t>
      </w:r>
      <w:proofErr w:type="spellStart"/>
      <w:r w:rsidR="00F46741">
        <w:rPr>
          <w:rFonts w:ascii="Times New Roman" w:hAnsi="Times New Roman"/>
          <w:sz w:val="26"/>
          <w:szCs w:val="26"/>
        </w:rPr>
        <w:t>Матурского</w:t>
      </w:r>
      <w:proofErr w:type="spellEnd"/>
      <w:r w:rsidR="00F46741">
        <w:rPr>
          <w:rFonts w:ascii="Times New Roman" w:hAnsi="Times New Roman"/>
          <w:sz w:val="26"/>
          <w:szCs w:val="26"/>
        </w:rPr>
        <w:t xml:space="preserve"> сельсовета</w:t>
      </w:r>
      <w:r w:rsidR="00821DAC">
        <w:rPr>
          <w:rFonts w:ascii="Times New Roman" w:hAnsi="Times New Roman"/>
          <w:sz w:val="26"/>
          <w:szCs w:val="26"/>
        </w:rPr>
        <w:t xml:space="preserve"> сельсовет</w:t>
      </w:r>
      <w:r>
        <w:rPr>
          <w:rFonts w:ascii="Times New Roman" w:hAnsi="Times New Roman"/>
          <w:sz w:val="26"/>
          <w:szCs w:val="26"/>
        </w:rPr>
        <w:t>.</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 xml:space="preserve">В соответствии со </w:t>
      </w:r>
      <w:hyperlink r:id="rId9" w:history="1">
        <w:r>
          <w:rPr>
            <w:rStyle w:val="a7"/>
            <w:rFonts w:ascii="Times New Roman" w:hAnsi="Times New Roman"/>
          </w:rPr>
          <w:t>статьей 11</w:t>
        </w:r>
      </w:hyperlink>
      <w:r>
        <w:rPr>
          <w:rFonts w:ascii="Times New Roman" w:hAnsi="Times New Roman"/>
          <w:sz w:val="26"/>
          <w:szCs w:val="26"/>
        </w:rPr>
        <w:t xml:space="preserve"> Федерального закона от 30.12.2004 № 210-ФЗ «Об основах регулирования тарифов организаций коммунального комплекса» Программа комплексного развития систем коммунальной инфраструктуры разработана в соответствии с документами территориального планиро</w:t>
      </w:r>
      <w:r w:rsidR="00464C51">
        <w:rPr>
          <w:rFonts w:ascii="Times New Roman" w:hAnsi="Times New Roman"/>
          <w:sz w:val="26"/>
          <w:szCs w:val="26"/>
        </w:rPr>
        <w:t>вания администрацией</w:t>
      </w:r>
      <w:r>
        <w:rPr>
          <w:rFonts w:ascii="Times New Roman" w:hAnsi="Times New Roman"/>
          <w:sz w:val="26"/>
          <w:szCs w:val="26"/>
        </w:rPr>
        <w:t xml:space="preserve"> </w:t>
      </w:r>
      <w:proofErr w:type="spellStart"/>
      <w:r w:rsidR="00464C51">
        <w:rPr>
          <w:rFonts w:ascii="Times New Roman" w:hAnsi="Times New Roman"/>
          <w:sz w:val="26"/>
          <w:szCs w:val="26"/>
        </w:rPr>
        <w:t>Матурского</w:t>
      </w:r>
      <w:proofErr w:type="spellEnd"/>
      <w:r w:rsidR="00180E24">
        <w:rPr>
          <w:rFonts w:ascii="Times New Roman" w:hAnsi="Times New Roman"/>
          <w:sz w:val="26"/>
          <w:szCs w:val="26"/>
        </w:rPr>
        <w:t xml:space="preserve"> сельсовет</w:t>
      </w:r>
      <w:r w:rsidR="00464C51">
        <w:rPr>
          <w:rFonts w:ascii="Times New Roman" w:hAnsi="Times New Roman"/>
          <w:sz w:val="26"/>
          <w:szCs w:val="26"/>
        </w:rPr>
        <w:t>а</w:t>
      </w:r>
      <w:proofErr w:type="gramStart"/>
      <w:r w:rsidR="00180E24">
        <w:rPr>
          <w:rFonts w:ascii="Times New Roman" w:hAnsi="Times New Roman"/>
          <w:sz w:val="26"/>
          <w:szCs w:val="26"/>
        </w:rPr>
        <w:t xml:space="preserve"> </w:t>
      </w:r>
      <w:r>
        <w:rPr>
          <w:rFonts w:ascii="Times New Roman" w:hAnsi="Times New Roman"/>
          <w:sz w:val="26"/>
          <w:szCs w:val="26"/>
        </w:rPr>
        <w:t>,</w:t>
      </w:r>
      <w:proofErr w:type="gramEnd"/>
      <w:r>
        <w:rPr>
          <w:rFonts w:ascii="Times New Roman" w:hAnsi="Times New Roman"/>
          <w:sz w:val="26"/>
          <w:szCs w:val="26"/>
        </w:rPr>
        <w:t xml:space="preserve"> при этом органы местного самоуправления имеют следующие полномочия:</w:t>
      </w:r>
    </w:p>
    <w:p w:rsidR="00BB74C8" w:rsidRDefault="00464C51">
      <w:pPr>
        <w:autoSpaceDE w:val="0"/>
        <w:spacing w:after="0" w:line="240" w:lineRule="auto"/>
        <w:ind w:firstLine="720"/>
        <w:jc w:val="both"/>
        <w:rPr>
          <w:rFonts w:ascii="Times New Roman" w:hAnsi="Times New Roman"/>
          <w:sz w:val="26"/>
          <w:szCs w:val="26"/>
        </w:rPr>
      </w:pPr>
      <w:r>
        <w:rPr>
          <w:rFonts w:ascii="Times New Roman" w:hAnsi="Times New Roman"/>
          <w:sz w:val="26"/>
          <w:szCs w:val="26"/>
        </w:rPr>
        <w:t xml:space="preserve">1. Представительный орган </w:t>
      </w:r>
      <w:r w:rsidR="00BB74C8">
        <w:rPr>
          <w:rFonts w:ascii="Times New Roman" w:hAnsi="Times New Roman"/>
          <w:sz w:val="26"/>
          <w:szCs w:val="26"/>
        </w:rPr>
        <w:t xml:space="preserve"> </w:t>
      </w:r>
      <w:proofErr w:type="spellStart"/>
      <w:r w:rsidR="00180E24">
        <w:rPr>
          <w:rFonts w:ascii="Times New Roman" w:hAnsi="Times New Roman"/>
          <w:sz w:val="26"/>
          <w:szCs w:val="26"/>
        </w:rPr>
        <w:t>Мат</w:t>
      </w:r>
      <w:r>
        <w:rPr>
          <w:rFonts w:ascii="Times New Roman" w:hAnsi="Times New Roman"/>
          <w:sz w:val="26"/>
          <w:szCs w:val="26"/>
        </w:rPr>
        <w:t>урского</w:t>
      </w:r>
      <w:proofErr w:type="spellEnd"/>
      <w:r w:rsidR="00180E24">
        <w:rPr>
          <w:rFonts w:ascii="Times New Roman" w:hAnsi="Times New Roman"/>
          <w:sz w:val="26"/>
          <w:szCs w:val="26"/>
        </w:rPr>
        <w:t xml:space="preserve"> сельсовет</w:t>
      </w:r>
      <w:r>
        <w:rPr>
          <w:rFonts w:ascii="Times New Roman" w:hAnsi="Times New Roman"/>
          <w:sz w:val="26"/>
          <w:szCs w:val="26"/>
        </w:rPr>
        <w:t>а</w:t>
      </w:r>
      <w:r w:rsidR="00BB74C8">
        <w:rPr>
          <w:rFonts w:ascii="Times New Roman" w:hAnsi="Times New Roman"/>
          <w:sz w:val="26"/>
          <w:szCs w:val="26"/>
        </w:rPr>
        <w:t xml:space="preserve"> осуществляет рассмотрение и утверждение Программы.</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Пр</w:t>
      </w:r>
      <w:r w:rsidR="00464C51">
        <w:rPr>
          <w:rFonts w:ascii="Times New Roman" w:hAnsi="Times New Roman"/>
          <w:sz w:val="26"/>
          <w:szCs w:val="26"/>
        </w:rPr>
        <w:t xml:space="preserve">едставительный орган </w:t>
      </w:r>
      <w:proofErr w:type="spellStart"/>
      <w:r w:rsidR="00464C51">
        <w:rPr>
          <w:rFonts w:ascii="Times New Roman" w:hAnsi="Times New Roman"/>
          <w:sz w:val="26"/>
          <w:szCs w:val="26"/>
        </w:rPr>
        <w:t>Матурского</w:t>
      </w:r>
      <w:proofErr w:type="spellEnd"/>
      <w:r w:rsidR="00180E24">
        <w:rPr>
          <w:rFonts w:ascii="Times New Roman" w:hAnsi="Times New Roman"/>
          <w:sz w:val="26"/>
          <w:szCs w:val="26"/>
        </w:rPr>
        <w:t xml:space="preserve"> сельсовет</w:t>
      </w:r>
      <w:r w:rsidR="00464C51">
        <w:rPr>
          <w:rFonts w:ascii="Times New Roman" w:hAnsi="Times New Roman"/>
          <w:sz w:val="26"/>
          <w:szCs w:val="26"/>
        </w:rPr>
        <w:t>а</w:t>
      </w:r>
      <w:r w:rsidR="00180E24">
        <w:rPr>
          <w:rFonts w:ascii="Times New Roman" w:hAnsi="Times New Roman"/>
          <w:sz w:val="26"/>
          <w:szCs w:val="26"/>
        </w:rPr>
        <w:t xml:space="preserve"> </w:t>
      </w:r>
      <w:r>
        <w:rPr>
          <w:rFonts w:ascii="Times New Roman" w:hAnsi="Times New Roman"/>
          <w:sz w:val="26"/>
          <w:szCs w:val="26"/>
        </w:rPr>
        <w:t xml:space="preserve"> имеет право:</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запрашивать и получать от потребителей и организаций коммунального комплекса, осуществляющих эксплуатацию системы коммунальной инфр</w:t>
      </w:r>
      <w:r w:rsidR="00464C51">
        <w:rPr>
          <w:rFonts w:ascii="Times New Roman" w:hAnsi="Times New Roman"/>
          <w:sz w:val="26"/>
          <w:szCs w:val="26"/>
        </w:rPr>
        <w:t xml:space="preserve">аструктуры в границах </w:t>
      </w:r>
      <w:proofErr w:type="spellStart"/>
      <w:r w:rsidR="00464C51">
        <w:rPr>
          <w:rFonts w:ascii="Times New Roman" w:hAnsi="Times New Roman"/>
          <w:sz w:val="26"/>
          <w:szCs w:val="26"/>
        </w:rPr>
        <w:t>Матурского</w:t>
      </w:r>
      <w:proofErr w:type="spellEnd"/>
      <w:r w:rsidR="00180E24">
        <w:rPr>
          <w:rFonts w:ascii="Times New Roman" w:hAnsi="Times New Roman"/>
          <w:sz w:val="26"/>
          <w:szCs w:val="26"/>
        </w:rPr>
        <w:t xml:space="preserve"> сельсовет</w:t>
      </w:r>
      <w:r w:rsidR="00464C51">
        <w:rPr>
          <w:rFonts w:ascii="Times New Roman" w:hAnsi="Times New Roman"/>
          <w:sz w:val="26"/>
          <w:szCs w:val="26"/>
        </w:rPr>
        <w:t>а</w:t>
      </w:r>
      <w:proofErr w:type="gramStart"/>
      <w:r w:rsidR="00180E24">
        <w:rPr>
          <w:rFonts w:ascii="Times New Roman" w:hAnsi="Times New Roman"/>
          <w:sz w:val="26"/>
          <w:szCs w:val="26"/>
        </w:rPr>
        <w:t xml:space="preserve"> </w:t>
      </w:r>
      <w:r>
        <w:rPr>
          <w:rFonts w:ascii="Times New Roman" w:hAnsi="Times New Roman"/>
          <w:sz w:val="26"/>
          <w:szCs w:val="26"/>
        </w:rPr>
        <w:t>,</w:t>
      </w:r>
      <w:proofErr w:type="gramEnd"/>
      <w:r>
        <w:rPr>
          <w:rFonts w:ascii="Times New Roman" w:hAnsi="Times New Roman"/>
          <w:sz w:val="26"/>
          <w:szCs w:val="26"/>
        </w:rPr>
        <w:t xml:space="preserve"> необходимую для осуществления своих полномочий информацию;</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разрабатывать и утверждать в соответствии с действующим законодательством экономические и правовые нормы и нормативы по обеспечению реализации мероприятий, предусмотренных в Программе комплексного развития систем комму</w:t>
      </w:r>
      <w:r w:rsidR="00464C51">
        <w:rPr>
          <w:rFonts w:ascii="Times New Roman" w:hAnsi="Times New Roman"/>
          <w:sz w:val="26"/>
          <w:szCs w:val="26"/>
        </w:rPr>
        <w:t xml:space="preserve">нальной инфраструктуры  </w:t>
      </w:r>
      <w:proofErr w:type="spellStart"/>
      <w:r w:rsidR="00464C51">
        <w:rPr>
          <w:rFonts w:ascii="Times New Roman" w:hAnsi="Times New Roman"/>
          <w:sz w:val="26"/>
          <w:szCs w:val="26"/>
        </w:rPr>
        <w:t>Матурского</w:t>
      </w:r>
      <w:proofErr w:type="spellEnd"/>
      <w:r w:rsidR="00180E24">
        <w:rPr>
          <w:rFonts w:ascii="Times New Roman" w:hAnsi="Times New Roman"/>
          <w:sz w:val="26"/>
          <w:szCs w:val="26"/>
        </w:rPr>
        <w:t xml:space="preserve"> сельсовет</w:t>
      </w:r>
      <w:r w:rsidR="00464C51">
        <w:rPr>
          <w:rFonts w:ascii="Times New Roman" w:hAnsi="Times New Roman"/>
          <w:sz w:val="26"/>
          <w:szCs w:val="26"/>
        </w:rPr>
        <w:t>а</w:t>
      </w:r>
      <w:r>
        <w:rPr>
          <w:rFonts w:ascii="Times New Roman" w:hAnsi="Times New Roman"/>
          <w:sz w:val="26"/>
          <w:szCs w:val="26"/>
        </w:rPr>
        <w:t>;</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BB74C8" w:rsidRDefault="00464C51">
      <w:pPr>
        <w:autoSpaceDE w:val="0"/>
        <w:spacing w:after="0" w:line="240" w:lineRule="auto"/>
        <w:ind w:firstLine="720"/>
        <w:jc w:val="both"/>
        <w:rPr>
          <w:rFonts w:ascii="Times New Roman" w:hAnsi="Times New Roman"/>
          <w:sz w:val="26"/>
          <w:szCs w:val="26"/>
        </w:rPr>
      </w:pPr>
      <w:r>
        <w:rPr>
          <w:rFonts w:ascii="Times New Roman" w:hAnsi="Times New Roman"/>
          <w:sz w:val="26"/>
          <w:szCs w:val="26"/>
        </w:rPr>
        <w:t xml:space="preserve">2. Глава  </w:t>
      </w:r>
      <w:proofErr w:type="spellStart"/>
      <w:r>
        <w:rPr>
          <w:rFonts w:ascii="Times New Roman" w:hAnsi="Times New Roman"/>
          <w:sz w:val="26"/>
          <w:szCs w:val="26"/>
        </w:rPr>
        <w:t>Матурского</w:t>
      </w:r>
      <w:proofErr w:type="spellEnd"/>
      <w:r w:rsidR="00D35868">
        <w:rPr>
          <w:rFonts w:ascii="Times New Roman" w:hAnsi="Times New Roman"/>
          <w:sz w:val="26"/>
          <w:szCs w:val="26"/>
        </w:rPr>
        <w:t xml:space="preserve"> сельсовет</w:t>
      </w:r>
      <w:r>
        <w:rPr>
          <w:rFonts w:ascii="Times New Roman" w:hAnsi="Times New Roman"/>
          <w:sz w:val="26"/>
          <w:szCs w:val="26"/>
        </w:rPr>
        <w:t>а</w:t>
      </w:r>
      <w:r w:rsidR="00BB74C8">
        <w:rPr>
          <w:rFonts w:ascii="Times New Roman" w:hAnsi="Times New Roman"/>
          <w:sz w:val="26"/>
          <w:szCs w:val="26"/>
        </w:rPr>
        <w:t xml:space="preserve"> осуществляет принятие решения о разработке Программы комплексного развития систем коммун</w:t>
      </w:r>
      <w:r w:rsidR="00D35868">
        <w:rPr>
          <w:rFonts w:ascii="Times New Roman" w:hAnsi="Times New Roman"/>
          <w:sz w:val="26"/>
          <w:szCs w:val="26"/>
        </w:rPr>
        <w:t>альной инфраструк</w:t>
      </w:r>
      <w:r>
        <w:rPr>
          <w:rFonts w:ascii="Times New Roman" w:hAnsi="Times New Roman"/>
          <w:sz w:val="26"/>
          <w:szCs w:val="26"/>
        </w:rPr>
        <w:t xml:space="preserve">туры  </w:t>
      </w:r>
      <w:proofErr w:type="spellStart"/>
      <w:r>
        <w:rPr>
          <w:rFonts w:ascii="Times New Roman" w:hAnsi="Times New Roman"/>
          <w:sz w:val="26"/>
          <w:szCs w:val="26"/>
        </w:rPr>
        <w:t>Матурского</w:t>
      </w:r>
      <w:proofErr w:type="spellEnd"/>
      <w:r w:rsidR="00D35868">
        <w:rPr>
          <w:rFonts w:ascii="Times New Roman" w:hAnsi="Times New Roman"/>
          <w:sz w:val="26"/>
          <w:szCs w:val="26"/>
        </w:rPr>
        <w:t xml:space="preserve"> сельсовет</w:t>
      </w:r>
      <w:r>
        <w:rPr>
          <w:rFonts w:ascii="Times New Roman" w:hAnsi="Times New Roman"/>
          <w:sz w:val="26"/>
          <w:szCs w:val="26"/>
        </w:rPr>
        <w:t>а</w:t>
      </w:r>
      <w:r w:rsidR="00BB74C8">
        <w:rPr>
          <w:rFonts w:ascii="Times New Roman" w:hAnsi="Times New Roman"/>
          <w:sz w:val="26"/>
          <w:szCs w:val="26"/>
        </w:rPr>
        <w:t>; утверждение перечня функций по управлению реализацией Программы, передаваемых структурным подразделениям администрации муниципального образования или сторонней организации.</w:t>
      </w:r>
    </w:p>
    <w:p w:rsidR="00BB74C8" w:rsidRDefault="00464C51">
      <w:pPr>
        <w:autoSpaceDE w:val="0"/>
        <w:spacing w:after="0" w:line="240" w:lineRule="auto"/>
        <w:ind w:firstLine="720"/>
        <w:jc w:val="both"/>
        <w:rPr>
          <w:rFonts w:ascii="Times New Roman" w:hAnsi="Times New Roman"/>
          <w:sz w:val="26"/>
          <w:szCs w:val="26"/>
        </w:rPr>
      </w:pPr>
      <w:r>
        <w:rPr>
          <w:rFonts w:ascii="Times New Roman" w:hAnsi="Times New Roman"/>
          <w:sz w:val="26"/>
          <w:szCs w:val="26"/>
        </w:rPr>
        <w:t xml:space="preserve">Глава  </w:t>
      </w:r>
      <w:proofErr w:type="spellStart"/>
      <w:r>
        <w:rPr>
          <w:rFonts w:ascii="Times New Roman" w:hAnsi="Times New Roman"/>
          <w:sz w:val="26"/>
          <w:szCs w:val="26"/>
        </w:rPr>
        <w:t>Матурского</w:t>
      </w:r>
      <w:proofErr w:type="spellEnd"/>
      <w:r w:rsidR="00D35868">
        <w:rPr>
          <w:rFonts w:ascii="Times New Roman" w:hAnsi="Times New Roman"/>
          <w:sz w:val="26"/>
          <w:szCs w:val="26"/>
        </w:rPr>
        <w:t xml:space="preserve"> сельсовет</w:t>
      </w:r>
      <w:r>
        <w:rPr>
          <w:rFonts w:ascii="Times New Roman" w:hAnsi="Times New Roman"/>
          <w:sz w:val="26"/>
          <w:szCs w:val="26"/>
        </w:rPr>
        <w:t>а</w:t>
      </w:r>
      <w:r w:rsidR="00BB74C8">
        <w:rPr>
          <w:rFonts w:ascii="Times New Roman" w:hAnsi="Times New Roman"/>
          <w:sz w:val="26"/>
          <w:szCs w:val="26"/>
        </w:rPr>
        <w:t xml:space="preserve"> имеет право:</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запрашивать и получать от потребителей и организаций коммунального комплекса, осуществляющих эксплуатацию систем коммунальной инфр</w:t>
      </w:r>
      <w:r w:rsidR="00464C51">
        <w:rPr>
          <w:rFonts w:ascii="Times New Roman" w:hAnsi="Times New Roman"/>
          <w:sz w:val="26"/>
          <w:szCs w:val="26"/>
        </w:rPr>
        <w:t xml:space="preserve">аструктуры в границах </w:t>
      </w:r>
      <w:proofErr w:type="spellStart"/>
      <w:r w:rsidR="00464C51">
        <w:rPr>
          <w:rFonts w:ascii="Times New Roman" w:hAnsi="Times New Roman"/>
          <w:sz w:val="26"/>
          <w:szCs w:val="26"/>
        </w:rPr>
        <w:t>Матурского</w:t>
      </w:r>
      <w:proofErr w:type="spellEnd"/>
      <w:r w:rsidR="00D35868">
        <w:rPr>
          <w:rFonts w:ascii="Times New Roman" w:hAnsi="Times New Roman"/>
          <w:sz w:val="26"/>
          <w:szCs w:val="26"/>
        </w:rPr>
        <w:t xml:space="preserve"> сельсовет</w:t>
      </w:r>
      <w:r w:rsidR="00464C51">
        <w:rPr>
          <w:rFonts w:ascii="Times New Roman" w:hAnsi="Times New Roman"/>
          <w:sz w:val="26"/>
          <w:szCs w:val="26"/>
        </w:rPr>
        <w:t>а</w:t>
      </w:r>
      <w:r>
        <w:rPr>
          <w:rFonts w:ascii="Times New Roman" w:hAnsi="Times New Roman"/>
          <w:sz w:val="26"/>
          <w:szCs w:val="26"/>
        </w:rPr>
        <w:t>, необходимую для осуществления своих полномочий информацию;</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выносить предложения о разработке правовых актов местного значения, необходимых для реализации мероприятий Программы;</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рассматривать жалобы и предложения потребителей и организаций коммунального комплекса, осуществляющих эксплуатацию систем коммунальной инфраструктуры в границах муниципального образования, возникающие в ходе разработки, утверждения и реализации Программы.</w:t>
      </w:r>
    </w:p>
    <w:p w:rsidR="00BB74C8" w:rsidRDefault="00464C51">
      <w:pPr>
        <w:autoSpaceDE w:val="0"/>
        <w:spacing w:after="0" w:line="240" w:lineRule="auto"/>
        <w:ind w:firstLine="720"/>
        <w:jc w:val="both"/>
        <w:rPr>
          <w:rFonts w:ascii="Times New Roman" w:hAnsi="Times New Roman"/>
          <w:sz w:val="26"/>
          <w:szCs w:val="26"/>
        </w:rPr>
      </w:pPr>
      <w:r>
        <w:rPr>
          <w:rFonts w:ascii="Times New Roman" w:hAnsi="Times New Roman"/>
          <w:sz w:val="26"/>
          <w:szCs w:val="26"/>
        </w:rPr>
        <w:t xml:space="preserve">3. Администрация  </w:t>
      </w:r>
      <w:proofErr w:type="spellStart"/>
      <w:r>
        <w:rPr>
          <w:rFonts w:ascii="Times New Roman" w:hAnsi="Times New Roman"/>
          <w:sz w:val="26"/>
          <w:szCs w:val="26"/>
        </w:rPr>
        <w:t>Матурского</w:t>
      </w:r>
      <w:proofErr w:type="spellEnd"/>
      <w:r w:rsidR="00D35868">
        <w:rPr>
          <w:rFonts w:ascii="Times New Roman" w:hAnsi="Times New Roman"/>
          <w:sz w:val="26"/>
          <w:szCs w:val="26"/>
        </w:rPr>
        <w:t xml:space="preserve"> сельсовет</w:t>
      </w:r>
      <w:r>
        <w:rPr>
          <w:rFonts w:ascii="Times New Roman" w:hAnsi="Times New Roman"/>
          <w:sz w:val="26"/>
          <w:szCs w:val="26"/>
        </w:rPr>
        <w:t>а</w:t>
      </w:r>
      <w:r w:rsidR="00BB74C8">
        <w:rPr>
          <w:rFonts w:ascii="Times New Roman" w:hAnsi="Times New Roman"/>
          <w:sz w:val="26"/>
          <w:szCs w:val="26"/>
        </w:rPr>
        <w:t>:</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выступает заказчиком Программы комплексного развития систем коммун</w:t>
      </w:r>
      <w:r w:rsidR="00464C51">
        <w:rPr>
          <w:rFonts w:ascii="Times New Roman" w:hAnsi="Times New Roman"/>
          <w:sz w:val="26"/>
          <w:szCs w:val="26"/>
        </w:rPr>
        <w:t xml:space="preserve">альной инфраструктуры  </w:t>
      </w:r>
      <w:proofErr w:type="spellStart"/>
      <w:r w:rsidR="00464C51">
        <w:rPr>
          <w:rFonts w:ascii="Times New Roman" w:hAnsi="Times New Roman"/>
          <w:sz w:val="26"/>
          <w:szCs w:val="26"/>
        </w:rPr>
        <w:t>Матурского</w:t>
      </w:r>
      <w:proofErr w:type="spellEnd"/>
      <w:r w:rsidR="00D35868">
        <w:rPr>
          <w:rFonts w:ascii="Times New Roman" w:hAnsi="Times New Roman"/>
          <w:sz w:val="26"/>
          <w:szCs w:val="26"/>
        </w:rPr>
        <w:t xml:space="preserve"> сельсовет</w:t>
      </w:r>
      <w:r w:rsidR="00464C51">
        <w:rPr>
          <w:rFonts w:ascii="Times New Roman" w:hAnsi="Times New Roman"/>
          <w:sz w:val="26"/>
          <w:szCs w:val="26"/>
        </w:rPr>
        <w:t>а</w:t>
      </w:r>
      <w:r>
        <w:rPr>
          <w:rFonts w:ascii="Times New Roman" w:hAnsi="Times New Roman"/>
          <w:sz w:val="26"/>
          <w:szCs w:val="26"/>
        </w:rPr>
        <w:t>;</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организует проведение конкурса инвестиционных проектов субъектов коммунального комплекса для включения в Программу комплексного развития систем коммун</w:t>
      </w:r>
      <w:r w:rsidR="00464C51">
        <w:rPr>
          <w:rFonts w:ascii="Times New Roman" w:hAnsi="Times New Roman"/>
          <w:sz w:val="26"/>
          <w:szCs w:val="26"/>
        </w:rPr>
        <w:t xml:space="preserve">альной инфраструктуры  </w:t>
      </w:r>
      <w:proofErr w:type="spellStart"/>
      <w:r w:rsidR="00464C51">
        <w:rPr>
          <w:rFonts w:ascii="Times New Roman" w:hAnsi="Times New Roman"/>
          <w:sz w:val="26"/>
          <w:szCs w:val="26"/>
        </w:rPr>
        <w:t>Матурского</w:t>
      </w:r>
      <w:proofErr w:type="spellEnd"/>
      <w:r w:rsidR="00D35868">
        <w:rPr>
          <w:rFonts w:ascii="Times New Roman" w:hAnsi="Times New Roman"/>
          <w:sz w:val="26"/>
          <w:szCs w:val="26"/>
        </w:rPr>
        <w:t xml:space="preserve"> сельсовет</w:t>
      </w:r>
      <w:r w:rsidR="00464C51">
        <w:rPr>
          <w:rFonts w:ascii="Times New Roman" w:hAnsi="Times New Roman"/>
          <w:sz w:val="26"/>
          <w:szCs w:val="26"/>
        </w:rPr>
        <w:t>а</w:t>
      </w:r>
      <w:r>
        <w:rPr>
          <w:rFonts w:ascii="Times New Roman" w:hAnsi="Times New Roman"/>
          <w:sz w:val="26"/>
          <w:szCs w:val="26"/>
        </w:rPr>
        <w:t>;</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организует экспертизу Программы;</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организует реализацию и мониторинг Программы.</w:t>
      </w:r>
    </w:p>
    <w:p w:rsidR="00BB74C8" w:rsidRDefault="00464C51">
      <w:pPr>
        <w:autoSpaceDE w:val="0"/>
        <w:spacing w:after="0" w:line="240" w:lineRule="auto"/>
        <w:ind w:firstLine="720"/>
        <w:jc w:val="both"/>
        <w:rPr>
          <w:rFonts w:ascii="Times New Roman" w:hAnsi="Times New Roman"/>
          <w:sz w:val="26"/>
          <w:szCs w:val="26"/>
        </w:rPr>
      </w:pPr>
      <w:r>
        <w:rPr>
          <w:rFonts w:ascii="Times New Roman" w:hAnsi="Times New Roman"/>
          <w:sz w:val="26"/>
          <w:szCs w:val="26"/>
        </w:rPr>
        <w:t xml:space="preserve">Администрация  </w:t>
      </w:r>
      <w:proofErr w:type="spellStart"/>
      <w:r>
        <w:rPr>
          <w:rFonts w:ascii="Times New Roman" w:hAnsi="Times New Roman"/>
          <w:sz w:val="26"/>
          <w:szCs w:val="26"/>
        </w:rPr>
        <w:t>Матурского</w:t>
      </w:r>
      <w:proofErr w:type="spellEnd"/>
      <w:r w:rsidR="00D35868">
        <w:rPr>
          <w:rFonts w:ascii="Times New Roman" w:hAnsi="Times New Roman"/>
          <w:sz w:val="26"/>
          <w:szCs w:val="26"/>
        </w:rPr>
        <w:t xml:space="preserve"> сельсовет</w:t>
      </w:r>
      <w:r>
        <w:rPr>
          <w:rFonts w:ascii="Times New Roman" w:hAnsi="Times New Roman"/>
          <w:sz w:val="26"/>
          <w:szCs w:val="26"/>
        </w:rPr>
        <w:t>а</w:t>
      </w:r>
      <w:r w:rsidR="00BB74C8">
        <w:rPr>
          <w:rFonts w:ascii="Times New Roman" w:hAnsi="Times New Roman"/>
          <w:sz w:val="26"/>
          <w:szCs w:val="26"/>
        </w:rPr>
        <w:t xml:space="preserve"> имеет право:</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запрашивать и получать от потребителей и организаций коммунального комплекса, осуществляющих эксплуатацию систем коммунальной инфр</w:t>
      </w:r>
      <w:r w:rsidR="00464C51">
        <w:rPr>
          <w:rFonts w:ascii="Times New Roman" w:hAnsi="Times New Roman"/>
          <w:sz w:val="26"/>
          <w:szCs w:val="26"/>
        </w:rPr>
        <w:t xml:space="preserve">аструктуры в границах </w:t>
      </w:r>
      <w:proofErr w:type="spellStart"/>
      <w:r w:rsidR="00464C51">
        <w:rPr>
          <w:rFonts w:ascii="Times New Roman" w:hAnsi="Times New Roman"/>
          <w:sz w:val="26"/>
          <w:szCs w:val="26"/>
        </w:rPr>
        <w:t>Матурского</w:t>
      </w:r>
      <w:proofErr w:type="spellEnd"/>
      <w:r w:rsidR="00A64269">
        <w:rPr>
          <w:rFonts w:ascii="Times New Roman" w:hAnsi="Times New Roman"/>
          <w:sz w:val="26"/>
          <w:szCs w:val="26"/>
        </w:rPr>
        <w:t xml:space="preserve"> сельсовет</w:t>
      </w:r>
      <w:r w:rsidR="00464C51">
        <w:rPr>
          <w:rFonts w:ascii="Times New Roman" w:hAnsi="Times New Roman"/>
          <w:sz w:val="26"/>
          <w:szCs w:val="26"/>
        </w:rPr>
        <w:t>а</w:t>
      </w:r>
      <w:r>
        <w:rPr>
          <w:rFonts w:ascii="Times New Roman" w:hAnsi="Times New Roman"/>
          <w:sz w:val="26"/>
          <w:szCs w:val="26"/>
        </w:rPr>
        <w:t>, необходимую для осуществления своих полномочий информацию;</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выносить предложения о разработке правовых актов местного значения, необходимых для реализации мероприятий Программы;</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рассматривать жалобы и предложения потребителей и организаций коммунального комплекса, осуществляющих эксплуатацию систем коммунальной инфр</w:t>
      </w:r>
      <w:r w:rsidR="00464C51">
        <w:rPr>
          <w:rFonts w:ascii="Times New Roman" w:hAnsi="Times New Roman"/>
          <w:sz w:val="26"/>
          <w:szCs w:val="26"/>
        </w:rPr>
        <w:t xml:space="preserve">аструктуры в границах </w:t>
      </w:r>
      <w:proofErr w:type="spellStart"/>
      <w:r w:rsidR="00464C51">
        <w:rPr>
          <w:rFonts w:ascii="Times New Roman" w:hAnsi="Times New Roman"/>
          <w:sz w:val="26"/>
          <w:szCs w:val="26"/>
        </w:rPr>
        <w:t>Матурского</w:t>
      </w:r>
      <w:proofErr w:type="spellEnd"/>
      <w:r w:rsidR="00A64269">
        <w:rPr>
          <w:rFonts w:ascii="Times New Roman" w:hAnsi="Times New Roman"/>
          <w:sz w:val="26"/>
          <w:szCs w:val="26"/>
        </w:rPr>
        <w:t xml:space="preserve"> сельсовет</w:t>
      </w:r>
      <w:r w:rsidR="00464C51">
        <w:rPr>
          <w:rFonts w:ascii="Times New Roman" w:hAnsi="Times New Roman"/>
          <w:sz w:val="26"/>
          <w:szCs w:val="26"/>
        </w:rPr>
        <w:t>а</w:t>
      </w:r>
      <w:r>
        <w:rPr>
          <w:rFonts w:ascii="Times New Roman" w:hAnsi="Times New Roman"/>
          <w:sz w:val="26"/>
          <w:szCs w:val="26"/>
        </w:rPr>
        <w:t>, возникающие в ходе разработки, утверждения и реализации Программы.</w:t>
      </w:r>
    </w:p>
    <w:p w:rsidR="00BB74C8" w:rsidRDefault="00BB74C8">
      <w:pPr>
        <w:autoSpaceDE w:val="0"/>
        <w:spacing w:after="0" w:line="240" w:lineRule="auto"/>
        <w:ind w:firstLine="720"/>
        <w:jc w:val="both"/>
        <w:rPr>
          <w:rFonts w:ascii="Times New Roman" w:hAnsi="Times New Roman"/>
          <w:sz w:val="26"/>
          <w:szCs w:val="26"/>
          <w:u w:val="single"/>
        </w:rPr>
      </w:pPr>
    </w:p>
    <w:p w:rsidR="00BB74C8" w:rsidRDefault="00BB74C8">
      <w:pPr>
        <w:autoSpaceDE w:val="0"/>
        <w:spacing w:after="0" w:line="240" w:lineRule="auto"/>
        <w:ind w:firstLine="720"/>
        <w:jc w:val="both"/>
        <w:rPr>
          <w:rFonts w:ascii="Times New Roman" w:hAnsi="Times New Roman"/>
          <w:sz w:val="26"/>
          <w:szCs w:val="26"/>
          <w:u w:val="single"/>
        </w:rPr>
      </w:pPr>
      <w:r>
        <w:rPr>
          <w:rFonts w:ascii="Times New Roman" w:hAnsi="Times New Roman"/>
          <w:sz w:val="26"/>
          <w:szCs w:val="26"/>
          <w:u w:val="single"/>
        </w:rPr>
        <w:t>Сроки и этапы</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Программа комплексного развития систем коммун</w:t>
      </w:r>
      <w:r w:rsidR="002A31E5">
        <w:rPr>
          <w:rFonts w:ascii="Times New Roman" w:hAnsi="Times New Roman"/>
          <w:sz w:val="26"/>
          <w:szCs w:val="26"/>
        </w:rPr>
        <w:t xml:space="preserve">альной инфраструктуры  </w:t>
      </w:r>
      <w:proofErr w:type="spellStart"/>
      <w:r w:rsidR="002A31E5">
        <w:rPr>
          <w:rFonts w:ascii="Times New Roman" w:hAnsi="Times New Roman"/>
          <w:sz w:val="26"/>
          <w:szCs w:val="26"/>
        </w:rPr>
        <w:t>Матурского</w:t>
      </w:r>
      <w:proofErr w:type="spellEnd"/>
      <w:r w:rsidR="00A64269">
        <w:rPr>
          <w:rFonts w:ascii="Times New Roman" w:hAnsi="Times New Roman"/>
          <w:sz w:val="26"/>
          <w:szCs w:val="26"/>
        </w:rPr>
        <w:t xml:space="preserve"> сельсовет</w:t>
      </w:r>
      <w:r w:rsidR="002A31E5">
        <w:rPr>
          <w:rFonts w:ascii="Times New Roman" w:hAnsi="Times New Roman"/>
          <w:sz w:val="26"/>
          <w:szCs w:val="26"/>
        </w:rPr>
        <w:t>а</w:t>
      </w:r>
      <w:r>
        <w:rPr>
          <w:rFonts w:ascii="Times New Roman" w:hAnsi="Times New Roman"/>
          <w:sz w:val="26"/>
          <w:szCs w:val="26"/>
        </w:rPr>
        <w:t xml:space="preserve"> разра</w:t>
      </w:r>
      <w:r w:rsidR="00A64269">
        <w:rPr>
          <w:rFonts w:ascii="Times New Roman" w:hAnsi="Times New Roman"/>
          <w:sz w:val="26"/>
          <w:szCs w:val="26"/>
        </w:rPr>
        <w:t>ба</w:t>
      </w:r>
      <w:r w:rsidR="002A31E5">
        <w:rPr>
          <w:rFonts w:ascii="Times New Roman" w:hAnsi="Times New Roman"/>
          <w:sz w:val="26"/>
          <w:szCs w:val="26"/>
        </w:rPr>
        <w:t>тывается на период до 2019</w:t>
      </w:r>
      <w:r>
        <w:rPr>
          <w:rFonts w:ascii="Times New Roman" w:hAnsi="Times New Roman"/>
          <w:sz w:val="26"/>
          <w:szCs w:val="26"/>
        </w:rPr>
        <w:t xml:space="preserve"> года.</w:t>
      </w:r>
    </w:p>
    <w:p w:rsidR="00BB74C8" w:rsidRDefault="00BB74C8">
      <w:pPr>
        <w:autoSpaceDE w:val="0"/>
        <w:spacing w:after="0" w:line="240" w:lineRule="auto"/>
        <w:ind w:firstLine="720"/>
        <w:jc w:val="both"/>
        <w:rPr>
          <w:rFonts w:ascii="Times New Roman" w:hAnsi="Times New Roman"/>
          <w:sz w:val="26"/>
          <w:szCs w:val="26"/>
        </w:rPr>
      </w:pPr>
      <w:r>
        <w:rPr>
          <w:rFonts w:ascii="Times New Roman" w:hAnsi="Times New Roman"/>
          <w:sz w:val="26"/>
          <w:szCs w:val="26"/>
        </w:rPr>
        <w:t xml:space="preserve">Этапы </w:t>
      </w:r>
      <w:proofErr w:type="gramStart"/>
      <w:r>
        <w:rPr>
          <w:rFonts w:ascii="Times New Roman" w:hAnsi="Times New Roman"/>
          <w:sz w:val="26"/>
          <w:szCs w:val="26"/>
        </w:rPr>
        <w:t>осуществления Программы комплексного развития систем коммун</w:t>
      </w:r>
      <w:r w:rsidR="00464C51">
        <w:rPr>
          <w:rFonts w:ascii="Times New Roman" w:hAnsi="Times New Roman"/>
          <w:sz w:val="26"/>
          <w:szCs w:val="26"/>
        </w:rPr>
        <w:t>альной инфраструктуры</w:t>
      </w:r>
      <w:proofErr w:type="gramEnd"/>
      <w:r w:rsidR="00464C51">
        <w:rPr>
          <w:rFonts w:ascii="Times New Roman" w:hAnsi="Times New Roman"/>
          <w:sz w:val="26"/>
          <w:szCs w:val="26"/>
        </w:rPr>
        <w:t xml:space="preserve">  </w:t>
      </w:r>
      <w:proofErr w:type="spellStart"/>
      <w:r w:rsidR="00464C51">
        <w:rPr>
          <w:rFonts w:ascii="Times New Roman" w:hAnsi="Times New Roman"/>
          <w:sz w:val="26"/>
          <w:szCs w:val="26"/>
        </w:rPr>
        <w:t>Матурского</w:t>
      </w:r>
      <w:proofErr w:type="spellEnd"/>
      <w:r w:rsidR="00A64269">
        <w:rPr>
          <w:rFonts w:ascii="Times New Roman" w:hAnsi="Times New Roman"/>
          <w:sz w:val="26"/>
          <w:szCs w:val="26"/>
        </w:rPr>
        <w:t xml:space="preserve"> сельсовет</w:t>
      </w:r>
      <w:r w:rsidR="00464C51">
        <w:rPr>
          <w:rFonts w:ascii="Times New Roman" w:hAnsi="Times New Roman"/>
          <w:sz w:val="26"/>
          <w:szCs w:val="26"/>
        </w:rPr>
        <w:t>а</w:t>
      </w:r>
      <w:r>
        <w:rPr>
          <w:rFonts w:ascii="Times New Roman" w:hAnsi="Times New Roman"/>
          <w:sz w:val="26"/>
          <w:szCs w:val="26"/>
        </w:rPr>
        <w:t>:</w:t>
      </w:r>
    </w:p>
    <w:p w:rsidR="00BB74C8" w:rsidRDefault="00A24D0C">
      <w:pPr>
        <w:autoSpaceDE w:val="0"/>
        <w:spacing w:after="0" w:line="240" w:lineRule="auto"/>
        <w:ind w:firstLine="720"/>
        <w:jc w:val="both"/>
        <w:rPr>
          <w:rFonts w:ascii="Times New Roman" w:hAnsi="Times New Roman"/>
          <w:sz w:val="26"/>
          <w:szCs w:val="26"/>
        </w:rPr>
      </w:pPr>
      <w:r>
        <w:rPr>
          <w:rFonts w:ascii="Times New Roman" w:hAnsi="Times New Roman"/>
          <w:sz w:val="26"/>
          <w:szCs w:val="26"/>
        </w:rPr>
        <w:t>1 этап – 2017</w:t>
      </w:r>
      <w:r w:rsidR="00BB74C8">
        <w:rPr>
          <w:rFonts w:ascii="Times New Roman" w:hAnsi="Times New Roman"/>
          <w:sz w:val="26"/>
          <w:szCs w:val="26"/>
        </w:rPr>
        <w:t xml:space="preserve"> - 20</w:t>
      </w:r>
      <w:r w:rsidR="00464C51">
        <w:rPr>
          <w:rFonts w:ascii="Times New Roman" w:hAnsi="Times New Roman"/>
          <w:sz w:val="26"/>
          <w:szCs w:val="26"/>
        </w:rPr>
        <w:t>18</w:t>
      </w:r>
      <w:r w:rsidR="00BB74C8">
        <w:rPr>
          <w:rFonts w:ascii="Times New Roman" w:hAnsi="Times New Roman"/>
          <w:sz w:val="26"/>
          <w:szCs w:val="26"/>
        </w:rPr>
        <w:t xml:space="preserve"> годы;</w:t>
      </w:r>
    </w:p>
    <w:p w:rsidR="00BB74C8" w:rsidRDefault="00464C51">
      <w:pPr>
        <w:autoSpaceDE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2 этап – 2018</w:t>
      </w:r>
      <w:r w:rsidR="00BB74C8">
        <w:rPr>
          <w:rFonts w:ascii="Times New Roman" w:hAnsi="Times New Roman"/>
          <w:sz w:val="26"/>
          <w:szCs w:val="26"/>
        </w:rPr>
        <w:t xml:space="preserve"> - 20</w:t>
      </w:r>
      <w:r>
        <w:rPr>
          <w:rFonts w:ascii="Times New Roman" w:hAnsi="Times New Roman"/>
          <w:sz w:val="26"/>
          <w:szCs w:val="26"/>
        </w:rPr>
        <w:t>19</w:t>
      </w:r>
      <w:r w:rsidR="00BB74C8">
        <w:rPr>
          <w:rFonts w:ascii="Times New Roman" w:hAnsi="Times New Roman"/>
          <w:sz w:val="26"/>
          <w:szCs w:val="26"/>
        </w:rPr>
        <w:t xml:space="preserve"> годы.</w:t>
      </w:r>
    </w:p>
    <w:p w:rsidR="00BB74C8" w:rsidRDefault="00BB74C8">
      <w:pPr>
        <w:autoSpaceDE w:val="0"/>
        <w:spacing w:after="0" w:line="240" w:lineRule="auto"/>
        <w:ind w:firstLine="720"/>
        <w:jc w:val="right"/>
        <w:rPr>
          <w:rFonts w:ascii="Times New Roman" w:hAnsi="Times New Roman"/>
          <w:sz w:val="26"/>
          <w:szCs w:val="26"/>
        </w:rPr>
      </w:pPr>
    </w:p>
    <w:p w:rsidR="00BB74C8" w:rsidRDefault="00BB74C8">
      <w:pPr>
        <w:autoSpaceDE w:val="0"/>
        <w:spacing w:after="0" w:line="240" w:lineRule="auto"/>
        <w:ind w:firstLine="720"/>
        <w:jc w:val="right"/>
        <w:rPr>
          <w:rFonts w:ascii="Times New Roman" w:hAnsi="Times New Roman"/>
          <w:sz w:val="26"/>
          <w:szCs w:val="26"/>
        </w:rPr>
      </w:pPr>
    </w:p>
    <w:p w:rsidR="00BB74C8" w:rsidRDefault="00BB74C8">
      <w:pPr>
        <w:autoSpaceDE w:val="0"/>
        <w:spacing w:after="0" w:line="240" w:lineRule="auto"/>
        <w:ind w:firstLine="720"/>
        <w:jc w:val="right"/>
        <w:rPr>
          <w:rFonts w:ascii="Times New Roman" w:hAnsi="Times New Roman"/>
          <w:sz w:val="26"/>
          <w:szCs w:val="26"/>
        </w:rPr>
      </w:pPr>
    </w:p>
    <w:p w:rsidR="00BB74C8" w:rsidRDefault="00BB74C8">
      <w:pPr>
        <w:pStyle w:val="ConsPlusTitle"/>
        <w:widowControl/>
        <w:ind w:firstLine="720"/>
        <w:jc w:val="center"/>
        <w:rPr>
          <w:rFonts w:ascii="Times New Roman" w:hAnsi="Times New Roman" w:cs="Times New Roman"/>
          <w:b w:val="0"/>
          <w:sz w:val="26"/>
          <w:szCs w:val="26"/>
        </w:rPr>
      </w:pPr>
      <w:r>
        <w:rPr>
          <w:rFonts w:ascii="Times New Roman" w:hAnsi="Times New Roman" w:cs="Times New Roman"/>
          <w:b w:val="0"/>
          <w:sz w:val="26"/>
          <w:szCs w:val="26"/>
        </w:rPr>
        <w:t>Основные мероприятия Программы</w:t>
      </w:r>
    </w:p>
    <w:p w:rsidR="00BB74C8" w:rsidRDefault="00A64269">
      <w:pPr>
        <w:autoSpaceDE w:val="0"/>
        <w:spacing w:after="0" w:line="240" w:lineRule="auto"/>
        <w:jc w:val="center"/>
      </w:pPr>
      <w:r>
        <w:t>Табл.1</w:t>
      </w:r>
    </w:p>
    <w:tbl>
      <w:tblPr>
        <w:tblW w:w="14742" w:type="dxa"/>
        <w:tblInd w:w="70" w:type="dxa"/>
        <w:tblLayout w:type="fixed"/>
        <w:tblCellMar>
          <w:left w:w="70" w:type="dxa"/>
          <w:right w:w="70" w:type="dxa"/>
        </w:tblCellMar>
        <w:tblLook w:val="0000" w:firstRow="0" w:lastRow="0" w:firstColumn="0" w:lastColumn="0" w:noHBand="0" w:noVBand="0"/>
      </w:tblPr>
      <w:tblGrid>
        <w:gridCol w:w="540"/>
        <w:gridCol w:w="7398"/>
        <w:gridCol w:w="6804"/>
      </w:tblGrid>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39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Технические мероприятия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t>млн. руб.</w:t>
            </w:r>
          </w:p>
        </w:tc>
      </w:tr>
      <w:tr w:rsidR="00BB74C8" w:rsidTr="00AA34CC">
        <w:trPr>
          <w:cantSplit/>
          <w:trHeight w:val="240"/>
        </w:trPr>
        <w:tc>
          <w:tcPr>
            <w:tcW w:w="14742"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Водоснабжение </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39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системы водоснабжения: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7398" w:type="dxa"/>
            <w:tcBorders>
              <w:top w:val="single" w:sz="4" w:space="0" w:color="000000"/>
              <w:left w:val="single" w:sz="4" w:space="0" w:color="000000"/>
              <w:bottom w:val="single" w:sz="4" w:space="0" w:color="000000"/>
            </w:tcBorders>
          </w:tcPr>
          <w:p w:rsidR="00BB74C8" w:rsidRDefault="00A6426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Новое строительство систем водоснабжения;</w:t>
            </w:r>
            <w:r w:rsidR="00BB74C8">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A6426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w:t>
            </w:r>
            <w:r w:rsidR="0071683A">
              <w:rPr>
                <w:rFonts w:ascii="Times New Roman" w:hAnsi="Times New Roman" w:cs="Times New Roman"/>
                <w:sz w:val="24"/>
                <w:szCs w:val="24"/>
              </w:rPr>
              <w:t>0</w:t>
            </w: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A6426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r w:rsidR="00BB74C8">
              <w:rPr>
                <w:rFonts w:ascii="Times New Roman" w:hAnsi="Times New Roman" w:cs="Times New Roman"/>
                <w:sz w:val="24"/>
                <w:szCs w:val="24"/>
              </w:rPr>
              <w:t xml:space="preserve"> </w:t>
            </w:r>
          </w:p>
        </w:tc>
        <w:tc>
          <w:tcPr>
            <w:tcW w:w="7398" w:type="dxa"/>
            <w:tcBorders>
              <w:top w:val="single" w:sz="4" w:space="0" w:color="000000"/>
              <w:left w:val="single" w:sz="4" w:space="0" w:color="000000"/>
              <w:bottom w:val="single" w:sz="4" w:space="0" w:color="000000"/>
            </w:tcBorders>
          </w:tcPr>
          <w:p w:rsidR="00BB74C8" w:rsidRDefault="00BB74C8" w:rsidP="00A6426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Обеспечение системой водоснабжения нового ст</w:t>
            </w:r>
            <w:r w:rsidR="00A64269">
              <w:rPr>
                <w:rFonts w:ascii="Times New Roman" w:hAnsi="Times New Roman" w:cs="Times New Roman"/>
                <w:sz w:val="24"/>
                <w:szCs w:val="24"/>
              </w:rPr>
              <w:t xml:space="preserve">роительства в жилых домах </w:t>
            </w:r>
            <w:r w:rsidR="008B6187">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8B6187">
              <w:rPr>
                <w:rFonts w:ascii="Times New Roman" w:hAnsi="Times New Roman" w:cs="Times New Roman"/>
                <w:sz w:val="24"/>
                <w:szCs w:val="24"/>
              </w:rPr>
              <w:t>Матурского</w:t>
            </w:r>
            <w:proofErr w:type="spellEnd"/>
            <w:r w:rsidR="00A64269">
              <w:rPr>
                <w:rFonts w:ascii="Times New Roman" w:hAnsi="Times New Roman" w:cs="Times New Roman"/>
                <w:sz w:val="24"/>
                <w:szCs w:val="24"/>
              </w:rPr>
              <w:t xml:space="preserve"> сельсовет</w:t>
            </w:r>
            <w:r w:rsidR="008B6187">
              <w:rPr>
                <w:rFonts w:ascii="Times New Roman" w:hAnsi="Times New Roman" w:cs="Times New Roman"/>
                <w:sz w:val="24"/>
                <w:szCs w:val="24"/>
              </w:rPr>
              <w:t>а</w:t>
            </w:r>
            <w:r>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39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Обеспечение системой водоснабжения нового строительства в производствен</w:t>
            </w:r>
            <w:r w:rsidR="008B6187">
              <w:rPr>
                <w:rFonts w:ascii="Times New Roman" w:hAnsi="Times New Roman" w:cs="Times New Roman"/>
                <w:sz w:val="24"/>
                <w:szCs w:val="24"/>
              </w:rPr>
              <w:t xml:space="preserve">но-коммунальной зоне  </w:t>
            </w:r>
            <w:proofErr w:type="spellStart"/>
            <w:r w:rsidR="008B6187">
              <w:rPr>
                <w:rFonts w:ascii="Times New Roman" w:hAnsi="Times New Roman" w:cs="Times New Roman"/>
                <w:sz w:val="24"/>
                <w:szCs w:val="24"/>
              </w:rPr>
              <w:t>Матурского</w:t>
            </w:r>
            <w:proofErr w:type="spellEnd"/>
            <w:r w:rsidR="008B6187">
              <w:rPr>
                <w:rFonts w:ascii="Times New Roman" w:hAnsi="Times New Roman" w:cs="Times New Roman"/>
                <w:sz w:val="24"/>
                <w:szCs w:val="24"/>
              </w:rPr>
              <w:t xml:space="preserve"> </w:t>
            </w:r>
            <w:r w:rsidR="00A64269">
              <w:rPr>
                <w:rFonts w:ascii="Times New Roman" w:hAnsi="Times New Roman" w:cs="Times New Roman"/>
                <w:sz w:val="24"/>
                <w:szCs w:val="24"/>
              </w:rPr>
              <w:t xml:space="preserve"> сельсовет</w:t>
            </w:r>
            <w:r w:rsidR="008B6187">
              <w:rPr>
                <w:rFonts w:ascii="Times New Roman" w:hAnsi="Times New Roman" w:cs="Times New Roman"/>
                <w:sz w:val="24"/>
                <w:szCs w:val="24"/>
              </w:rPr>
              <w:t>а</w:t>
            </w:r>
          </w:p>
        </w:tc>
        <w:tc>
          <w:tcPr>
            <w:tcW w:w="6804" w:type="dxa"/>
            <w:tcBorders>
              <w:top w:val="single" w:sz="4" w:space="0" w:color="000000"/>
              <w:left w:val="single" w:sz="4" w:space="0" w:color="000000"/>
              <w:bottom w:val="single" w:sz="4" w:space="0" w:color="000000"/>
              <w:right w:val="single" w:sz="4" w:space="0" w:color="000000"/>
            </w:tcBorders>
          </w:tcPr>
          <w:p w:rsidR="00BB74C8" w:rsidRDefault="0071683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r w:rsidR="00274A3C">
              <w:rPr>
                <w:rFonts w:ascii="Times New Roman" w:hAnsi="Times New Roman" w:cs="Times New Roman"/>
                <w:sz w:val="24"/>
                <w:szCs w:val="24"/>
              </w:rPr>
              <w:t>.5</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39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ИТОГО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71683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w:t>
            </w:r>
          </w:p>
        </w:tc>
      </w:tr>
      <w:tr w:rsidR="00BB74C8" w:rsidTr="00AA34CC">
        <w:trPr>
          <w:cantSplit/>
          <w:trHeight w:val="240"/>
        </w:trPr>
        <w:tc>
          <w:tcPr>
            <w:tcW w:w="14742"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Электроснабжение </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39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системы электроснабжения: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9F2D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r w:rsidR="00BB74C8">
              <w:rPr>
                <w:rFonts w:ascii="Times New Roman" w:hAnsi="Times New Roman" w:cs="Times New Roman"/>
                <w:sz w:val="24"/>
                <w:szCs w:val="24"/>
              </w:rPr>
              <w:t xml:space="preserve"> </w:t>
            </w:r>
          </w:p>
        </w:tc>
        <w:tc>
          <w:tcPr>
            <w:tcW w:w="7398" w:type="dxa"/>
            <w:tcBorders>
              <w:top w:val="single" w:sz="4" w:space="0" w:color="000000"/>
              <w:left w:val="single" w:sz="4" w:space="0" w:color="000000"/>
              <w:bottom w:val="single" w:sz="4" w:space="0" w:color="000000"/>
            </w:tcBorders>
          </w:tcPr>
          <w:p w:rsidR="00BB74C8" w:rsidRDefault="009F2D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w:t>
            </w:r>
            <w:proofErr w:type="gramStart"/>
            <w:r>
              <w:rPr>
                <w:rFonts w:ascii="Times New Roman" w:hAnsi="Times New Roman" w:cs="Times New Roman"/>
                <w:sz w:val="24"/>
                <w:szCs w:val="24"/>
              </w:rPr>
              <w:t>ВЛ</w:t>
            </w:r>
            <w:proofErr w:type="gramEnd"/>
            <w:r>
              <w:rPr>
                <w:rFonts w:ascii="Times New Roman" w:hAnsi="Times New Roman" w:cs="Times New Roman"/>
                <w:sz w:val="24"/>
                <w:szCs w:val="24"/>
              </w:rPr>
              <w:t xml:space="preserve"> 10</w:t>
            </w:r>
            <w:r w:rsidR="00BB74C8">
              <w:rPr>
                <w:rFonts w:ascii="Times New Roman" w:hAnsi="Times New Roman" w:cs="Times New Roman"/>
                <w:sz w:val="24"/>
                <w:szCs w:val="24"/>
              </w:rPr>
              <w:t xml:space="preserve"> </w:t>
            </w:r>
            <w:proofErr w:type="spellStart"/>
            <w:r w:rsidR="00BB74C8">
              <w:rPr>
                <w:rFonts w:ascii="Times New Roman" w:hAnsi="Times New Roman" w:cs="Times New Roman"/>
                <w:sz w:val="24"/>
                <w:szCs w:val="24"/>
              </w:rPr>
              <w:t>кВ</w:t>
            </w:r>
            <w:proofErr w:type="spellEnd"/>
            <w:r w:rsidR="00BB74C8">
              <w:rPr>
                <w:rFonts w:ascii="Times New Roman" w:hAnsi="Times New Roman" w:cs="Times New Roman"/>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9F2D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r w:rsidR="0071683A">
              <w:rPr>
                <w:rFonts w:ascii="Times New Roman" w:hAnsi="Times New Roman" w:cs="Times New Roman"/>
                <w:sz w:val="24"/>
                <w:szCs w:val="24"/>
              </w:rPr>
              <w:t>.5</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9F2D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r w:rsidR="00BB74C8">
              <w:rPr>
                <w:rFonts w:ascii="Times New Roman" w:hAnsi="Times New Roman" w:cs="Times New Roman"/>
                <w:sz w:val="24"/>
                <w:szCs w:val="24"/>
              </w:rPr>
              <w:t xml:space="preserve"> </w:t>
            </w:r>
          </w:p>
        </w:tc>
        <w:tc>
          <w:tcPr>
            <w:tcW w:w="7398" w:type="dxa"/>
            <w:tcBorders>
              <w:top w:val="single" w:sz="4" w:space="0" w:color="000000"/>
              <w:left w:val="single" w:sz="4" w:space="0" w:color="000000"/>
              <w:bottom w:val="single" w:sz="4" w:space="0" w:color="000000"/>
            </w:tcBorders>
          </w:tcPr>
          <w:p w:rsidR="00BB74C8" w:rsidRDefault="009F2D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Реконструкция ТП10.0</w:t>
            </w:r>
            <w:r w:rsidR="00BB74C8">
              <w:rPr>
                <w:rFonts w:ascii="Times New Roman" w:hAnsi="Times New Roman" w:cs="Times New Roman"/>
                <w:sz w:val="24"/>
                <w:szCs w:val="24"/>
              </w:rPr>
              <w:t xml:space="preserve"> </w:t>
            </w:r>
            <w:proofErr w:type="spellStart"/>
            <w:r w:rsidR="00BB74C8">
              <w:rPr>
                <w:rFonts w:ascii="Times New Roman" w:hAnsi="Times New Roman" w:cs="Times New Roman"/>
                <w:sz w:val="24"/>
                <w:szCs w:val="24"/>
              </w:rPr>
              <w:t>кВ</w:t>
            </w:r>
            <w:proofErr w:type="spellEnd"/>
          </w:p>
        </w:tc>
        <w:tc>
          <w:tcPr>
            <w:tcW w:w="6804" w:type="dxa"/>
            <w:tcBorders>
              <w:top w:val="single" w:sz="4" w:space="0" w:color="000000"/>
              <w:left w:val="single" w:sz="4" w:space="0" w:color="000000"/>
              <w:bottom w:val="single" w:sz="4" w:space="0" w:color="000000"/>
              <w:right w:val="single" w:sz="4" w:space="0" w:color="000000"/>
            </w:tcBorders>
          </w:tcPr>
          <w:p w:rsidR="00BB74C8" w:rsidRDefault="0071683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39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ИТОГО </w:t>
            </w:r>
          </w:p>
        </w:tc>
        <w:tc>
          <w:tcPr>
            <w:tcW w:w="6804" w:type="dxa"/>
            <w:tcBorders>
              <w:top w:val="single" w:sz="4" w:space="0" w:color="000000"/>
              <w:left w:val="single" w:sz="4" w:space="0" w:color="000000"/>
              <w:bottom w:val="single" w:sz="4" w:space="0" w:color="000000"/>
              <w:right w:val="single" w:sz="4" w:space="0" w:color="000000"/>
            </w:tcBorders>
          </w:tcPr>
          <w:p w:rsidR="00BB74C8" w:rsidRDefault="0071683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3.0</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398" w:type="dxa"/>
            <w:tcBorders>
              <w:top w:val="single" w:sz="4" w:space="0" w:color="000000"/>
              <w:left w:val="single" w:sz="4" w:space="0" w:color="000000"/>
              <w:bottom w:val="single" w:sz="4" w:space="0" w:color="000000"/>
            </w:tcBorders>
          </w:tcPr>
          <w:p w:rsidR="00BB74C8" w:rsidRDefault="008B618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ВСЕГО по  </w:t>
            </w:r>
            <w:proofErr w:type="spellStart"/>
            <w:r>
              <w:rPr>
                <w:rFonts w:ascii="Times New Roman" w:hAnsi="Times New Roman" w:cs="Times New Roman"/>
                <w:sz w:val="24"/>
                <w:szCs w:val="24"/>
              </w:rPr>
              <w:t>Матурскогму</w:t>
            </w:r>
            <w:proofErr w:type="spellEnd"/>
            <w:r w:rsidR="009F2DFB">
              <w:rPr>
                <w:rFonts w:ascii="Times New Roman" w:hAnsi="Times New Roman" w:cs="Times New Roman"/>
                <w:sz w:val="24"/>
                <w:szCs w:val="24"/>
              </w:rPr>
              <w:t xml:space="preserve"> сельсовет</w:t>
            </w:r>
            <w:r>
              <w:rPr>
                <w:rFonts w:ascii="Times New Roman" w:hAnsi="Times New Roman" w:cs="Times New Roman"/>
                <w:sz w:val="24"/>
                <w:szCs w:val="24"/>
              </w:rPr>
              <w:t>у</w:t>
            </w:r>
          </w:p>
        </w:tc>
        <w:tc>
          <w:tcPr>
            <w:tcW w:w="6804" w:type="dxa"/>
            <w:tcBorders>
              <w:top w:val="single" w:sz="4" w:space="0" w:color="000000"/>
              <w:left w:val="single" w:sz="4" w:space="0" w:color="000000"/>
              <w:bottom w:val="single" w:sz="4" w:space="0" w:color="000000"/>
              <w:right w:val="single" w:sz="4" w:space="0" w:color="000000"/>
            </w:tcBorders>
          </w:tcPr>
          <w:p w:rsidR="00BB74C8" w:rsidRDefault="0071683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4.5</w:t>
            </w:r>
          </w:p>
        </w:tc>
      </w:tr>
    </w:tbl>
    <w:p w:rsidR="00BB74C8" w:rsidRDefault="00BB74C8">
      <w:pPr>
        <w:autoSpaceDE w:val="0"/>
        <w:spacing w:after="0" w:line="240" w:lineRule="auto"/>
        <w:ind w:firstLine="540"/>
        <w:jc w:val="both"/>
      </w:pP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2. КРАТКАЯ ХАРАКТЕРИСТИКА МУНИЦИПАЛЬНОГО ОБРАЗОВАНИЯ</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Общие данные, влияющие на разработку технологических и экономических параметров Программы:</w:t>
      </w:r>
    </w:p>
    <w:p w:rsidR="00BB74C8" w:rsidRDefault="008B61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Общая площадь  территории </w:t>
      </w:r>
      <w:proofErr w:type="spellStart"/>
      <w:r>
        <w:rPr>
          <w:rFonts w:ascii="Times New Roman" w:hAnsi="Times New Roman"/>
          <w:sz w:val="26"/>
          <w:szCs w:val="26"/>
        </w:rPr>
        <w:t>Матурского</w:t>
      </w:r>
      <w:proofErr w:type="spellEnd"/>
      <w:r>
        <w:rPr>
          <w:rFonts w:ascii="Times New Roman" w:hAnsi="Times New Roman"/>
          <w:sz w:val="26"/>
          <w:szCs w:val="26"/>
        </w:rPr>
        <w:t xml:space="preserve"> сельсовета – 701872 га.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Численность населения </w:t>
      </w:r>
      <w:r w:rsidR="00DA1BF9">
        <w:rPr>
          <w:rFonts w:ascii="Times New Roman" w:hAnsi="Times New Roman"/>
          <w:sz w:val="26"/>
          <w:szCs w:val="26"/>
        </w:rPr>
        <w:t>-</w:t>
      </w:r>
      <w:r>
        <w:rPr>
          <w:rFonts w:ascii="Times New Roman" w:hAnsi="Times New Roman"/>
          <w:sz w:val="26"/>
          <w:szCs w:val="26"/>
        </w:rPr>
        <w:t>20</w:t>
      </w:r>
      <w:r w:rsidR="008B6187">
        <w:rPr>
          <w:rFonts w:ascii="Times New Roman" w:hAnsi="Times New Roman"/>
          <w:sz w:val="26"/>
          <w:szCs w:val="26"/>
        </w:rPr>
        <w:t>16</w:t>
      </w:r>
      <w:r>
        <w:rPr>
          <w:rFonts w:ascii="Times New Roman" w:hAnsi="Times New Roman"/>
          <w:sz w:val="26"/>
          <w:szCs w:val="26"/>
        </w:rPr>
        <w:t xml:space="preserve"> г. -</w:t>
      </w:r>
      <w:r w:rsidR="008B6187">
        <w:rPr>
          <w:rFonts w:ascii="Times New Roman" w:hAnsi="Times New Roman"/>
          <w:sz w:val="26"/>
          <w:szCs w:val="26"/>
        </w:rPr>
        <w:t>1420</w:t>
      </w:r>
      <w:r>
        <w:rPr>
          <w:rFonts w:ascii="Times New Roman" w:hAnsi="Times New Roman"/>
          <w:sz w:val="26"/>
          <w:szCs w:val="26"/>
        </w:rPr>
        <w:t xml:space="preserve"> тыс. чел.</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Обща</w:t>
      </w:r>
      <w:r w:rsidR="008B6187">
        <w:rPr>
          <w:rFonts w:ascii="Times New Roman" w:hAnsi="Times New Roman"/>
          <w:sz w:val="26"/>
          <w:szCs w:val="26"/>
        </w:rPr>
        <w:t xml:space="preserve">я площадь жилищного фонда (2016 г.) - 19470 </w:t>
      </w:r>
      <w:r>
        <w:rPr>
          <w:rFonts w:ascii="Times New Roman" w:hAnsi="Times New Roman"/>
          <w:sz w:val="26"/>
          <w:szCs w:val="26"/>
        </w:rPr>
        <w:t xml:space="preserve"> кв. 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Темп роста общей площади жилищного фонда</w:t>
      </w:r>
      <w:proofErr w:type="gramStart"/>
      <w:r>
        <w:rPr>
          <w:rFonts w:ascii="Times New Roman" w:hAnsi="Times New Roman"/>
          <w:sz w:val="26"/>
          <w:szCs w:val="26"/>
        </w:rPr>
        <w:t xml:space="preserve"> </w:t>
      </w:r>
      <w:r w:rsidR="009F2DFB">
        <w:rPr>
          <w:rFonts w:ascii="Times New Roman" w:hAnsi="Times New Roman"/>
          <w:sz w:val="26"/>
          <w:szCs w:val="26"/>
        </w:rPr>
        <w:t>,</w:t>
      </w:r>
      <w:proofErr w:type="gramEnd"/>
      <w:r w:rsidR="009F2DFB">
        <w:rPr>
          <w:rFonts w:ascii="Times New Roman" w:hAnsi="Times New Roman"/>
          <w:sz w:val="26"/>
          <w:szCs w:val="26"/>
        </w:rPr>
        <w:t xml:space="preserve"> ведётся строительство частного жилого фонда застройщиками, а так же ведётся строительство жилого дома по программе « Молодых специалистов»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электрос</w:t>
      </w:r>
      <w:r w:rsidR="006E60C6">
        <w:rPr>
          <w:rFonts w:ascii="Times New Roman" w:hAnsi="Times New Roman"/>
          <w:sz w:val="26"/>
          <w:szCs w:val="26"/>
        </w:rPr>
        <w:t xml:space="preserve">набжения (центров питания) – реконструкция </w:t>
      </w:r>
      <w:proofErr w:type="gramStart"/>
      <w:r w:rsidR="006E60C6">
        <w:rPr>
          <w:rFonts w:ascii="Times New Roman" w:hAnsi="Times New Roman"/>
          <w:sz w:val="26"/>
          <w:szCs w:val="26"/>
        </w:rPr>
        <w:t>ВЛ</w:t>
      </w:r>
      <w:proofErr w:type="gramEnd"/>
      <w:r w:rsidR="006E60C6">
        <w:rPr>
          <w:rFonts w:ascii="Times New Roman" w:hAnsi="Times New Roman"/>
          <w:sz w:val="26"/>
          <w:szCs w:val="26"/>
        </w:rPr>
        <w:t xml:space="preserve"> 10 кв., рекон</w:t>
      </w:r>
      <w:r w:rsidR="0071683A">
        <w:rPr>
          <w:rFonts w:ascii="Times New Roman" w:hAnsi="Times New Roman"/>
          <w:sz w:val="26"/>
          <w:szCs w:val="26"/>
        </w:rPr>
        <w:t>струкция ТП 10.0 кв. 3.0</w:t>
      </w:r>
      <w:r w:rsidR="006E60C6">
        <w:rPr>
          <w:rFonts w:ascii="Times New Roman" w:hAnsi="Times New Roman"/>
          <w:sz w:val="26"/>
          <w:szCs w:val="26"/>
        </w:rPr>
        <w:t xml:space="preserve"> </w:t>
      </w:r>
      <w:proofErr w:type="spellStart"/>
      <w:r w:rsidR="006E60C6">
        <w:rPr>
          <w:rFonts w:ascii="Times New Roman" w:hAnsi="Times New Roman"/>
          <w:sz w:val="26"/>
          <w:szCs w:val="26"/>
        </w:rPr>
        <w:t>мл.руб</w:t>
      </w:r>
      <w:proofErr w:type="spellEnd"/>
      <w:r w:rsidR="006E60C6">
        <w:rPr>
          <w:rFonts w:ascii="Times New Roman" w:hAnsi="Times New Roman"/>
          <w:sz w:val="26"/>
          <w:szCs w:val="26"/>
        </w:rPr>
        <w:t>.</w:t>
      </w:r>
    </w:p>
    <w:p w:rsidR="00BB74C8" w:rsidRDefault="0071683A">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водоснабжения – 3</w:t>
      </w:r>
      <w:r w:rsidR="00274A3C">
        <w:rPr>
          <w:rFonts w:ascii="Times New Roman" w:hAnsi="Times New Roman"/>
          <w:sz w:val="26"/>
          <w:szCs w:val="26"/>
        </w:rPr>
        <w:t xml:space="preserve">.0 </w:t>
      </w:r>
      <w:proofErr w:type="spellStart"/>
      <w:r w:rsidR="00274A3C">
        <w:rPr>
          <w:rFonts w:ascii="Times New Roman" w:hAnsi="Times New Roman"/>
          <w:sz w:val="26"/>
          <w:szCs w:val="26"/>
        </w:rPr>
        <w:t>мл</w:t>
      </w:r>
      <w:proofErr w:type="gramStart"/>
      <w:r w:rsidR="00274A3C">
        <w:rPr>
          <w:rFonts w:ascii="Times New Roman" w:hAnsi="Times New Roman"/>
          <w:sz w:val="26"/>
          <w:szCs w:val="26"/>
        </w:rPr>
        <w:t>.р</w:t>
      </w:r>
      <w:proofErr w:type="gramEnd"/>
      <w:r w:rsidR="00274A3C">
        <w:rPr>
          <w:rFonts w:ascii="Times New Roman" w:hAnsi="Times New Roman"/>
          <w:sz w:val="26"/>
          <w:szCs w:val="26"/>
        </w:rPr>
        <w:t>уб</w:t>
      </w:r>
      <w:proofErr w:type="spellEnd"/>
      <w:r w:rsidR="00274A3C">
        <w:rPr>
          <w:rFonts w:ascii="Times New Roman" w:hAnsi="Times New Roman"/>
          <w:sz w:val="26"/>
          <w:szCs w:val="26"/>
        </w:rPr>
        <w:t>.</w:t>
      </w:r>
    </w:p>
    <w:p w:rsidR="00BB74C8" w:rsidRDefault="006E60C6">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Протяженн</w:t>
      </w:r>
      <w:r w:rsidR="008B6187">
        <w:rPr>
          <w:rFonts w:ascii="Times New Roman" w:hAnsi="Times New Roman"/>
          <w:sz w:val="26"/>
          <w:szCs w:val="26"/>
        </w:rPr>
        <w:t>ость электрических сетей на 2016</w:t>
      </w:r>
      <w:r w:rsidR="00BB74C8">
        <w:rPr>
          <w:rFonts w:ascii="Times New Roman" w:hAnsi="Times New Roman"/>
          <w:sz w:val="26"/>
          <w:szCs w:val="26"/>
        </w:rPr>
        <w:t xml:space="preserve"> г.</w:t>
      </w:r>
      <w:r>
        <w:rPr>
          <w:rFonts w:ascii="Times New Roman" w:hAnsi="Times New Roman"/>
          <w:sz w:val="26"/>
          <w:szCs w:val="26"/>
        </w:rPr>
        <w:t xml:space="preserve"> составляет 28 км</w:t>
      </w:r>
      <w:proofErr w:type="gramStart"/>
      <w:r>
        <w:rPr>
          <w:rFonts w:ascii="Times New Roman" w:hAnsi="Times New Roman"/>
          <w:sz w:val="26"/>
          <w:szCs w:val="26"/>
        </w:rPr>
        <w:t>.</w:t>
      </w:r>
      <w:r w:rsidR="00BB74C8">
        <w:rPr>
          <w:rFonts w:ascii="Times New Roman" w:hAnsi="Times New Roman"/>
          <w:sz w:val="26"/>
          <w:szCs w:val="26"/>
        </w:rPr>
        <w:t>:</w:t>
      </w:r>
      <w:proofErr w:type="gramEnd"/>
    </w:p>
    <w:p w:rsidR="00BB74C8" w:rsidRDefault="00DA1BF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водопроводных – 0.112</w:t>
      </w:r>
      <w:r w:rsidR="00BB74C8">
        <w:rPr>
          <w:rFonts w:ascii="Times New Roman" w:hAnsi="Times New Roman"/>
          <w:sz w:val="26"/>
          <w:szCs w:val="26"/>
        </w:rPr>
        <w:t xml:space="preserve"> км</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Отпущено энергии </w:t>
      </w:r>
      <w:r w:rsidR="006E60C6">
        <w:rPr>
          <w:rFonts w:ascii="Times New Roman" w:hAnsi="Times New Roman"/>
          <w:sz w:val="26"/>
          <w:szCs w:val="26"/>
        </w:rPr>
        <w:t xml:space="preserve">на </w:t>
      </w:r>
      <w:r>
        <w:rPr>
          <w:rFonts w:ascii="Times New Roman" w:hAnsi="Times New Roman"/>
          <w:sz w:val="26"/>
          <w:szCs w:val="26"/>
        </w:rPr>
        <w:t>20</w:t>
      </w:r>
      <w:r w:rsidR="008B6187">
        <w:rPr>
          <w:rFonts w:ascii="Times New Roman" w:hAnsi="Times New Roman"/>
          <w:sz w:val="26"/>
          <w:szCs w:val="26"/>
        </w:rPr>
        <w:t>16</w:t>
      </w:r>
      <w:r>
        <w:rPr>
          <w:rFonts w:ascii="Times New Roman" w:hAnsi="Times New Roman"/>
          <w:sz w:val="26"/>
          <w:szCs w:val="26"/>
        </w:rPr>
        <w:t xml:space="preserve"> г.</w:t>
      </w:r>
    </w:p>
    <w:p w:rsidR="00BB74C8" w:rsidRDefault="006E60C6">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электрической – 128830 </w:t>
      </w:r>
      <w:r w:rsidR="00BB74C8">
        <w:rPr>
          <w:rFonts w:ascii="Times New Roman" w:hAnsi="Times New Roman"/>
          <w:sz w:val="26"/>
          <w:szCs w:val="26"/>
        </w:rPr>
        <w:t xml:space="preserve"> </w:t>
      </w:r>
      <w:proofErr w:type="spellStart"/>
      <w:r w:rsidR="00BB74C8">
        <w:rPr>
          <w:rFonts w:ascii="Times New Roman" w:hAnsi="Times New Roman"/>
          <w:sz w:val="26"/>
          <w:szCs w:val="26"/>
        </w:rPr>
        <w:t>кВт</w:t>
      </w:r>
      <w:proofErr w:type="gramStart"/>
      <w:r w:rsidR="00BB74C8">
        <w:rPr>
          <w:rFonts w:ascii="Times New Roman" w:hAnsi="Times New Roman"/>
          <w:sz w:val="26"/>
          <w:szCs w:val="26"/>
        </w:rPr>
        <w:t>.ч</w:t>
      </w:r>
      <w:proofErr w:type="spellEnd"/>
      <w:proofErr w:type="gramEnd"/>
    </w:p>
    <w:p w:rsidR="00BB74C8" w:rsidRDefault="008B61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воды – 13</w:t>
      </w:r>
      <w:r w:rsidR="006E60C6">
        <w:rPr>
          <w:rFonts w:ascii="Times New Roman" w:hAnsi="Times New Roman"/>
          <w:sz w:val="26"/>
          <w:szCs w:val="26"/>
        </w:rPr>
        <w:t>40.0</w:t>
      </w:r>
      <w:r w:rsidR="00BB74C8">
        <w:rPr>
          <w:rFonts w:ascii="Times New Roman" w:hAnsi="Times New Roman"/>
          <w:sz w:val="26"/>
          <w:szCs w:val="26"/>
        </w:rPr>
        <w:t xml:space="preserve"> </w:t>
      </w:r>
      <w:proofErr w:type="spellStart"/>
      <w:r w:rsidR="00BB74C8">
        <w:rPr>
          <w:rFonts w:ascii="Times New Roman" w:hAnsi="Times New Roman"/>
          <w:sz w:val="26"/>
          <w:szCs w:val="26"/>
        </w:rPr>
        <w:t>кВт</w:t>
      </w:r>
      <w:proofErr w:type="gramStart"/>
      <w:r w:rsidR="00BB74C8">
        <w:rPr>
          <w:rFonts w:ascii="Times New Roman" w:hAnsi="Times New Roman"/>
          <w:sz w:val="26"/>
          <w:szCs w:val="26"/>
        </w:rPr>
        <w:t>.ч</w:t>
      </w:r>
      <w:proofErr w:type="spellEnd"/>
      <w:proofErr w:type="gramEnd"/>
      <w:r w:rsidR="00BB74C8">
        <w:rPr>
          <w:rFonts w:ascii="Times New Roman" w:hAnsi="Times New Roman"/>
          <w:sz w:val="26"/>
          <w:szCs w:val="26"/>
        </w:rPr>
        <w:t>/ куб. м</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2.1. Территория</w:t>
      </w:r>
    </w:p>
    <w:p w:rsidR="00BB74C8" w:rsidRDefault="00BB74C8">
      <w:pPr>
        <w:pStyle w:val="ConsPlusTitle"/>
        <w:widowControl/>
        <w:ind w:firstLine="709"/>
        <w:jc w:val="center"/>
        <w:rPr>
          <w:rFonts w:ascii="Times New Roman" w:hAnsi="Times New Roman" w:cs="Times New Roman"/>
          <w:b w:val="0"/>
          <w:sz w:val="26"/>
          <w:szCs w:val="26"/>
        </w:rPr>
      </w:pPr>
    </w:p>
    <w:p w:rsidR="00BB74C8" w:rsidRDefault="00274A3C">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Матурский</w:t>
      </w:r>
      <w:proofErr w:type="spellEnd"/>
      <w:r>
        <w:rPr>
          <w:rFonts w:ascii="Times New Roman" w:hAnsi="Times New Roman"/>
          <w:sz w:val="26"/>
          <w:szCs w:val="26"/>
        </w:rPr>
        <w:t xml:space="preserve"> сельсовет расположено на юге Республики  Хакасия у подножья горного хр</w:t>
      </w:r>
      <w:r w:rsidR="00F94F99">
        <w:rPr>
          <w:rFonts w:ascii="Times New Roman" w:hAnsi="Times New Roman"/>
          <w:sz w:val="26"/>
          <w:szCs w:val="26"/>
        </w:rPr>
        <w:t>ебта Западных Саян</w:t>
      </w:r>
      <w:proofErr w:type="gramStart"/>
      <w:r w:rsidR="00F94F99">
        <w:rPr>
          <w:rFonts w:ascii="Times New Roman" w:hAnsi="Times New Roman"/>
          <w:sz w:val="26"/>
          <w:szCs w:val="26"/>
        </w:rPr>
        <w:t xml:space="preserve"> </w:t>
      </w:r>
      <w:r>
        <w:rPr>
          <w:rFonts w:ascii="Times New Roman" w:hAnsi="Times New Roman"/>
          <w:sz w:val="26"/>
          <w:szCs w:val="26"/>
        </w:rPr>
        <w:t xml:space="preserve"> </w:t>
      </w:r>
      <w:r w:rsidR="00BB74C8">
        <w:rPr>
          <w:rFonts w:ascii="Times New Roman" w:hAnsi="Times New Roman"/>
          <w:sz w:val="26"/>
          <w:szCs w:val="26"/>
        </w:rPr>
        <w:t>,</w:t>
      </w:r>
      <w:proofErr w:type="gramEnd"/>
      <w:r>
        <w:rPr>
          <w:rFonts w:ascii="Times New Roman" w:hAnsi="Times New Roman"/>
          <w:sz w:val="26"/>
          <w:szCs w:val="26"/>
        </w:rPr>
        <w:t xml:space="preserve"> г</w:t>
      </w:r>
      <w:r w:rsidR="00BB74C8">
        <w:rPr>
          <w:rFonts w:ascii="Times New Roman" w:hAnsi="Times New Roman"/>
          <w:sz w:val="26"/>
          <w:szCs w:val="26"/>
        </w:rPr>
        <w:t>еографическ</w:t>
      </w:r>
      <w:r w:rsidR="008B6187">
        <w:rPr>
          <w:rFonts w:ascii="Times New Roman" w:hAnsi="Times New Roman"/>
          <w:sz w:val="26"/>
          <w:szCs w:val="26"/>
        </w:rPr>
        <w:t xml:space="preserve">и  </w:t>
      </w:r>
      <w:proofErr w:type="spellStart"/>
      <w:r w:rsidR="008B6187">
        <w:rPr>
          <w:rFonts w:ascii="Times New Roman" w:hAnsi="Times New Roman"/>
          <w:sz w:val="26"/>
          <w:szCs w:val="26"/>
        </w:rPr>
        <w:t>Матурского</w:t>
      </w:r>
      <w:proofErr w:type="spellEnd"/>
      <w:r w:rsidR="00B64E23">
        <w:rPr>
          <w:rFonts w:ascii="Times New Roman" w:hAnsi="Times New Roman"/>
          <w:sz w:val="26"/>
          <w:szCs w:val="26"/>
        </w:rPr>
        <w:t xml:space="preserve"> сельсовет</w:t>
      </w:r>
      <w:r w:rsidR="008B6187">
        <w:rPr>
          <w:rFonts w:ascii="Times New Roman" w:hAnsi="Times New Roman"/>
          <w:sz w:val="26"/>
          <w:szCs w:val="26"/>
        </w:rPr>
        <w:t xml:space="preserve">а </w:t>
      </w:r>
      <w:r w:rsidR="00BB74C8">
        <w:rPr>
          <w:rFonts w:ascii="Times New Roman" w:hAnsi="Times New Roman"/>
          <w:sz w:val="26"/>
          <w:szCs w:val="26"/>
        </w:rPr>
        <w:t xml:space="preserve"> находится </w:t>
      </w:r>
      <w:r w:rsidR="00BB74C8">
        <w:rPr>
          <w:rFonts w:ascii="Times New Roman" w:hAnsi="Times New Roman"/>
          <w:sz w:val="26"/>
          <w:szCs w:val="26"/>
        </w:rPr>
        <w:lastRenderedPageBreak/>
        <w:t xml:space="preserve">на: </w:t>
      </w:r>
      <w:r w:rsidR="00B64E23">
        <w:rPr>
          <w:rFonts w:ascii="Times New Roman" w:hAnsi="Times New Roman"/>
          <w:sz w:val="26"/>
          <w:szCs w:val="26"/>
        </w:rPr>
        <w:t>52 гр. 39 мин. (северной широты) и 89 гр. 28 мин.</w:t>
      </w:r>
      <w:r w:rsidR="00BB74C8">
        <w:rPr>
          <w:rFonts w:ascii="Times New Roman" w:hAnsi="Times New Roman"/>
          <w:sz w:val="26"/>
          <w:szCs w:val="26"/>
        </w:rPr>
        <w:t xml:space="preserve"> (восточной долготы), </w:t>
      </w:r>
      <w:r w:rsidR="00B64E23">
        <w:rPr>
          <w:rFonts w:ascii="Times New Roman" w:hAnsi="Times New Roman"/>
          <w:sz w:val="26"/>
          <w:szCs w:val="26"/>
        </w:rPr>
        <w:t>высота над уровнем моря – 553м</w:t>
      </w:r>
      <w:r w:rsidR="00BB74C8">
        <w:rPr>
          <w:rFonts w:ascii="Times New Roman" w:hAnsi="Times New Roman"/>
          <w:sz w:val="26"/>
          <w:szCs w:val="26"/>
        </w:rPr>
        <w:t>.</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2.2. Климат</w:t>
      </w:r>
    </w:p>
    <w:p w:rsidR="00BB74C8" w:rsidRDefault="00BB74C8">
      <w:pPr>
        <w:pStyle w:val="ConsPlusTitle"/>
        <w:widowControl/>
        <w:ind w:firstLine="709"/>
        <w:jc w:val="center"/>
        <w:rPr>
          <w:rFonts w:ascii="Times New Roman" w:hAnsi="Times New Roman" w:cs="Times New Roman"/>
          <w:b w:val="0"/>
          <w:sz w:val="26"/>
          <w:szCs w:val="26"/>
        </w:rPr>
      </w:pPr>
    </w:p>
    <w:p w:rsidR="00BB74C8" w:rsidRDefault="008B618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Климат </w:t>
      </w:r>
      <w:r w:rsidR="00740ACE">
        <w:rPr>
          <w:rFonts w:ascii="Times New Roman" w:hAnsi="Times New Roman"/>
          <w:sz w:val="26"/>
          <w:szCs w:val="26"/>
        </w:rPr>
        <w:t xml:space="preserve">в  </w:t>
      </w:r>
      <w:proofErr w:type="spellStart"/>
      <w:r w:rsidR="00740ACE">
        <w:rPr>
          <w:rFonts w:ascii="Times New Roman" w:hAnsi="Times New Roman"/>
          <w:sz w:val="26"/>
          <w:szCs w:val="26"/>
        </w:rPr>
        <w:t>Матурском</w:t>
      </w:r>
      <w:proofErr w:type="spellEnd"/>
      <w:r w:rsidR="00FD0E00">
        <w:rPr>
          <w:rFonts w:ascii="Times New Roman" w:hAnsi="Times New Roman"/>
          <w:sz w:val="26"/>
          <w:szCs w:val="26"/>
        </w:rPr>
        <w:t xml:space="preserve"> сельсовет</w:t>
      </w:r>
      <w:r w:rsidR="00740ACE">
        <w:rPr>
          <w:rFonts w:ascii="Times New Roman" w:hAnsi="Times New Roman"/>
          <w:sz w:val="26"/>
          <w:szCs w:val="26"/>
        </w:rPr>
        <w:t>е</w:t>
      </w:r>
      <w:r w:rsidR="00BB74C8">
        <w:rPr>
          <w:rFonts w:ascii="Times New Roman" w:hAnsi="Times New Roman"/>
          <w:sz w:val="26"/>
          <w:szCs w:val="26"/>
        </w:rPr>
        <w:t xml:space="preserve"> является резко континентальным.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Продолжительность безморозного п</w:t>
      </w:r>
      <w:r w:rsidR="0048493D">
        <w:rPr>
          <w:rFonts w:ascii="Times New Roman" w:hAnsi="Times New Roman"/>
          <w:sz w:val="26"/>
          <w:szCs w:val="26"/>
        </w:rPr>
        <w:t>ериода в среднем составляет 213.5</w:t>
      </w:r>
      <w:r>
        <w:rPr>
          <w:rFonts w:ascii="Times New Roman" w:hAnsi="Times New Roman"/>
          <w:sz w:val="26"/>
          <w:szCs w:val="26"/>
        </w:rPr>
        <w:t xml:space="preserve"> дней.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Среднегодовая тем</w:t>
      </w:r>
      <w:r w:rsidR="0048493D">
        <w:rPr>
          <w:rFonts w:ascii="Times New Roman" w:hAnsi="Times New Roman"/>
          <w:sz w:val="26"/>
          <w:szCs w:val="26"/>
        </w:rPr>
        <w:t>пература воздуха составляет 12</w:t>
      </w:r>
      <w:r>
        <w:rPr>
          <w:rFonts w:ascii="Times New Roman" w:hAnsi="Times New Roman"/>
          <w:sz w:val="26"/>
          <w:szCs w:val="26"/>
        </w:rPr>
        <w:t xml:space="preserve"> </w:t>
      </w:r>
      <w:r w:rsidR="0048493D">
        <w:rPr>
          <w:rFonts w:ascii="Times New Roman" w:hAnsi="Times New Roman"/>
          <w:sz w:val="26"/>
          <w:szCs w:val="26"/>
        </w:rPr>
        <w:t>градусов</w:t>
      </w:r>
      <w:r>
        <w:rPr>
          <w:rFonts w:ascii="Times New Roman" w:hAnsi="Times New Roman"/>
          <w:sz w:val="26"/>
          <w:szCs w:val="26"/>
        </w:rPr>
        <w:t xml:space="preserve"> по Цельсию. Средняя температура января составляет -</w:t>
      </w:r>
      <w:r w:rsidR="0048493D">
        <w:rPr>
          <w:rFonts w:ascii="Times New Roman" w:hAnsi="Times New Roman"/>
          <w:sz w:val="26"/>
          <w:szCs w:val="26"/>
        </w:rPr>
        <w:t>23</w:t>
      </w:r>
      <w:r>
        <w:rPr>
          <w:rFonts w:ascii="Times New Roman" w:hAnsi="Times New Roman"/>
          <w:sz w:val="26"/>
          <w:szCs w:val="26"/>
        </w:rPr>
        <w:t xml:space="preserve"> градусо</w:t>
      </w:r>
      <w:r w:rsidR="0048493D">
        <w:rPr>
          <w:rFonts w:ascii="Times New Roman" w:hAnsi="Times New Roman"/>
          <w:sz w:val="26"/>
          <w:szCs w:val="26"/>
        </w:rPr>
        <w:t>в, средняя температура июля + 20</w:t>
      </w:r>
      <w:r>
        <w:rPr>
          <w:rFonts w:ascii="Times New Roman" w:hAnsi="Times New Roman"/>
          <w:sz w:val="26"/>
          <w:szCs w:val="26"/>
        </w:rPr>
        <w:t xml:space="preserve"> градуса. </w:t>
      </w:r>
      <w:proofErr w:type="gramStart"/>
      <w:r>
        <w:rPr>
          <w:rFonts w:ascii="Times New Roman" w:hAnsi="Times New Roman"/>
          <w:sz w:val="26"/>
          <w:szCs w:val="26"/>
        </w:rPr>
        <w:t>При разработке Программы комплексного развития систем ком</w:t>
      </w:r>
      <w:r w:rsidR="00740ACE">
        <w:rPr>
          <w:rFonts w:ascii="Times New Roman" w:hAnsi="Times New Roman"/>
          <w:sz w:val="26"/>
          <w:szCs w:val="26"/>
        </w:rPr>
        <w:t xml:space="preserve">мунальной инфраструктуры  </w:t>
      </w:r>
      <w:proofErr w:type="spellStart"/>
      <w:r w:rsidR="00740ACE">
        <w:rPr>
          <w:rFonts w:ascii="Times New Roman" w:hAnsi="Times New Roman"/>
          <w:sz w:val="26"/>
          <w:szCs w:val="26"/>
        </w:rPr>
        <w:t>Матурского</w:t>
      </w:r>
      <w:proofErr w:type="spellEnd"/>
      <w:r w:rsidR="0048493D">
        <w:rPr>
          <w:rFonts w:ascii="Times New Roman" w:hAnsi="Times New Roman"/>
          <w:sz w:val="26"/>
          <w:szCs w:val="26"/>
        </w:rPr>
        <w:t xml:space="preserve"> сельсовет</w:t>
      </w:r>
      <w:r w:rsidR="00740ACE">
        <w:rPr>
          <w:rFonts w:ascii="Times New Roman" w:hAnsi="Times New Roman"/>
          <w:sz w:val="26"/>
          <w:szCs w:val="26"/>
        </w:rPr>
        <w:t>а</w:t>
      </w:r>
      <w:r w:rsidR="0048493D">
        <w:rPr>
          <w:rFonts w:ascii="Times New Roman" w:hAnsi="Times New Roman"/>
          <w:sz w:val="26"/>
          <w:szCs w:val="26"/>
        </w:rPr>
        <w:t xml:space="preserve"> </w:t>
      </w:r>
      <w:r>
        <w:rPr>
          <w:rFonts w:ascii="Times New Roman" w:hAnsi="Times New Roman"/>
          <w:sz w:val="26"/>
          <w:szCs w:val="26"/>
        </w:rPr>
        <w:t>учитывались климатические условия, в том числе резкие перепады температур наружного воздуха в осенний и весенний периоды года.</w:t>
      </w:r>
      <w:proofErr w:type="gramEnd"/>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2.3. Население</w:t>
      </w:r>
    </w:p>
    <w:p w:rsidR="00BB74C8" w:rsidRDefault="00BB74C8">
      <w:pPr>
        <w:pStyle w:val="ConsPlusTitle"/>
        <w:widowControl/>
        <w:ind w:firstLine="709"/>
        <w:jc w:val="center"/>
        <w:rPr>
          <w:rFonts w:ascii="Times New Roman" w:hAnsi="Times New Roman" w:cs="Times New Roman"/>
          <w:b w:val="0"/>
          <w:sz w:val="26"/>
          <w:szCs w:val="26"/>
        </w:rPr>
      </w:pPr>
    </w:p>
    <w:p w:rsidR="00BB74C8" w:rsidRDefault="00FD0E0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Матурский</w:t>
      </w:r>
      <w:proofErr w:type="spellEnd"/>
      <w:r>
        <w:rPr>
          <w:rFonts w:ascii="Times New Roman" w:hAnsi="Times New Roman"/>
          <w:sz w:val="26"/>
          <w:szCs w:val="26"/>
        </w:rPr>
        <w:t xml:space="preserve"> сельсовет занимает 62</w:t>
      </w:r>
      <w:r w:rsidR="00BB74C8">
        <w:rPr>
          <w:rFonts w:ascii="Times New Roman" w:hAnsi="Times New Roman"/>
          <w:sz w:val="26"/>
          <w:szCs w:val="26"/>
        </w:rPr>
        <w:t xml:space="preserve"> место среди МО РХ по численности населения. Среднегодо</w:t>
      </w:r>
      <w:r w:rsidR="0071683A">
        <w:rPr>
          <w:rFonts w:ascii="Times New Roman" w:hAnsi="Times New Roman"/>
          <w:sz w:val="26"/>
          <w:szCs w:val="26"/>
        </w:rPr>
        <w:t xml:space="preserve">вая численность населения  </w:t>
      </w:r>
      <w:proofErr w:type="spellStart"/>
      <w:r w:rsidR="0071683A">
        <w:rPr>
          <w:rFonts w:ascii="Times New Roman" w:hAnsi="Times New Roman"/>
          <w:sz w:val="26"/>
          <w:szCs w:val="26"/>
        </w:rPr>
        <w:t>Матурского</w:t>
      </w:r>
      <w:proofErr w:type="spellEnd"/>
      <w:r w:rsidR="0048493D">
        <w:rPr>
          <w:rFonts w:ascii="Times New Roman" w:hAnsi="Times New Roman"/>
          <w:sz w:val="26"/>
          <w:szCs w:val="26"/>
        </w:rPr>
        <w:t xml:space="preserve"> сельсовет</w:t>
      </w:r>
      <w:r w:rsidR="0071683A">
        <w:rPr>
          <w:rFonts w:ascii="Times New Roman" w:hAnsi="Times New Roman"/>
          <w:sz w:val="26"/>
          <w:szCs w:val="26"/>
        </w:rPr>
        <w:t>а</w:t>
      </w:r>
      <w:r w:rsidR="00BB74C8">
        <w:rPr>
          <w:rFonts w:ascii="Times New Roman" w:hAnsi="Times New Roman"/>
          <w:sz w:val="26"/>
          <w:szCs w:val="26"/>
        </w:rPr>
        <w:t xml:space="preserve"> в 20</w:t>
      </w:r>
      <w:r w:rsidR="00740ACE">
        <w:rPr>
          <w:rFonts w:ascii="Times New Roman" w:hAnsi="Times New Roman"/>
          <w:sz w:val="26"/>
          <w:szCs w:val="26"/>
        </w:rPr>
        <w:t>16</w:t>
      </w:r>
      <w:r w:rsidR="00BB74C8">
        <w:rPr>
          <w:rFonts w:ascii="Times New Roman" w:hAnsi="Times New Roman"/>
          <w:sz w:val="26"/>
          <w:szCs w:val="26"/>
        </w:rPr>
        <w:t xml:space="preserve"> году составила</w:t>
      </w:r>
      <w:r w:rsidR="00740ACE">
        <w:rPr>
          <w:rFonts w:ascii="Times New Roman" w:hAnsi="Times New Roman"/>
          <w:sz w:val="26"/>
          <w:szCs w:val="26"/>
        </w:rPr>
        <w:t xml:space="preserve"> 1420</w:t>
      </w:r>
      <w:r w:rsidR="00BB74C8">
        <w:rPr>
          <w:rFonts w:ascii="Times New Roman" w:hAnsi="Times New Roman"/>
          <w:sz w:val="26"/>
          <w:szCs w:val="26"/>
        </w:rPr>
        <w:t xml:space="preserve"> чел.</w:t>
      </w:r>
    </w:p>
    <w:p w:rsidR="00BB74C8" w:rsidRDefault="0048493D">
      <w:pPr>
        <w:autoSpaceDE w:val="0"/>
        <w:spacing w:after="0" w:line="240" w:lineRule="auto"/>
        <w:jc w:val="right"/>
        <w:rPr>
          <w:rFonts w:ascii="Times New Roman" w:hAnsi="Times New Roman"/>
          <w:sz w:val="26"/>
          <w:szCs w:val="26"/>
        </w:rPr>
      </w:pPr>
      <w:r>
        <w:rPr>
          <w:rFonts w:ascii="Times New Roman" w:hAnsi="Times New Roman"/>
          <w:sz w:val="26"/>
          <w:szCs w:val="26"/>
        </w:rPr>
        <w:t>Таблица 2</w:t>
      </w:r>
    </w:p>
    <w:p w:rsidR="00BB74C8" w:rsidRDefault="00BB74C8">
      <w:pPr>
        <w:autoSpaceDE w:val="0"/>
        <w:spacing w:after="0" w:line="240" w:lineRule="auto"/>
        <w:rPr>
          <w:rFonts w:ascii="Times New Roman" w:hAnsi="Times New Roman"/>
          <w:sz w:val="26"/>
          <w:szCs w:val="26"/>
        </w:rPr>
      </w:pPr>
    </w:p>
    <w:p w:rsidR="00BB74C8" w:rsidRDefault="00740ACE">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Численность населения в </w:t>
      </w:r>
      <w:proofErr w:type="spellStart"/>
      <w:r>
        <w:rPr>
          <w:rFonts w:ascii="Times New Roman" w:hAnsi="Times New Roman" w:cs="Times New Roman"/>
          <w:b w:val="0"/>
          <w:sz w:val="26"/>
          <w:szCs w:val="26"/>
        </w:rPr>
        <w:t>Матурском</w:t>
      </w:r>
      <w:proofErr w:type="spellEnd"/>
      <w:r w:rsidR="0048493D">
        <w:rPr>
          <w:rFonts w:ascii="Times New Roman" w:hAnsi="Times New Roman" w:cs="Times New Roman"/>
          <w:b w:val="0"/>
          <w:sz w:val="26"/>
          <w:szCs w:val="26"/>
        </w:rPr>
        <w:t xml:space="preserve"> сельсовет</w:t>
      </w:r>
      <w:r>
        <w:rPr>
          <w:rFonts w:ascii="Times New Roman" w:hAnsi="Times New Roman" w:cs="Times New Roman"/>
          <w:b w:val="0"/>
          <w:sz w:val="26"/>
          <w:szCs w:val="26"/>
        </w:rPr>
        <w:t>е в 2014</w:t>
      </w:r>
      <w:r w:rsidR="00BB74C8">
        <w:rPr>
          <w:rFonts w:ascii="Times New Roman" w:hAnsi="Times New Roman" w:cs="Times New Roman"/>
          <w:b w:val="0"/>
          <w:sz w:val="26"/>
          <w:szCs w:val="26"/>
        </w:rPr>
        <w:t xml:space="preserve"> - 20</w:t>
      </w:r>
      <w:r>
        <w:rPr>
          <w:rFonts w:ascii="Times New Roman" w:hAnsi="Times New Roman" w:cs="Times New Roman"/>
          <w:b w:val="0"/>
          <w:sz w:val="26"/>
          <w:szCs w:val="26"/>
        </w:rPr>
        <w:t>16</w:t>
      </w:r>
      <w:r w:rsidR="00BB74C8">
        <w:rPr>
          <w:rFonts w:ascii="Times New Roman" w:hAnsi="Times New Roman" w:cs="Times New Roman"/>
          <w:b w:val="0"/>
          <w:sz w:val="26"/>
          <w:szCs w:val="26"/>
        </w:rPr>
        <w:t xml:space="preserve"> гг.</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970"/>
        <w:gridCol w:w="1350"/>
        <w:gridCol w:w="2086"/>
        <w:gridCol w:w="2268"/>
        <w:gridCol w:w="2977"/>
        <w:gridCol w:w="2268"/>
      </w:tblGrid>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97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13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изм. </w:t>
            </w:r>
          </w:p>
        </w:tc>
        <w:tc>
          <w:tcPr>
            <w:tcW w:w="2086" w:type="dxa"/>
            <w:tcBorders>
              <w:top w:val="single" w:sz="4" w:space="0" w:color="000000"/>
              <w:left w:val="single" w:sz="4" w:space="0" w:color="000000"/>
              <w:bottom w:val="single" w:sz="4" w:space="0" w:color="000000"/>
            </w:tcBorders>
          </w:tcPr>
          <w:p w:rsidR="00BB74C8" w:rsidRDefault="00740AC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2014</w:t>
            </w:r>
            <w:r w:rsidR="00BB74C8">
              <w:rPr>
                <w:rFonts w:ascii="Times New Roman" w:hAnsi="Times New Roman" w:cs="Times New Roman"/>
                <w:sz w:val="24"/>
                <w:szCs w:val="24"/>
              </w:rPr>
              <w:t xml:space="preserve"> г.</w:t>
            </w:r>
          </w:p>
        </w:tc>
        <w:tc>
          <w:tcPr>
            <w:tcW w:w="2268" w:type="dxa"/>
            <w:tcBorders>
              <w:top w:val="single" w:sz="4" w:space="0" w:color="000000"/>
              <w:left w:val="single" w:sz="4" w:space="0" w:color="000000"/>
              <w:bottom w:val="single" w:sz="4" w:space="0" w:color="000000"/>
            </w:tcBorders>
          </w:tcPr>
          <w:p w:rsidR="00BB74C8" w:rsidRDefault="00740AC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2015</w:t>
            </w:r>
            <w:r w:rsidR="00BB74C8">
              <w:rPr>
                <w:rFonts w:ascii="Times New Roman" w:hAnsi="Times New Roman" w:cs="Times New Roman"/>
                <w:sz w:val="24"/>
                <w:szCs w:val="24"/>
              </w:rPr>
              <w:t xml:space="preserve"> г.</w:t>
            </w:r>
          </w:p>
        </w:tc>
        <w:tc>
          <w:tcPr>
            <w:tcW w:w="2977" w:type="dxa"/>
            <w:tcBorders>
              <w:top w:val="single" w:sz="4" w:space="0" w:color="000000"/>
              <w:left w:val="single" w:sz="4" w:space="0" w:color="000000"/>
              <w:bottom w:val="single" w:sz="4" w:space="0" w:color="000000"/>
            </w:tcBorders>
          </w:tcPr>
          <w:p w:rsidR="00BB74C8" w:rsidRDefault="00740AC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2016</w:t>
            </w:r>
            <w:r w:rsidR="00BB74C8">
              <w:rPr>
                <w:rFonts w:ascii="Times New Roman" w:hAnsi="Times New Roman" w:cs="Times New Roman"/>
                <w:sz w:val="24"/>
                <w:szCs w:val="24"/>
              </w:rPr>
              <w:t>г.</w:t>
            </w:r>
          </w:p>
        </w:tc>
        <w:tc>
          <w:tcPr>
            <w:tcW w:w="2268" w:type="dxa"/>
            <w:tcBorders>
              <w:top w:val="single" w:sz="4" w:space="0" w:color="000000"/>
              <w:left w:val="single" w:sz="4" w:space="0" w:color="000000"/>
              <w:bottom w:val="single" w:sz="4" w:space="0" w:color="000000"/>
              <w:right w:val="single" w:sz="4" w:space="0" w:color="000000"/>
            </w:tcBorders>
          </w:tcPr>
          <w:p w:rsidR="00BB74C8" w:rsidRDefault="0046269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Темп  </w:t>
            </w:r>
            <w:r>
              <w:rPr>
                <w:rFonts w:ascii="Times New Roman" w:hAnsi="Times New Roman" w:cs="Times New Roman"/>
                <w:sz w:val="24"/>
                <w:szCs w:val="24"/>
              </w:rPr>
              <w:br/>
              <w:t>убыли</w:t>
            </w:r>
            <w:r w:rsidR="00BB74C8">
              <w:rPr>
                <w:rFonts w:ascii="Times New Roman" w:hAnsi="Times New Roman" w:cs="Times New Roman"/>
                <w:sz w:val="24"/>
                <w:szCs w:val="24"/>
              </w:rPr>
              <w:t xml:space="preserve">, </w:t>
            </w:r>
            <w:r>
              <w:rPr>
                <w:rFonts w:ascii="Times New Roman" w:hAnsi="Times New Roman" w:cs="Times New Roman"/>
                <w:sz w:val="24"/>
                <w:szCs w:val="24"/>
              </w:rPr>
              <w:t xml:space="preserve">в среднем </w:t>
            </w:r>
            <w:r w:rsidR="00BB74C8">
              <w:rPr>
                <w:rFonts w:ascii="Times New Roman" w:hAnsi="Times New Roman" w:cs="Times New Roman"/>
                <w:sz w:val="24"/>
                <w:szCs w:val="24"/>
              </w:rPr>
              <w:t>%</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297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Численность населения</w:t>
            </w:r>
          </w:p>
        </w:tc>
        <w:tc>
          <w:tcPr>
            <w:tcW w:w="13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 чел.</w:t>
            </w:r>
          </w:p>
        </w:tc>
        <w:tc>
          <w:tcPr>
            <w:tcW w:w="2086" w:type="dxa"/>
            <w:tcBorders>
              <w:top w:val="single" w:sz="4" w:space="0" w:color="000000"/>
              <w:left w:val="single" w:sz="4" w:space="0" w:color="000000"/>
              <w:bottom w:val="single" w:sz="4" w:space="0" w:color="000000"/>
            </w:tcBorders>
          </w:tcPr>
          <w:p w:rsidR="00BB74C8" w:rsidRDefault="0048493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w:t>
            </w:r>
            <w:r w:rsidR="00462696">
              <w:rPr>
                <w:rFonts w:ascii="Times New Roman" w:hAnsi="Times New Roman" w:cs="Times New Roman"/>
                <w:sz w:val="24"/>
                <w:szCs w:val="24"/>
              </w:rPr>
              <w:t>59</w:t>
            </w:r>
          </w:p>
        </w:tc>
        <w:tc>
          <w:tcPr>
            <w:tcW w:w="2268" w:type="dxa"/>
            <w:tcBorders>
              <w:top w:val="single" w:sz="4" w:space="0" w:color="000000"/>
              <w:left w:val="single" w:sz="4" w:space="0" w:color="000000"/>
              <w:bottom w:val="single" w:sz="4" w:space="0" w:color="000000"/>
            </w:tcBorders>
          </w:tcPr>
          <w:p w:rsidR="00BB74C8" w:rsidRDefault="0048493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w:t>
            </w:r>
            <w:r w:rsidR="00462696">
              <w:rPr>
                <w:rFonts w:ascii="Times New Roman" w:hAnsi="Times New Roman" w:cs="Times New Roman"/>
                <w:sz w:val="24"/>
                <w:szCs w:val="24"/>
              </w:rPr>
              <w:t>36</w:t>
            </w:r>
          </w:p>
        </w:tc>
        <w:tc>
          <w:tcPr>
            <w:tcW w:w="2977" w:type="dxa"/>
            <w:tcBorders>
              <w:top w:val="single" w:sz="4" w:space="0" w:color="000000"/>
              <w:left w:val="single" w:sz="4" w:space="0" w:color="000000"/>
              <w:bottom w:val="single" w:sz="4" w:space="0" w:color="000000"/>
            </w:tcBorders>
          </w:tcPr>
          <w:p w:rsidR="00BB74C8" w:rsidRDefault="0048493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w:t>
            </w:r>
            <w:r w:rsidR="00740ACE">
              <w:rPr>
                <w:rFonts w:ascii="Times New Roman" w:hAnsi="Times New Roman" w:cs="Times New Roman"/>
                <w:sz w:val="24"/>
                <w:szCs w:val="24"/>
              </w:rPr>
              <w:t>20</w:t>
            </w:r>
          </w:p>
        </w:tc>
        <w:tc>
          <w:tcPr>
            <w:tcW w:w="2268" w:type="dxa"/>
            <w:tcBorders>
              <w:top w:val="single" w:sz="4" w:space="0" w:color="000000"/>
              <w:left w:val="single" w:sz="4" w:space="0" w:color="000000"/>
              <w:bottom w:val="single" w:sz="4" w:space="0" w:color="000000"/>
              <w:right w:val="single" w:sz="4" w:space="0" w:color="000000"/>
            </w:tcBorders>
          </w:tcPr>
          <w:p w:rsidR="00BB74C8" w:rsidRDefault="0046269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w:t>
            </w:r>
          </w:p>
        </w:tc>
      </w:tr>
    </w:tbl>
    <w:p w:rsidR="00BB74C8" w:rsidRDefault="00BB74C8">
      <w:pPr>
        <w:autoSpaceDE w:val="0"/>
        <w:spacing w:after="0" w:line="240" w:lineRule="auto"/>
        <w:ind w:firstLine="709"/>
        <w:jc w:val="both"/>
        <w:rPr>
          <w:rFonts w:ascii="Times New Roman" w:hAnsi="Times New Roman"/>
          <w:sz w:val="26"/>
          <w:szCs w:val="26"/>
        </w:rPr>
      </w:pPr>
    </w:p>
    <w:p w:rsidR="00BB74C8" w:rsidRDefault="0048493D">
      <w:pPr>
        <w:autoSpaceDE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Естест</w:t>
      </w:r>
      <w:r w:rsidR="00462696">
        <w:rPr>
          <w:rFonts w:ascii="Times New Roman" w:hAnsi="Times New Roman"/>
          <w:sz w:val="26"/>
          <w:szCs w:val="26"/>
        </w:rPr>
        <w:t>венный</w:t>
      </w:r>
      <w:proofErr w:type="gramEnd"/>
      <w:r w:rsidR="00462696">
        <w:rPr>
          <w:rFonts w:ascii="Times New Roman" w:hAnsi="Times New Roman"/>
          <w:sz w:val="26"/>
          <w:szCs w:val="26"/>
        </w:rPr>
        <w:t xml:space="preserve"> убыль  населения по отношению к 2015 года в 2016 году составило 4</w:t>
      </w:r>
      <w:r w:rsidR="00BB74C8">
        <w:rPr>
          <w:rFonts w:ascii="Times New Roman" w:hAnsi="Times New Roman"/>
          <w:sz w:val="26"/>
          <w:szCs w:val="26"/>
        </w:rPr>
        <w:t xml:space="preserve"> чел. </w:t>
      </w:r>
      <w:hyperlink r:id="rId10" w:history="1">
        <w:r>
          <w:rPr>
            <w:rStyle w:val="a7"/>
            <w:rFonts w:ascii="Times New Roman" w:hAnsi="Times New Roman"/>
          </w:rPr>
          <w:t>(табл. 2</w:t>
        </w:r>
        <w:r w:rsidR="00BB74C8">
          <w:rPr>
            <w:rStyle w:val="a7"/>
            <w:rFonts w:ascii="Times New Roman" w:hAnsi="Times New Roman"/>
          </w:rPr>
          <w:t>)</w:t>
        </w:r>
      </w:hyperlink>
      <w:r w:rsidR="00BB74C8">
        <w:rPr>
          <w:rFonts w:ascii="Times New Roman" w:hAnsi="Times New Roman"/>
          <w:sz w:val="26"/>
          <w:szCs w:val="26"/>
        </w:rPr>
        <w:t xml:space="preserve">. </w:t>
      </w:r>
    </w:p>
    <w:p w:rsidR="00BB74C8" w:rsidRDefault="00BB74C8">
      <w:pPr>
        <w:autoSpaceDE w:val="0"/>
        <w:spacing w:after="0" w:line="240" w:lineRule="auto"/>
        <w:ind w:firstLine="709"/>
        <w:jc w:val="right"/>
        <w:rPr>
          <w:rFonts w:ascii="Times New Roman" w:hAnsi="Times New Roman"/>
          <w:sz w:val="26"/>
          <w:szCs w:val="26"/>
        </w:rPr>
      </w:pPr>
    </w:p>
    <w:p w:rsidR="00BB74C8" w:rsidRDefault="00E9753B">
      <w:pPr>
        <w:autoSpaceDE w:val="0"/>
        <w:spacing w:after="0" w:line="240" w:lineRule="auto"/>
        <w:jc w:val="right"/>
        <w:rPr>
          <w:rFonts w:ascii="Times New Roman" w:hAnsi="Times New Roman"/>
          <w:sz w:val="26"/>
          <w:szCs w:val="26"/>
        </w:rPr>
      </w:pPr>
      <w:r>
        <w:rPr>
          <w:rFonts w:ascii="Times New Roman" w:hAnsi="Times New Roman"/>
          <w:sz w:val="26"/>
          <w:szCs w:val="26"/>
        </w:rPr>
        <w:t>Таблица 3</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Естественное движение населения муниципального образования</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288"/>
        <w:gridCol w:w="675"/>
        <w:gridCol w:w="2868"/>
        <w:gridCol w:w="2410"/>
        <w:gridCol w:w="1985"/>
        <w:gridCol w:w="2693"/>
      </w:tblGrid>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2868" w:type="dxa"/>
            <w:tcBorders>
              <w:top w:val="single" w:sz="4" w:space="0" w:color="000000"/>
              <w:left w:val="single" w:sz="4" w:space="0" w:color="000000"/>
              <w:bottom w:val="single" w:sz="4" w:space="0" w:color="000000"/>
            </w:tcBorders>
          </w:tcPr>
          <w:p w:rsidR="00BB74C8" w:rsidRDefault="00CC5DC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2014</w:t>
            </w:r>
            <w:r w:rsidR="00BB74C8">
              <w:rPr>
                <w:rFonts w:ascii="Times New Roman" w:hAnsi="Times New Roman" w:cs="Times New Roman"/>
                <w:sz w:val="24"/>
                <w:szCs w:val="24"/>
              </w:rPr>
              <w:t xml:space="preserve"> г.</w:t>
            </w:r>
          </w:p>
        </w:tc>
        <w:tc>
          <w:tcPr>
            <w:tcW w:w="2410" w:type="dxa"/>
            <w:tcBorders>
              <w:top w:val="single" w:sz="4" w:space="0" w:color="000000"/>
              <w:left w:val="single" w:sz="4" w:space="0" w:color="000000"/>
              <w:bottom w:val="single" w:sz="4" w:space="0" w:color="000000"/>
            </w:tcBorders>
          </w:tcPr>
          <w:p w:rsidR="00BB74C8" w:rsidRDefault="00BB74C8" w:rsidP="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r w:rsidR="00CC5DC1">
              <w:rPr>
                <w:rFonts w:ascii="Times New Roman" w:hAnsi="Times New Roman" w:cs="Times New Roman"/>
                <w:sz w:val="24"/>
                <w:szCs w:val="24"/>
              </w:rPr>
              <w:t>15</w:t>
            </w:r>
            <w:r>
              <w:rPr>
                <w:rFonts w:ascii="Times New Roman" w:hAnsi="Times New Roman" w:cs="Times New Roman"/>
                <w:sz w:val="24"/>
                <w:szCs w:val="24"/>
              </w:rPr>
              <w:t>г.</w:t>
            </w:r>
          </w:p>
        </w:tc>
        <w:tc>
          <w:tcPr>
            <w:tcW w:w="1985" w:type="dxa"/>
            <w:tcBorders>
              <w:top w:val="single" w:sz="4" w:space="0" w:color="000000"/>
              <w:left w:val="single" w:sz="4" w:space="0" w:color="000000"/>
              <w:bottom w:val="single" w:sz="4" w:space="0" w:color="000000"/>
            </w:tcBorders>
          </w:tcPr>
          <w:p w:rsidR="00BB74C8" w:rsidRDefault="00BB74C8" w:rsidP="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r w:rsidR="00CC5DC1">
              <w:rPr>
                <w:rFonts w:ascii="Times New Roman" w:hAnsi="Times New Roman" w:cs="Times New Roman"/>
                <w:sz w:val="24"/>
                <w:szCs w:val="24"/>
              </w:rPr>
              <w:t>16</w:t>
            </w:r>
            <w:r>
              <w:rPr>
                <w:rFonts w:ascii="Times New Roman" w:hAnsi="Times New Roman" w:cs="Times New Roman"/>
                <w:sz w:val="24"/>
                <w:szCs w:val="24"/>
              </w:rPr>
              <w:t xml:space="preserve"> г.</w:t>
            </w:r>
          </w:p>
        </w:tc>
        <w:tc>
          <w:tcPr>
            <w:tcW w:w="2693" w:type="dxa"/>
            <w:tcBorders>
              <w:top w:val="single" w:sz="4" w:space="0" w:color="000000"/>
              <w:left w:val="single" w:sz="4" w:space="0" w:color="000000"/>
              <w:bottom w:val="single" w:sz="4" w:space="0" w:color="000000"/>
              <w:right w:val="single" w:sz="4" w:space="0" w:color="000000"/>
            </w:tcBorders>
          </w:tcPr>
          <w:p w:rsidR="00BB74C8" w:rsidRDefault="00BB74C8" w:rsidP="00E9753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Темп роста    </w:t>
            </w:r>
            <w:r>
              <w:rPr>
                <w:rFonts w:ascii="Times New Roman" w:hAnsi="Times New Roman" w:cs="Times New Roman"/>
                <w:sz w:val="24"/>
                <w:szCs w:val="24"/>
              </w:rPr>
              <w:br/>
              <w:t>20</w:t>
            </w:r>
            <w:r w:rsidR="00CC5DC1">
              <w:rPr>
                <w:rFonts w:ascii="Times New Roman" w:hAnsi="Times New Roman" w:cs="Times New Roman"/>
                <w:sz w:val="24"/>
                <w:szCs w:val="24"/>
              </w:rPr>
              <w:t>14</w:t>
            </w:r>
            <w:r>
              <w:rPr>
                <w:rFonts w:ascii="Times New Roman" w:hAnsi="Times New Roman" w:cs="Times New Roman"/>
                <w:sz w:val="24"/>
                <w:szCs w:val="24"/>
              </w:rPr>
              <w:t>/20</w:t>
            </w:r>
            <w:r w:rsidR="00CC5DC1">
              <w:rPr>
                <w:rFonts w:ascii="Times New Roman" w:hAnsi="Times New Roman" w:cs="Times New Roman"/>
                <w:sz w:val="24"/>
                <w:szCs w:val="24"/>
              </w:rPr>
              <w:t>16</w:t>
            </w:r>
            <w:r>
              <w:rPr>
                <w:rFonts w:ascii="Times New Roman" w:hAnsi="Times New Roman" w:cs="Times New Roman"/>
                <w:sz w:val="24"/>
                <w:szCs w:val="24"/>
              </w:rPr>
              <w:t xml:space="preserve">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г</w:t>
            </w:r>
            <w:proofErr w:type="spellEnd"/>
            <w:proofErr w:type="gramEnd"/>
            <w:r>
              <w:rPr>
                <w:rFonts w:ascii="Times New Roman" w:hAnsi="Times New Roman" w:cs="Times New Roman"/>
                <w:sz w:val="24"/>
                <w:szCs w:val="24"/>
              </w:rPr>
              <w:t>., %</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родившихся</w:t>
            </w:r>
            <w:proofErr w:type="gramEnd"/>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2868" w:type="dxa"/>
            <w:tcBorders>
              <w:top w:val="single" w:sz="4" w:space="0" w:color="000000"/>
              <w:left w:val="single" w:sz="4" w:space="0" w:color="000000"/>
              <w:bottom w:val="single" w:sz="4" w:space="0" w:color="000000"/>
            </w:tcBorders>
          </w:tcPr>
          <w:p w:rsidR="00BB74C8" w:rsidRDefault="00F5596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18</w:t>
            </w:r>
          </w:p>
        </w:tc>
        <w:tc>
          <w:tcPr>
            <w:tcW w:w="2410" w:type="dxa"/>
            <w:tcBorders>
              <w:top w:val="single" w:sz="4" w:space="0" w:color="000000"/>
              <w:left w:val="single" w:sz="4" w:space="0" w:color="000000"/>
              <w:bottom w:val="single" w:sz="4" w:space="0" w:color="000000"/>
            </w:tcBorders>
          </w:tcPr>
          <w:p w:rsidR="00BB74C8" w:rsidRDefault="00F5596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19</w:t>
            </w:r>
          </w:p>
        </w:tc>
        <w:tc>
          <w:tcPr>
            <w:tcW w:w="1985" w:type="dxa"/>
            <w:tcBorders>
              <w:top w:val="single" w:sz="4" w:space="0" w:color="000000"/>
              <w:left w:val="single" w:sz="4" w:space="0" w:color="000000"/>
              <w:bottom w:val="single" w:sz="4" w:space="0" w:color="000000"/>
            </w:tcBorders>
          </w:tcPr>
          <w:p w:rsidR="00BB74C8" w:rsidRDefault="00F5596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18</w:t>
            </w:r>
          </w:p>
        </w:tc>
        <w:tc>
          <w:tcPr>
            <w:tcW w:w="2693"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gramStart"/>
            <w:r>
              <w:rPr>
                <w:rFonts w:ascii="Times New Roman" w:hAnsi="Times New Roman" w:cs="Times New Roman"/>
                <w:sz w:val="24"/>
                <w:szCs w:val="24"/>
              </w:rPr>
              <w:t>умерших</w:t>
            </w:r>
            <w:proofErr w:type="gramEnd"/>
            <w:r>
              <w:rPr>
                <w:rFonts w:ascii="Times New Roman" w:hAnsi="Times New Roman" w:cs="Times New Roman"/>
                <w:sz w:val="24"/>
                <w:szCs w:val="24"/>
              </w:rPr>
              <w:t xml:space="preserve">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2868" w:type="dxa"/>
            <w:tcBorders>
              <w:top w:val="single" w:sz="4" w:space="0" w:color="000000"/>
              <w:left w:val="single" w:sz="4" w:space="0" w:color="000000"/>
              <w:bottom w:val="single" w:sz="4" w:space="0" w:color="000000"/>
            </w:tcBorders>
          </w:tcPr>
          <w:p w:rsidR="00BB74C8" w:rsidRDefault="00F5596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18</w:t>
            </w:r>
          </w:p>
        </w:tc>
        <w:tc>
          <w:tcPr>
            <w:tcW w:w="2410" w:type="dxa"/>
            <w:tcBorders>
              <w:top w:val="single" w:sz="4" w:space="0" w:color="000000"/>
              <w:left w:val="single" w:sz="4" w:space="0" w:color="000000"/>
              <w:bottom w:val="single" w:sz="4" w:space="0" w:color="000000"/>
            </w:tcBorders>
          </w:tcPr>
          <w:p w:rsidR="00BB74C8" w:rsidRDefault="00F5596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p>
        </w:tc>
        <w:tc>
          <w:tcPr>
            <w:tcW w:w="1985" w:type="dxa"/>
            <w:tcBorders>
              <w:top w:val="single" w:sz="4" w:space="0" w:color="000000"/>
              <w:left w:val="single" w:sz="4" w:space="0" w:color="000000"/>
              <w:bottom w:val="single" w:sz="4" w:space="0" w:color="000000"/>
            </w:tcBorders>
          </w:tcPr>
          <w:p w:rsidR="00BB74C8" w:rsidRDefault="00F5596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21</w:t>
            </w:r>
          </w:p>
        </w:tc>
        <w:tc>
          <w:tcPr>
            <w:tcW w:w="2693"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Естественный прирост,</w:t>
            </w:r>
            <w:r>
              <w:rPr>
                <w:rFonts w:ascii="Times New Roman" w:hAnsi="Times New Roman" w:cs="Times New Roman"/>
                <w:sz w:val="24"/>
                <w:szCs w:val="24"/>
              </w:rPr>
              <w:br/>
              <w:t>убыль</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населения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2868" w:type="dxa"/>
            <w:tcBorders>
              <w:top w:val="single" w:sz="4" w:space="0" w:color="000000"/>
              <w:left w:val="single" w:sz="4" w:space="0" w:color="000000"/>
              <w:bottom w:val="single" w:sz="4" w:space="0" w:color="000000"/>
            </w:tcBorders>
          </w:tcPr>
          <w:p w:rsidR="00BB74C8" w:rsidRDefault="00F5596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w:t>
            </w:r>
          </w:p>
        </w:tc>
        <w:tc>
          <w:tcPr>
            <w:tcW w:w="2410" w:type="dxa"/>
            <w:tcBorders>
              <w:top w:val="single" w:sz="4" w:space="0" w:color="000000"/>
              <w:left w:val="single" w:sz="4" w:space="0" w:color="000000"/>
              <w:bottom w:val="single" w:sz="4" w:space="0" w:color="000000"/>
            </w:tcBorders>
          </w:tcPr>
          <w:p w:rsidR="00BB74C8" w:rsidRDefault="00F5596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tcPr>
          <w:p w:rsidR="00BB74C8" w:rsidRDefault="00F5596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w:t>
            </w:r>
          </w:p>
        </w:tc>
        <w:tc>
          <w:tcPr>
            <w:tcW w:w="2693" w:type="dxa"/>
            <w:tcBorders>
              <w:top w:val="single" w:sz="4" w:space="0" w:color="000000"/>
              <w:left w:val="single" w:sz="4" w:space="0" w:color="000000"/>
              <w:bottom w:val="single" w:sz="4" w:space="0" w:color="000000"/>
              <w:right w:val="single" w:sz="4" w:space="0" w:color="000000"/>
            </w:tcBorders>
          </w:tcPr>
          <w:p w:rsidR="00BB74C8" w:rsidRDefault="00F5596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w:t>
            </w: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Ежегодный рост численности обусловлен ест</w:t>
      </w:r>
      <w:r w:rsidR="00FE030A">
        <w:rPr>
          <w:rFonts w:ascii="Times New Roman" w:hAnsi="Times New Roman"/>
          <w:sz w:val="26"/>
          <w:szCs w:val="26"/>
        </w:rPr>
        <w:t xml:space="preserve">ественным приростом населения  </w:t>
      </w:r>
      <w:proofErr w:type="spellStart"/>
      <w:r w:rsidR="00FE030A">
        <w:rPr>
          <w:rFonts w:ascii="Times New Roman" w:hAnsi="Times New Roman"/>
          <w:sz w:val="26"/>
          <w:szCs w:val="26"/>
        </w:rPr>
        <w:t>Матурского</w:t>
      </w:r>
      <w:proofErr w:type="spellEnd"/>
      <w:r w:rsidR="00E9753B">
        <w:rPr>
          <w:rFonts w:ascii="Times New Roman" w:hAnsi="Times New Roman"/>
          <w:sz w:val="26"/>
          <w:szCs w:val="26"/>
        </w:rPr>
        <w:t xml:space="preserve"> сельсовет</w:t>
      </w:r>
      <w:r w:rsidR="00FE030A">
        <w:rPr>
          <w:rFonts w:ascii="Times New Roman" w:hAnsi="Times New Roman"/>
          <w:sz w:val="26"/>
          <w:szCs w:val="26"/>
        </w:rPr>
        <w:t>а</w:t>
      </w:r>
      <w:proofErr w:type="gramStart"/>
      <w:r w:rsidR="00E9753B">
        <w:rPr>
          <w:rFonts w:ascii="Times New Roman" w:hAnsi="Times New Roman"/>
          <w:sz w:val="26"/>
          <w:szCs w:val="26"/>
        </w:rPr>
        <w:t xml:space="preserve"> </w:t>
      </w:r>
      <w:r>
        <w:rPr>
          <w:rFonts w:ascii="Times New Roman" w:hAnsi="Times New Roman"/>
          <w:sz w:val="26"/>
          <w:szCs w:val="26"/>
        </w:rPr>
        <w:t>,</w:t>
      </w:r>
      <w:proofErr w:type="gramEnd"/>
      <w:r>
        <w:rPr>
          <w:rFonts w:ascii="Times New Roman" w:hAnsi="Times New Roman"/>
          <w:sz w:val="26"/>
          <w:szCs w:val="26"/>
        </w:rPr>
        <w:t xml:space="preserve"> снижением уровня смертности, увеличением денежных доходов населения.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В отличие от естественного движения миграционные процессы </w:t>
      </w:r>
      <w:r w:rsidR="00FE030A">
        <w:rPr>
          <w:rFonts w:ascii="Times New Roman" w:hAnsi="Times New Roman"/>
          <w:sz w:val="26"/>
          <w:szCs w:val="26"/>
        </w:rPr>
        <w:t xml:space="preserve">снижают численность населения  </w:t>
      </w:r>
      <w:proofErr w:type="spellStart"/>
      <w:r w:rsidR="00FE030A">
        <w:rPr>
          <w:rFonts w:ascii="Times New Roman" w:hAnsi="Times New Roman"/>
          <w:sz w:val="26"/>
          <w:szCs w:val="26"/>
        </w:rPr>
        <w:t>Матурского</w:t>
      </w:r>
      <w:proofErr w:type="spellEnd"/>
      <w:r w:rsidR="00E9753B">
        <w:rPr>
          <w:rFonts w:ascii="Times New Roman" w:hAnsi="Times New Roman"/>
          <w:sz w:val="26"/>
          <w:szCs w:val="26"/>
        </w:rPr>
        <w:t xml:space="preserve"> сельсовет</w:t>
      </w:r>
      <w:r w:rsidR="00FE030A">
        <w:rPr>
          <w:rFonts w:ascii="Times New Roman" w:hAnsi="Times New Roman"/>
          <w:sz w:val="26"/>
          <w:szCs w:val="26"/>
        </w:rPr>
        <w:t>а</w:t>
      </w:r>
      <w:proofErr w:type="gramStart"/>
      <w:r w:rsidR="00E9753B">
        <w:rPr>
          <w:rFonts w:ascii="Times New Roman" w:hAnsi="Times New Roman"/>
          <w:sz w:val="26"/>
          <w:szCs w:val="26"/>
        </w:rPr>
        <w:t xml:space="preserve"> </w:t>
      </w:r>
      <w:r>
        <w:rPr>
          <w:rFonts w:ascii="Times New Roman" w:hAnsi="Times New Roman"/>
          <w:sz w:val="26"/>
          <w:szCs w:val="26"/>
        </w:rPr>
        <w:t>.</w:t>
      </w:r>
      <w:proofErr w:type="gramEnd"/>
      <w:r>
        <w:rPr>
          <w:rFonts w:ascii="Times New Roman" w:hAnsi="Times New Roman"/>
          <w:sz w:val="26"/>
          <w:szCs w:val="26"/>
        </w:rPr>
        <w:t xml:space="preserve"> Эта тенденция прослеживается в течение последних трех лет.</w:t>
      </w:r>
    </w:p>
    <w:p w:rsidR="00BB74C8" w:rsidRDefault="00E9753B">
      <w:pPr>
        <w:autoSpaceDE w:val="0"/>
        <w:spacing w:after="0" w:line="240" w:lineRule="auto"/>
        <w:jc w:val="right"/>
        <w:rPr>
          <w:rFonts w:ascii="Times New Roman" w:hAnsi="Times New Roman"/>
          <w:sz w:val="26"/>
          <w:szCs w:val="26"/>
        </w:rPr>
      </w:pPr>
      <w:r>
        <w:rPr>
          <w:rFonts w:ascii="Times New Roman" w:hAnsi="Times New Roman"/>
          <w:sz w:val="26"/>
          <w:szCs w:val="26"/>
        </w:rPr>
        <w:t>Таблица 4</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Миграцион</w:t>
      </w:r>
      <w:r w:rsidR="00FE030A">
        <w:rPr>
          <w:rFonts w:ascii="Times New Roman" w:hAnsi="Times New Roman" w:cs="Times New Roman"/>
          <w:b w:val="0"/>
          <w:sz w:val="26"/>
          <w:szCs w:val="26"/>
        </w:rPr>
        <w:t xml:space="preserve">ное движение населения  </w:t>
      </w:r>
      <w:proofErr w:type="spellStart"/>
      <w:r w:rsidR="00FE030A">
        <w:rPr>
          <w:rFonts w:ascii="Times New Roman" w:hAnsi="Times New Roman" w:cs="Times New Roman"/>
          <w:b w:val="0"/>
          <w:sz w:val="26"/>
          <w:szCs w:val="26"/>
        </w:rPr>
        <w:t>Матурского</w:t>
      </w:r>
      <w:proofErr w:type="spellEnd"/>
      <w:r w:rsidR="00E9753B">
        <w:rPr>
          <w:rFonts w:ascii="Times New Roman" w:hAnsi="Times New Roman" w:cs="Times New Roman"/>
          <w:b w:val="0"/>
          <w:sz w:val="26"/>
          <w:szCs w:val="26"/>
        </w:rPr>
        <w:t xml:space="preserve"> сельсовет</w:t>
      </w:r>
      <w:r w:rsidR="00FE030A">
        <w:rPr>
          <w:rFonts w:ascii="Times New Roman" w:hAnsi="Times New Roman" w:cs="Times New Roman"/>
          <w:b w:val="0"/>
          <w:sz w:val="26"/>
          <w:szCs w:val="26"/>
        </w:rPr>
        <w:t>а</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565"/>
        <w:gridCol w:w="675"/>
        <w:gridCol w:w="2032"/>
        <w:gridCol w:w="1843"/>
        <w:gridCol w:w="1984"/>
        <w:gridCol w:w="2127"/>
        <w:gridCol w:w="2693"/>
      </w:tblGrid>
      <w:tr w:rsidR="00BB74C8" w:rsidTr="00AA34CC">
        <w:trPr>
          <w:cantSplit/>
          <w:trHeight w:val="72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2565"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2032" w:type="dxa"/>
            <w:tcBorders>
              <w:top w:val="single" w:sz="4" w:space="0" w:color="000000"/>
              <w:left w:val="single" w:sz="4" w:space="0" w:color="000000"/>
              <w:bottom w:val="single" w:sz="4" w:space="0" w:color="000000"/>
            </w:tcBorders>
          </w:tcPr>
          <w:p w:rsidR="00BB74C8" w:rsidRDefault="00020E01">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r w:rsidR="00FE030A">
              <w:rPr>
                <w:rFonts w:ascii="Times New Roman" w:hAnsi="Times New Roman" w:cs="Times New Roman"/>
                <w:sz w:val="24"/>
                <w:szCs w:val="24"/>
              </w:rPr>
              <w:t>14</w:t>
            </w:r>
            <w:r w:rsidR="00BB74C8">
              <w:rPr>
                <w:rFonts w:ascii="Times New Roman" w:hAnsi="Times New Roman" w:cs="Times New Roman"/>
                <w:sz w:val="24"/>
                <w:szCs w:val="24"/>
              </w:rPr>
              <w:t>г.</w:t>
            </w:r>
          </w:p>
        </w:tc>
        <w:tc>
          <w:tcPr>
            <w:tcW w:w="1843" w:type="dxa"/>
            <w:tcBorders>
              <w:top w:val="single" w:sz="4" w:space="0" w:color="000000"/>
              <w:left w:val="single" w:sz="4" w:space="0" w:color="000000"/>
              <w:bottom w:val="single" w:sz="4" w:space="0" w:color="000000"/>
            </w:tcBorders>
          </w:tcPr>
          <w:p w:rsidR="00BB74C8" w:rsidRDefault="00BB74C8" w:rsidP="006875E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r w:rsidR="00FE030A">
              <w:rPr>
                <w:rFonts w:ascii="Times New Roman" w:hAnsi="Times New Roman" w:cs="Times New Roman"/>
                <w:sz w:val="24"/>
                <w:szCs w:val="24"/>
              </w:rPr>
              <w:t>15</w:t>
            </w:r>
            <w:r>
              <w:rPr>
                <w:rFonts w:ascii="Times New Roman" w:hAnsi="Times New Roman" w:cs="Times New Roman"/>
                <w:sz w:val="24"/>
                <w:szCs w:val="24"/>
              </w:rPr>
              <w:t>г.</w:t>
            </w:r>
          </w:p>
        </w:tc>
        <w:tc>
          <w:tcPr>
            <w:tcW w:w="1984" w:type="dxa"/>
            <w:tcBorders>
              <w:top w:val="single" w:sz="4" w:space="0" w:color="000000"/>
              <w:left w:val="single" w:sz="4" w:space="0" w:color="000000"/>
              <w:bottom w:val="single" w:sz="4" w:space="0" w:color="000000"/>
            </w:tcBorders>
          </w:tcPr>
          <w:p w:rsidR="00BB74C8" w:rsidRDefault="00BB74C8" w:rsidP="006875E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r w:rsidR="00FE030A">
              <w:rPr>
                <w:rFonts w:ascii="Times New Roman" w:hAnsi="Times New Roman" w:cs="Times New Roman"/>
                <w:sz w:val="24"/>
                <w:szCs w:val="24"/>
              </w:rPr>
              <w:t>16</w:t>
            </w:r>
            <w:r>
              <w:rPr>
                <w:rFonts w:ascii="Times New Roman" w:hAnsi="Times New Roman" w:cs="Times New Roman"/>
                <w:sz w:val="24"/>
                <w:szCs w:val="24"/>
              </w:rPr>
              <w:t>г.</w:t>
            </w:r>
          </w:p>
        </w:tc>
        <w:tc>
          <w:tcPr>
            <w:tcW w:w="2127" w:type="dxa"/>
            <w:tcBorders>
              <w:top w:val="single" w:sz="4" w:space="0" w:color="000000"/>
              <w:left w:val="single" w:sz="4" w:space="0" w:color="000000"/>
              <w:bottom w:val="single" w:sz="4" w:space="0" w:color="000000"/>
            </w:tcBorders>
          </w:tcPr>
          <w:p w:rsidR="00BB74C8" w:rsidRDefault="00BB74C8" w:rsidP="006875E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Среднее значение за период 20</w:t>
            </w:r>
            <w:r w:rsidR="00FE030A">
              <w:rPr>
                <w:rFonts w:ascii="Times New Roman" w:hAnsi="Times New Roman" w:cs="Times New Roman"/>
                <w:sz w:val="24"/>
                <w:szCs w:val="24"/>
              </w:rPr>
              <w:t>14 - 2016</w:t>
            </w:r>
            <w:r>
              <w:rPr>
                <w:rFonts w:ascii="Times New Roman" w:hAnsi="Times New Roman" w:cs="Times New Roman"/>
                <w:sz w:val="24"/>
                <w:szCs w:val="24"/>
              </w:rPr>
              <w:t>г.г.</w:t>
            </w:r>
          </w:p>
        </w:tc>
        <w:tc>
          <w:tcPr>
            <w:tcW w:w="2693" w:type="dxa"/>
            <w:tcBorders>
              <w:top w:val="single" w:sz="4" w:space="0" w:color="000000"/>
              <w:left w:val="single" w:sz="4" w:space="0" w:color="000000"/>
              <w:bottom w:val="single" w:sz="4" w:space="0" w:color="000000"/>
              <w:right w:val="single" w:sz="4" w:space="0" w:color="000000"/>
            </w:tcBorders>
          </w:tcPr>
          <w:p w:rsidR="00BB74C8" w:rsidRDefault="00BB74C8" w:rsidP="006875EF">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Темп роста </w:t>
            </w:r>
            <w:r>
              <w:rPr>
                <w:rFonts w:ascii="Times New Roman" w:hAnsi="Times New Roman" w:cs="Times New Roman"/>
                <w:sz w:val="24"/>
                <w:szCs w:val="24"/>
              </w:rPr>
              <w:br/>
              <w:t>20</w:t>
            </w:r>
            <w:r w:rsidR="00FE030A">
              <w:rPr>
                <w:rFonts w:ascii="Times New Roman" w:hAnsi="Times New Roman" w:cs="Times New Roman"/>
                <w:sz w:val="24"/>
                <w:szCs w:val="24"/>
              </w:rPr>
              <w:t>14</w:t>
            </w:r>
            <w:r>
              <w:rPr>
                <w:rFonts w:ascii="Times New Roman" w:hAnsi="Times New Roman" w:cs="Times New Roman"/>
                <w:sz w:val="24"/>
                <w:szCs w:val="24"/>
              </w:rPr>
              <w:t>/20</w:t>
            </w:r>
            <w:r w:rsidR="00FE030A">
              <w:rPr>
                <w:rFonts w:ascii="Times New Roman" w:hAnsi="Times New Roman" w:cs="Times New Roman"/>
                <w:sz w:val="24"/>
                <w:szCs w:val="24"/>
              </w:rPr>
              <w:t>16</w:t>
            </w:r>
            <w:r>
              <w:rPr>
                <w:rFonts w:ascii="Times New Roman" w:hAnsi="Times New Roman" w:cs="Times New Roman"/>
                <w:sz w:val="24"/>
                <w:szCs w:val="24"/>
              </w:rPr>
              <w:t>, %</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256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Прибыло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2032" w:type="dxa"/>
            <w:tcBorders>
              <w:top w:val="single" w:sz="4" w:space="0" w:color="000000"/>
              <w:left w:val="single" w:sz="4" w:space="0" w:color="000000"/>
              <w:bottom w:val="single" w:sz="4" w:space="0" w:color="000000"/>
            </w:tcBorders>
          </w:tcPr>
          <w:p w:rsidR="00BB74C8" w:rsidRDefault="00FE030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49</w:t>
            </w:r>
          </w:p>
        </w:tc>
        <w:tc>
          <w:tcPr>
            <w:tcW w:w="1843" w:type="dxa"/>
            <w:tcBorders>
              <w:top w:val="single" w:sz="4" w:space="0" w:color="000000"/>
              <w:left w:val="single" w:sz="4" w:space="0" w:color="000000"/>
              <w:bottom w:val="single" w:sz="4" w:space="0" w:color="000000"/>
            </w:tcBorders>
          </w:tcPr>
          <w:p w:rsidR="00BB74C8" w:rsidRDefault="00FE030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24</w:t>
            </w:r>
          </w:p>
        </w:tc>
        <w:tc>
          <w:tcPr>
            <w:tcW w:w="1984" w:type="dxa"/>
            <w:tcBorders>
              <w:top w:val="single" w:sz="4" w:space="0" w:color="000000"/>
              <w:left w:val="single" w:sz="4" w:space="0" w:color="000000"/>
              <w:bottom w:val="single" w:sz="4" w:space="0" w:color="000000"/>
            </w:tcBorders>
          </w:tcPr>
          <w:p w:rsidR="00BB74C8" w:rsidRDefault="00FE030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48</w:t>
            </w:r>
          </w:p>
        </w:tc>
        <w:tc>
          <w:tcPr>
            <w:tcW w:w="2127" w:type="dxa"/>
            <w:tcBorders>
              <w:top w:val="single" w:sz="4" w:space="0" w:color="000000"/>
              <w:left w:val="single" w:sz="4" w:space="0" w:color="000000"/>
              <w:bottom w:val="single" w:sz="4" w:space="0" w:color="000000"/>
            </w:tcBorders>
          </w:tcPr>
          <w:p w:rsidR="00BB74C8" w:rsidRDefault="00FE030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44</w:t>
            </w:r>
          </w:p>
        </w:tc>
        <w:tc>
          <w:tcPr>
            <w:tcW w:w="2693" w:type="dxa"/>
            <w:tcBorders>
              <w:top w:val="single" w:sz="4" w:space="0" w:color="000000"/>
              <w:left w:val="single" w:sz="4" w:space="0" w:color="000000"/>
              <w:bottom w:val="single" w:sz="4" w:space="0" w:color="000000"/>
              <w:right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256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Выбыло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2032" w:type="dxa"/>
            <w:tcBorders>
              <w:top w:val="single" w:sz="4" w:space="0" w:color="000000"/>
              <w:left w:val="single" w:sz="4" w:space="0" w:color="000000"/>
              <w:bottom w:val="single" w:sz="4" w:space="0" w:color="000000"/>
            </w:tcBorders>
          </w:tcPr>
          <w:p w:rsidR="00BB74C8" w:rsidRDefault="00FE030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48</w:t>
            </w:r>
          </w:p>
        </w:tc>
        <w:tc>
          <w:tcPr>
            <w:tcW w:w="1843" w:type="dxa"/>
            <w:tcBorders>
              <w:top w:val="single" w:sz="4" w:space="0" w:color="000000"/>
              <w:left w:val="single" w:sz="4" w:space="0" w:color="000000"/>
              <w:bottom w:val="single" w:sz="4" w:space="0" w:color="000000"/>
            </w:tcBorders>
          </w:tcPr>
          <w:p w:rsidR="00BB74C8" w:rsidRDefault="00FE030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27</w:t>
            </w:r>
          </w:p>
        </w:tc>
        <w:tc>
          <w:tcPr>
            <w:tcW w:w="1984" w:type="dxa"/>
            <w:tcBorders>
              <w:top w:val="single" w:sz="4" w:space="0" w:color="000000"/>
              <w:left w:val="single" w:sz="4" w:space="0" w:color="000000"/>
              <w:bottom w:val="single" w:sz="4" w:space="0" w:color="000000"/>
            </w:tcBorders>
          </w:tcPr>
          <w:p w:rsidR="00BB74C8" w:rsidRDefault="00FE030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44</w:t>
            </w:r>
          </w:p>
        </w:tc>
        <w:tc>
          <w:tcPr>
            <w:tcW w:w="2127" w:type="dxa"/>
            <w:tcBorders>
              <w:top w:val="single" w:sz="4" w:space="0" w:color="000000"/>
              <w:left w:val="single" w:sz="4" w:space="0" w:color="000000"/>
              <w:bottom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w:t>
            </w:r>
            <w:r w:rsidR="00FE030A">
              <w:rPr>
                <w:rFonts w:ascii="Times New Roman" w:hAnsi="Times New Roman" w:cs="Times New Roman"/>
                <w:sz w:val="24"/>
                <w:szCs w:val="24"/>
              </w:rPr>
              <w:t>7</w:t>
            </w:r>
          </w:p>
        </w:tc>
        <w:tc>
          <w:tcPr>
            <w:tcW w:w="2693" w:type="dxa"/>
            <w:tcBorders>
              <w:top w:val="single" w:sz="4" w:space="0" w:color="000000"/>
              <w:left w:val="single" w:sz="4" w:space="0" w:color="000000"/>
              <w:bottom w:val="single" w:sz="4" w:space="0" w:color="000000"/>
              <w:right w:val="single" w:sz="4" w:space="0" w:color="000000"/>
            </w:tcBorders>
          </w:tcPr>
          <w:p w:rsidR="00BB74C8" w:rsidRDefault="006875E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256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Миграционная убыль</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203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bl>
    <w:p w:rsidR="00BB74C8" w:rsidRDefault="00BB74C8">
      <w:pPr>
        <w:autoSpaceDE w:val="0"/>
        <w:spacing w:after="0" w:line="240" w:lineRule="auto"/>
        <w:ind w:firstLine="709"/>
        <w:jc w:val="both"/>
        <w:rPr>
          <w:rFonts w:ascii="Times New Roman" w:hAnsi="Times New Roman"/>
          <w:sz w:val="26"/>
          <w:szCs w:val="26"/>
        </w:rPr>
      </w:pPr>
    </w:p>
    <w:p w:rsidR="00BB74C8" w:rsidRDefault="006875E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proofErr w:type="spellStart"/>
      <w:r>
        <w:rPr>
          <w:rFonts w:ascii="Times New Roman" w:hAnsi="Times New Roman"/>
          <w:sz w:val="26"/>
          <w:szCs w:val="26"/>
        </w:rPr>
        <w:t>Матурский</w:t>
      </w:r>
      <w:proofErr w:type="spellEnd"/>
      <w:r>
        <w:rPr>
          <w:rFonts w:ascii="Times New Roman" w:hAnsi="Times New Roman"/>
          <w:sz w:val="26"/>
          <w:szCs w:val="26"/>
        </w:rPr>
        <w:t xml:space="preserve"> сельсовет</w:t>
      </w:r>
      <w:r w:rsidR="005015B8">
        <w:rPr>
          <w:rFonts w:ascii="Times New Roman" w:hAnsi="Times New Roman"/>
          <w:sz w:val="26"/>
          <w:szCs w:val="26"/>
        </w:rPr>
        <w:t xml:space="preserve"> в начале 2016</w:t>
      </w:r>
      <w:r w:rsidR="00BB74C8">
        <w:rPr>
          <w:rFonts w:ascii="Times New Roman" w:hAnsi="Times New Roman"/>
          <w:sz w:val="26"/>
          <w:szCs w:val="26"/>
        </w:rPr>
        <w:t xml:space="preserve"> года на 1000 лиц трудоспособ</w:t>
      </w:r>
      <w:r w:rsidR="00FD0E00">
        <w:rPr>
          <w:rFonts w:ascii="Times New Roman" w:hAnsi="Times New Roman"/>
          <w:sz w:val="26"/>
          <w:szCs w:val="26"/>
        </w:rPr>
        <w:t>ного возраста приходилось 340</w:t>
      </w:r>
      <w:r w:rsidR="00BB74C8">
        <w:rPr>
          <w:rFonts w:ascii="Times New Roman" w:hAnsi="Times New Roman"/>
          <w:sz w:val="26"/>
          <w:szCs w:val="26"/>
        </w:rPr>
        <w:t xml:space="preserve"> лиц нетрудоспособного возраста. Основную часть демографической нагрузки на трудоспособное население составляют дети: на 1 000 лиц трудосп</w:t>
      </w:r>
      <w:r w:rsidR="00FD0E00">
        <w:rPr>
          <w:rFonts w:ascii="Times New Roman" w:hAnsi="Times New Roman"/>
          <w:sz w:val="26"/>
          <w:szCs w:val="26"/>
        </w:rPr>
        <w:t>особного возраста приходится 212</w:t>
      </w:r>
      <w:r w:rsidR="00BB74C8">
        <w:rPr>
          <w:rFonts w:ascii="Times New Roman" w:hAnsi="Times New Roman"/>
          <w:sz w:val="26"/>
          <w:szCs w:val="26"/>
        </w:rPr>
        <w:t xml:space="preserve"> лиц моложе труд</w:t>
      </w:r>
      <w:r w:rsidR="00FD0E00">
        <w:rPr>
          <w:rFonts w:ascii="Times New Roman" w:hAnsi="Times New Roman"/>
          <w:sz w:val="26"/>
          <w:szCs w:val="26"/>
        </w:rPr>
        <w:t>оспособного возраста и лишь 128</w:t>
      </w:r>
      <w:r w:rsidR="00BB74C8">
        <w:rPr>
          <w:rFonts w:ascii="Times New Roman" w:hAnsi="Times New Roman"/>
          <w:sz w:val="26"/>
          <w:szCs w:val="26"/>
        </w:rPr>
        <w:t xml:space="preserve"> человек старше трудоспособного возраста.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Общая численность населения</w:t>
      </w:r>
      <w:r w:rsidR="005015B8">
        <w:rPr>
          <w:rFonts w:ascii="Times New Roman" w:hAnsi="Times New Roman"/>
          <w:sz w:val="26"/>
          <w:szCs w:val="26"/>
        </w:rPr>
        <w:t xml:space="preserve"> трудоспособного возраста в 2015</w:t>
      </w:r>
      <w:r w:rsidR="00FD0E00">
        <w:rPr>
          <w:rFonts w:ascii="Times New Roman" w:hAnsi="Times New Roman"/>
          <w:sz w:val="26"/>
          <w:szCs w:val="26"/>
        </w:rPr>
        <w:t xml:space="preserve"> году составила 0.7 тыс. человек, или </w:t>
      </w:r>
      <w:r w:rsidR="003E191E">
        <w:rPr>
          <w:rFonts w:ascii="Times New Roman" w:hAnsi="Times New Roman"/>
          <w:sz w:val="26"/>
          <w:szCs w:val="26"/>
        </w:rPr>
        <w:t>48.4</w:t>
      </w:r>
      <w:r w:rsidR="00FD0E00">
        <w:rPr>
          <w:rFonts w:ascii="Times New Roman" w:hAnsi="Times New Roman"/>
          <w:sz w:val="26"/>
          <w:szCs w:val="26"/>
        </w:rPr>
        <w:t xml:space="preserve"> </w:t>
      </w:r>
      <w:r>
        <w:rPr>
          <w:rFonts w:ascii="Times New Roman" w:hAnsi="Times New Roman"/>
          <w:sz w:val="26"/>
          <w:szCs w:val="26"/>
        </w:rPr>
        <w:t>% от общей числен</w:t>
      </w:r>
      <w:r w:rsidR="005015B8">
        <w:rPr>
          <w:rFonts w:ascii="Times New Roman" w:hAnsi="Times New Roman"/>
          <w:sz w:val="26"/>
          <w:szCs w:val="26"/>
        </w:rPr>
        <w:t>ности населения. В период с 2014</w:t>
      </w:r>
      <w:r>
        <w:rPr>
          <w:rFonts w:ascii="Times New Roman" w:hAnsi="Times New Roman"/>
          <w:sz w:val="26"/>
          <w:szCs w:val="26"/>
        </w:rPr>
        <w:t xml:space="preserve"> по 20</w:t>
      </w:r>
      <w:r w:rsidR="005015B8">
        <w:rPr>
          <w:rFonts w:ascii="Times New Roman" w:hAnsi="Times New Roman"/>
          <w:sz w:val="26"/>
          <w:szCs w:val="26"/>
        </w:rPr>
        <w:t>15</w:t>
      </w:r>
      <w:r>
        <w:rPr>
          <w:rFonts w:ascii="Times New Roman" w:hAnsi="Times New Roman"/>
          <w:sz w:val="26"/>
          <w:szCs w:val="26"/>
        </w:rPr>
        <w:t xml:space="preserve"> </w:t>
      </w:r>
      <w:proofErr w:type="spellStart"/>
      <w:r>
        <w:rPr>
          <w:rFonts w:ascii="Times New Roman" w:hAnsi="Times New Roman"/>
          <w:sz w:val="26"/>
          <w:szCs w:val="26"/>
        </w:rPr>
        <w:t>г.г</w:t>
      </w:r>
      <w:proofErr w:type="spellEnd"/>
      <w:r>
        <w:rPr>
          <w:rFonts w:ascii="Times New Roman" w:hAnsi="Times New Roman"/>
          <w:sz w:val="26"/>
          <w:szCs w:val="26"/>
        </w:rPr>
        <w:t xml:space="preserve">. общая численность трудоспособного населения </w:t>
      </w:r>
      <w:r w:rsidR="003E191E">
        <w:rPr>
          <w:rFonts w:ascii="Times New Roman" w:hAnsi="Times New Roman"/>
          <w:sz w:val="26"/>
          <w:szCs w:val="26"/>
        </w:rPr>
        <w:t>не снижалась</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Численность населения моложе трудосп</w:t>
      </w:r>
      <w:r w:rsidR="003E191E">
        <w:rPr>
          <w:rFonts w:ascii="Times New Roman" w:hAnsi="Times New Roman"/>
          <w:sz w:val="26"/>
          <w:szCs w:val="26"/>
        </w:rPr>
        <w:t>особного возраста составляе</w:t>
      </w:r>
      <w:r w:rsidR="005015B8">
        <w:rPr>
          <w:rFonts w:ascii="Times New Roman" w:hAnsi="Times New Roman"/>
          <w:sz w:val="26"/>
          <w:szCs w:val="26"/>
        </w:rPr>
        <w:t>т 0.390 тыс. чел. на начало 2015</w:t>
      </w:r>
      <w:r w:rsidR="003E191E">
        <w:rPr>
          <w:rFonts w:ascii="Times New Roman" w:hAnsi="Times New Roman"/>
          <w:sz w:val="26"/>
          <w:szCs w:val="26"/>
        </w:rPr>
        <w:t xml:space="preserve"> года  27 % от общей численности</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Численность населения моложе трудоспо</w:t>
      </w:r>
      <w:r w:rsidR="005015B8">
        <w:rPr>
          <w:rFonts w:ascii="Times New Roman" w:hAnsi="Times New Roman"/>
          <w:sz w:val="26"/>
          <w:szCs w:val="26"/>
        </w:rPr>
        <w:t>собного возраста в период с 2015</w:t>
      </w:r>
      <w:r>
        <w:rPr>
          <w:rFonts w:ascii="Times New Roman" w:hAnsi="Times New Roman"/>
          <w:sz w:val="26"/>
          <w:szCs w:val="26"/>
        </w:rPr>
        <w:t xml:space="preserve"> по 20</w:t>
      </w:r>
      <w:r w:rsidR="005015B8">
        <w:rPr>
          <w:rFonts w:ascii="Times New Roman" w:hAnsi="Times New Roman"/>
          <w:sz w:val="26"/>
          <w:szCs w:val="26"/>
        </w:rPr>
        <w:t>16</w:t>
      </w:r>
      <w:r>
        <w:rPr>
          <w:rFonts w:ascii="Times New Roman" w:hAnsi="Times New Roman"/>
          <w:sz w:val="26"/>
          <w:szCs w:val="26"/>
        </w:rPr>
        <w:t xml:space="preserve"> </w:t>
      </w:r>
      <w:proofErr w:type="spellStart"/>
      <w:r>
        <w:rPr>
          <w:rFonts w:ascii="Times New Roman" w:hAnsi="Times New Roman"/>
          <w:sz w:val="26"/>
          <w:szCs w:val="26"/>
        </w:rPr>
        <w:t>г.г</w:t>
      </w:r>
      <w:proofErr w:type="gramStart"/>
      <w:r>
        <w:rPr>
          <w:rFonts w:ascii="Times New Roman" w:hAnsi="Times New Roman"/>
          <w:sz w:val="26"/>
          <w:szCs w:val="26"/>
        </w:rPr>
        <w:t>.</w:t>
      </w:r>
      <w:r w:rsidR="003E191E">
        <w:rPr>
          <w:rFonts w:ascii="Times New Roman" w:hAnsi="Times New Roman"/>
          <w:sz w:val="26"/>
          <w:szCs w:val="26"/>
        </w:rPr>
        <w:t>н</w:t>
      </w:r>
      <w:proofErr w:type="gramEnd"/>
      <w:r w:rsidR="003E191E">
        <w:rPr>
          <w:rFonts w:ascii="Times New Roman" w:hAnsi="Times New Roman"/>
          <w:sz w:val="26"/>
          <w:szCs w:val="26"/>
        </w:rPr>
        <w:t>е</w:t>
      </w:r>
      <w:proofErr w:type="spellEnd"/>
      <w:r w:rsidR="003E191E">
        <w:rPr>
          <w:rFonts w:ascii="Times New Roman" w:hAnsi="Times New Roman"/>
          <w:sz w:val="26"/>
          <w:szCs w:val="26"/>
        </w:rPr>
        <w:t xml:space="preserve"> снижалось</w:t>
      </w:r>
      <w:r>
        <w:rPr>
          <w:rFonts w:ascii="Times New Roman" w:hAnsi="Times New Roman"/>
          <w:sz w:val="26"/>
          <w:szCs w:val="26"/>
        </w:rPr>
        <w:t>.</w:t>
      </w:r>
    </w:p>
    <w:p w:rsidR="00BB74C8" w:rsidRDefault="005015B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 концу декабря 2015</w:t>
      </w:r>
      <w:r w:rsidR="00BB74C8">
        <w:rPr>
          <w:rFonts w:ascii="Times New Roman" w:hAnsi="Times New Roman"/>
          <w:sz w:val="26"/>
          <w:szCs w:val="26"/>
        </w:rPr>
        <w:t xml:space="preserve"> года количество зарегистрированны</w:t>
      </w:r>
      <w:r>
        <w:rPr>
          <w:rFonts w:ascii="Times New Roman" w:hAnsi="Times New Roman"/>
          <w:sz w:val="26"/>
          <w:szCs w:val="26"/>
        </w:rPr>
        <w:t>х безработных составило 13 чел.  3,2</w:t>
      </w:r>
      <w:r w:rsidR="003E191E">
        <w:rPr>
          <w:rFonts w:ascii="Times New Roman" w:hAnsi="Times New Roman"/>
          <w:sz w:val="26"/>
          <w:szCs w:val="26"/>
        </w:rPr>
        <w:t xml:space="preserve"> </w:t>
      </w:r>
      <w:r w:rsidR="00BB74C8">
        <w:rPr>
          <w:rFonts w:ascii="Times New Roman" w:hAnsi="Times New Roman"/>
          <w:sz w:val="26"/>
          <w:szCs w:val="26"/>
        </w:rPr>
        <w:t>% от общ</w:t>
      </w:r>
      <w:r>
        <w:rPr>
          <w:rFonts w:ascii="Times New Roman" w:hAnsi="Times New Roman"/>
          <w:sz w:val="26"/>
          <w:szCs w:val="26"/>
        </w:rPr>
        <w:t xml:space="preserve">ей численности населения </w:t>
      </w:r>
      <w:proofErr w:type="spellStart"/>
      <w:r>
        <w:rPr>
          <w:rFonts w:ascii="Times New Roman" w:hAnsi="Times New Roman"/>
          <w:sz w:val="26"/>
          <w:szCs w:val="26"/>
        </w:rPr>
        <w:t>Матурского</w:t>
      </w:r>
      <w:proofErr w:type="spellEnd"/>
      <w:r w:rsidR="003E191E">
        <w:rPr>
          <w:rFonts w:ascii="Times New Roman" w:hAnsi="Times New Roman"/>
          <w:sz w:val="26"/>
          <w:szCs w:val="26"/>
        </w:rPr>
        <w:t xml:space="preserve"> сельсовет</w:t>
      </w:r>
      <w:proofErr w:type="gramStart"/>
      <w:r w:rsidR="003E191E">
        <w:rPr>
          <w:rFonts w:ascii="Times New Roman" w:hAnsi="Times New Roman"/>
          <w:sz w:val="26"/>
          <w:szCs w:val="26"/>
        </w:rPr>
        <w:t xml:space="preserve"> </w:t>
      </w:r>
      <w:r w:rsidR="00BB74C8">
        <w:rPr>
          <w:rFonts w:ascii="Times New Roman" w:hAnsi="Times New Roman"/>
          <w:sz w:val="26"/>
          <w:szCs w:val="26"/>
        </w:rPr>
        <w:t>.</w:t>
      </w:r>
      <w:proofErr w:type="gramEnd"/>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Количество занятых на предприятиях государственной и муницип</w:t>
      </w:r>
      <w:r w:rsidR="005015B8">
        <w:rPr>
          <w:rFonts w:ascii="Times New Roman" w:hAnsi="Times New Roman"/>
          <w:sz w:val="26"/>
          <w:szCs w:val="26"/>
        </w:rPr>
        <w:t>альной форм собственности в 2015</w:t>
      </w:r>
      <w:r>
        <w:rPr>
          <w:rFonts w:ascii="Times New Roman" w:hAnsi="Times New Roman"/>
          <w:sz w:val="26"/>
          <w:szCs w:val="26"/>
        </w:rPr>
        <w:t xml:space="preserve"> году составило </w:t>
      </w:r>
      <w:r w:rsidR="003E191E">
        <w:rPr>
          <w:rFonts w:ascii="Times New Roman" w:hAnsi="Times New Roman"/>
          <w:sz w:val="26"/>
          <w:szCs w:val="26"/>
        </w:rPr>
        <w:t>0.03</w:t>
      </w:r>
      <w:r>
        <w:rPr>
          <w:rFonts w:ascii="Times New Roman" w:hAnsi="Times New Roman"/>
          <w:sz w:val="26"/>
          <w:szCs w:val="26"/>
        </w:rPr>
        <w:t xml:space="preserve"> тыс. человек. </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2.4. Характеристика экономики муниципального образования</w:t>
      </w:r>
    </w:p>
    <w:p w:rsidR="00BB74C8" w:rsidRDefault="00BB74C8">
      <w:pPr>
        <w:pStyle w:val="ConsPlusTitle"/>
        <w:widowControl/>
        <w:jc w:val="center"/>
        <w:rPr>
          <w:rFonts w:ascii="Times New Roman" w:hAnsi="Times New Roman" w:cs="Times New Roman"/>
          <w:b w:val="0"/>
          <w:sz w:val="26"/>
          <w:szCs w:val="26"/>
        </w:rPr>
      </w:pPr>
    </w:p>
    <w:p w:rsidR="00BB74C8" w:rsidRDefault="005015B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начале 2016 года на территории  </w:t>
      </w:r>
      <w:proofErr w:type="spellStart"/>
      <w:r>
        <w:rPr>
          <w:rFonts w:ascii="Times New Roman" w:hAnsi="Times New Roman"/>
          <w:sz w:val="26"/>
          <w:szCs w:val="26"/>
        </w:rPr>
        <w:t>Матурского</w:t>
      </w:r>
      <w:proofErr w:type="spellEnd"/>
      <w:r w:rsidR="006875EF">
        <w:rPr>
          <w:rFonts w:ascii="Times New Roman" w:hAnsi="Times New Roman"/>
          <w:sz w:val="26"/>
          <w:szCs w:val="26"/>
        </w:rPr>
        <w:t xml:space="preserve"> сельсовет</w:t>
      </w:r>
      <w:r w:rsidR="00BB74C8">
        <w:rPr>
          <w:rFonts w:ascii="Times New Roman" w:hAnsi="Times New Roman"/>
          <w:sz w:val="26"/>
          <w:szCs w:val="26"/>
        </w:rPr>
        <w:t xml:space="preserve"> де</w:t>
      </w:r>
      <w:r>
        <w:rPr>
          <w:rFonts w:ascii="Times New Roman" w:hAnsi="Times New Roman"/>
          <w:sz w:val="26"/>
          <w:szCs w:val="26"/>
        </w:rPr>
        <w:t xml:space="preserve">йствовало </w:t>
      </w:r>
      <w:r w:rsidR="004B73C5">
        <w:rPr>
          <w:rFonts w:ascii="Times New Roman" w:hAnsi="Times New Roman"/>
          <w:sz w:val="26"/>
          <w:szCs w:val="26"/>
        </w:rPr>
        <w:t>18</w:t>
      </w:r>
      <w:r w:rsidR="006875EF">
        <w:rPr>
          <w:rFonts w:ascii="Times New Roman" w:hAnsi="Times New Roman"/>
          <w:sz w:val="26"/>
          <w:szCs w:val="26"/>
        </w:rPr>
        <w:t xml:space="preserve"> </w:t>
      </w:r>
      <w:r w:rsidR="00BB74C8">
        <w:rPr>
          <w:rFonts w:ascii="Times New Roman" w:hAnsi="Times New Roman"/>
          <w:sz w:val="26"/>
          <w:szCs w:val="26"/>
        </w:rPr>
        <w:t xml:space="preserve"> предприятий и организаций. В течение 20</w:t>
      </w:r>
      <w:r>
        <w:rPr>
          <w:rFonts w:ascii="Times New Roman" w:hAnsi="Times New Roman"/>
          <w:sz w:val="26"/>
          <w:szCs w:val="26"/>
        </w:rPr>
        <w:t>14 - 2016</w:t>
      </w:r>
      <w:r w:rsidR="00BB74C8">
        <w:rPr>
          <w:rFonts w:ascii="Times New Roman" w:hAnsi="Times New Roman"/>
          <w:sz w:val="26"/>
          <w:szCs w:val="26"/>
        </w:rPr>
        <w:t xml:space="preserve"> </w:t>
      </w:r>
      <w:proofErr w:type="spellStart"/>
      <w:r w:rsidR="00BB74C8">
        <w:rPr>
          <w:rFonts w:ascii="Times New Roman" w:hAnsi="Times New Roman"/>
          <w:sz w:val="26"/>
          <w:szCs w:val="26"/>
        </w:rPr>
        <w:t>г.г</w:t>
      </w:r>
      <w:proofErr w:type="spellEnd"/>
      <w:r w:rsidR="00BB74C8">
        <w:rPr>
          <w:rFonts w:ascii="Times New Roman" w:hAnsi="Times New Roman"/>
          <w:sz w:val="26"/>
          <w:szCs w:val="26"/>
        </w:rPr>
        <w:t xml:space="preserve">. их количество </w:t>
      </w:r>
      <w:r w:rsidR="006875EF">
        <w:rPr>
          <w:rFonts w:ascii="Times New Roman" w:hAnsi="Times New Roman"/>
          <w:sz w:val="26"/>
          <w:szCs w:val="26"/>
        </w:rPr>
        <w:t xml:space="preserve">не  </w:t>
      </w:r>
      <w:r w:rsidR="00BB74C8">
        <w:rPr>
          <w:rFonts w:ascii="Times New Roman" w:hAnsi="Times New Roman"/>
          <w:sz w:val="26"/>
          <w:szCs w:val="26"/>
        </w:rPr>
        <w:t>увеличилось</w:t>
      </w:r>
      <w:proofErr w:type="gramStart"/>
      <w:r w:rsidR="00BB74C8">
        <w:rPr>
          <w:rFonts w:ascii="Times New Roman" w:hAnsi="Times New Roman"/>
          <w:sz w:val="26"/>
          <w:szCs w:val="26"/>
        </w:rPr>
        <w:t xml:space="preserve"> </w:t>
      </w:r>
      <w:r w:rsidR="006875EF">
        <w:rPr>
          <w:rFonts w:ascii="Times New Roman" w:hAnsi="Times New Roman"/>
          <w:sz w:val="26"/>
          <w:szCs w:val="26"/>
        </w:rPr>
        <w:t>.</w:t>
      </w:r>
      <w:proofErr w:type="gramEnd"/>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Наибольший удельный вес по количеству предприятий на начало 20</w:t>
      </w:r>
      <w:r w:rsidR="005015B8">
        <w:rPr>
          <w:rFonts w:ascii="Times New Roman" w:hAnsi="Times New Roman"/>
          <w:sz w:val="26"/>
          <w:szCs w:val="26"/>
        </w:rPr>
        <w:t>15</w:t>
      </w:r>
      <w:r>
        <w:rPr>
          <w:rFonts w:ascii="Times New Roman" w:hAnsi="Times New Roman"/>
          <w:sz w:val="26"/>
          <w:szCs w:val="26"/>
        </w:rPr>
        <w:t xml:space="preserve"> года занимают следующие отрасли экономики:</w:t>
      </w:r>
    </w:p>
    <w:p w:rsidR="00BB74C8" w:rsidRDefault="0044482A">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Заготовка и переработка древесины.</w:t>
      </w:r>
    </w:p>
    <w:p w:rsidR="00BB74C8" w:rsidRDefault="0044482A">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строительство – застройщиками.</w:t>
      </w:r>
    </w:p>
    <w:p w:rsidR="00BB74C8" w:rsidRDefault="00BB74C8">
      <w:pPr>
        <w:autoSpaceDE w:val="0"/>
        <w:spacing w:after="0" w:line="240" w:lineRule="auto"/>
        <w:ind w:firstLine="709"/>
        <w:jc w:val="both"/>
        <w:rPr>
          <w:rFonts w:ascii="Times New Roman" w:hAnsi="Times New Roman"/>
          <w:sz w:val="26"/>
          <w:szCs w:val="26"/>
        </w:rPr>
      </w:pPr>
    </w:p>
    <w:p w:rsidR="00BB74C8" w:rsidRDefault="0044482A" w:rsidP="0044482A">
      <w:pPr>
        <w:autoSpaceDE w:val="0"/>
        <w:spacing w:after="0" w:line="240" w:lineRule="auto"/>
        <w:jc w:val="right"/>
        <w:rPr>
          <w:rFonts w:ascii="Times New Roman" w:hAnsi="Times New Roman"/>
          <w:sz w:val="26"/>
          <w:szCs w:val="26"/>
        </w:rPr>
      </w:pPr>
      <w:r>
        <w:rPr>
          <w:rFonts w:ascii="Times New Roman" w:hAnsi="Times New Roman"/>
          <w:sz w:val="26"/>
          <w:szCs w:val="26"/>
        </w:rPr>
        <w:t>Таблица 5</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Количество предприятий и организаций, учтенных в </w:t>
      </w:r>
      <w:proofErr w:type="spellStart"/>
      <w:r>
        <w:rPr>
          <w:rFonts w:ascii="Times New Roman" w:hAnsi="Times New Roman" w:cs="Times New Roman"/>
          <w:b w:val="0"/>
          <w:sz w:val="26"/>
          <w:szCs w:val="26"/>
        </w:rPr>
        <w:t>Статрегистре</w:t>
      </w:r>
      <w:proofErr w:type="spellEnd"/>
      <w:r>
        <w:rPr>
          <w:rFonts w:ascii="Times New Roman" w:hAnsi="Times New Roman" w:cs="Times New Roman"/>
          <w:b w:val="0"/>
          <w:sz w:val="26"/>
          <w:szCs w:val="26"/>
        </w:rPr>
        <w:t xml:space="preserve"> и действующих</w:t>
      </w:r>
    </w:p>
    <w:p w:rsidR="00BB74C8" w:rsidRDefault="005015B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на территории </w:t>
      </w:r>
      <w:r w:rsidR="00F37EAC">
        <w:rPr>
          <w:rFonts w:ascii="Times New Roman" w:hAnsi="Times New Roman" w:cs="Times New Roman"/>
          <w:b w:val="0"/>
          <w:sz w:val="26"/>
          <w:szCs w:val="26"/>
        </w:rPr>
        <w:t xml:space="preserve"> </w:t>
      </w:r>
      <w:proofErr w:type="spellStart"/>
      <w:r>
        <w:rPr>
          <w:rFonts w:ascii="Times New Roman" w:hAnsi="Times New Roman" w:cs="Times New Roman"/>
          <w:b w:val="0"/>
          <w:sz w:val="26"/>
          <w:szCs w:val="26"/>
        </w:rPr>
        <w:t>Матурского</w:t>
      </w:r>
      <w:proofErr w:type="spellEnd"/>
      <w:r w:rsidR="0044482A">
        <w:rPr>
          <w:rFonts w:ascii="Times New Roman" w:hAnsi="Times New Roman" w:cs="Times New Roman"/>
          <w:b w:val="0"/>
          <w:sz w:val="26"/>
          <w:szCs w:val="26"/>
        </w:rPr>
        <w:t xml:space="preserve"> сельсовет</w:t>
      </w:r>
      <w:r>
        <w:rPr>
          <w:rFonts w:ascii="Times New Roman" w:hAnsi="Times New Roman" w:cs="Times New Roman"/>
          <w:b w:val="0"/>
          <w:sz w:val="26"/>
          <w:szCs w:val="26"/>
        </w:rPr>
        <w:t>а в 2015</w:t>
      </w:r>
      <w:r w:rsidR="00BB74C8">
        <w:rPr>
          <w:rFonts w:ascii="Times New Roman" w:hAnsi="Times New Roman" w:cs="Times New Roman"/>
          <w:b w:val="0"/>
          <w:sz w:val="26"/>
          <w:szCs w:val="26"/>
        </w:rPr>
        <w:t xml:space="preserve"> - 20</w:t>
      </w:r>
      <w:r>
        <w:rPr>
          <w:rFonts w:ascii="Times New Roman" w:hAnsi="Times New Roman" w:cs="Times New Roman"/>
          <w:b w:val="0"/>
          <w:sz w:val="26"/>
          <w:szCs w:val="26"/>
        </w:rPr>
        <w:t>16</w:t>
      </w:r>
      <w:r w:rsidR="00BB74C8">
        <w:rPr>
          <w:rFonts w:ascii="Times New Roman" w:hAnsi="Times New Roman" w:cs="Times New Roman"/>
          <w:b w:val="0"/>
          <w:sz w:val="26"/>
          <w:szCs w:val="26"/>
        </w:rPr>
        <w:t xml:space="preserve"> </w:t>
      </w:r>
      <w:proofErr w:type="spellStart"/>
      <w:r w:rsidR="00BB74C8">
        <w:rPr>
          <w:rFonts w:ascii="Times New Roman" w:hAnsi="Times New Roman" w:cs="Times New Roman"/>
          <w:b w:val="0"/>
          <w:sz w:val="26"/>
          <w:szCs w:val="26"/>
        </w:rPr>
        <w:t>г.</w:t>
      </w:r>
      <w:proofErr w:type="gramStart"/>
      <w:r w:rsidR="00BB74C8">
        <w:rPr>
          <w:rFonts w:ascii="Times New Roman" w:hAnsi="Times New Roman" w:cs="Times New Roman"/>
          <w:b w:val="0"/>
          <w:sz w:val="26"/>
          <w:szCs w:val="26"/>
        </w:rPr>
        <w:t>г</w:t>
      </w:r>
      <w:proofErr w:type="spellEnd"/>
      <w:proofErr w:type="gramEnd"/>
      <w:r w:rsidR="00BB74C8">
        <w:rPr>
          <w:rFonts w:ascii="Times New Roman" w:hAnsi="Times New Roman" w:cs="Times New Roman"/>
          <w:b w:val="0"/>
          <w:sz w:val="26"/>
          <w:szCs w:val="26"/>
        </w:rPr>
        <w:t>.</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4678"/>
        <w:gridCol w:w="992"/>
        <w:gridCol w:w="2410"/>
        <w:gridCol w:w="1985"/>
        <w:gridCol w:w="2409"/>
        <w:gridCol w:w="2127"/>
      </w:tblGrid>
      <w:tr w:rsidR="00BB74C8" w:rsidTr="00AA34CC">
        <w:trPr>
          <w:cantSplit/>
          <w:trHeight w:val="360"/>
        </w:trPr>
        <w:tc>
          <w:tcPr>
            <w:tcW w:w="467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Ед. изм.</w:t>
            </w:r>
          </w:p>
        </w:tc>
        <w:tc>
          <w:tcPr>
            <w:tcW w:w="2410" w:type="dxa"/>
            <w:tcBorders>
              <w:top w:val="single" w:sz="4" w:space="0" w:color="000000"/>
              <w:left w:val="single" w:sz="4" w:space="0" w:color="000000"/>
              <w:bottom w:val="single" w:sz="4" w:space="0" w:color="000000"/>
            </w:tcBorders>
          </w:tcPr>
          <w:p w:rsidR="00BB74C8" w:rsidRDefault="005015B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2014</w:t>
            </w:r>
            <w:r w:rsidR="00BB74C8">
              <w:rPr>
                <w:rFonts w:ascii="Times New Roman" w:hAnsi="Times New Roman" w:cs="Times New Roman"/>
                <w:sz w:val="24"/>
                <w:szCs w:val="24"/>
              </w:rPr>
              <w:t xml:space="preserve">г. </w:t>
            </w:r>
          </w:p>
        </w:tc>
        <w:tc>
          <w:tcPr>
            <w:tcW w:w="1985" w:type="dxa"/>
            <w:tcBorders>
              <w:top w:val="single" w:sz="4" w:space="0" w:color="000000"/>
              <w:left w:val="single" w:sz="4" w:space="0" w:color="000000"/>
              <w:bottom w:val="single" w:sz="4" w:space="0" w:color="000000"/>
            </w:tcBorders>
          </w:tcPr>
          <w:p w:rsidR="00BB74C8" w:rsidRDefault="005015B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2015</w:t>
            </w:r>
            <w:r w:rsidR="00BB74C8">
              <w:rPr>
                <w:rFonts w:ascii="Times New Roman" w:hAnsi="Times New Roman" w:cs="Times New Roman"/>
                <w:sz w:val="24"/>
                <w:szCs w:val="24"/>
              </w:rPr>
              <w:t xml:space="preserve">г. </w:t>
            </w:r>
          </w:p>
        </w:tc>
        <w:tc>
          <w:tcPr>
            <w:tcW w:w="2409" w:type="dxa"/>
            <w:tcBorders>
              <w:top w:val="single" w:sz="4" w:space="0" w:color="000000"/>
              <w:left w:val="single" w:sz="4" w:space="0" w:color="000000"/>
              <w:bottom w:val="single" w:sz="4" w:space="0" w:color="000000"/>
            </w:tcBorders>
          </w:tcPr>
          <w:p w:rsidR="00BB74C8" w:rsidRDefault="005015B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2016</w:t>
            </w:r>
            <w:r w:rsidR="00BB74C8">
              <w:rPr>
                <w:rFonts w:ascii="Times New Roman" w:hAnsi="Times New Roman" w:cs="Times New Roman"/>
                <w:sz w:val="24"/>
                <w:szCs w:val="24"/>
              </w:rPr>
              <w:t xml:space="preserve">г. </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Темп роста,%</w:t>
            </w:r>
          </w:p>
        </w:tc>
      </w:tr>
      <w:tr w:rsidR="00BB74C8" w:rsidTr="00AA34CC">
        <w:trPr>
          <w:cantSplit/>
          <w:trHeight w:val="240"/>
        </w:trPr>
        <w:tc>
          <w:tcPr>
            <w:tcW w:w="467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Количество предприятий и организаций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B73C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18</w:t>
            </w:r>
          </w:p>
        </w:tc>
        <w:tc>
          <w:tcPr>
            <w:tcW w:w="1985" w:type="dxa"/>
            <w:tcBorders>
              <w:top w:val="single" w:sz="4" w:space="0" w:color="000000"/>
              <w:left w:val="single" w:sz="4" w:space="0" w:color="000000"/>
              <w:bottom w:val="single" w:sz="4" w:space="0" w:color="000000"/>
            </w:tcBorders>
          </w:tcPr>
          <w:p w:rsidR="00BB74C8" w:rsidRDefault="004B73C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18</w:t>
            </w:r>
          </w:p>
        </w:tc>
        <w:tc>
          <w:tcPr>
            <w:tcW w:w="2409" w:type="dxa"/>
            <w:tcBorders>
              <w:top w:val="single" w:sz="4" w:space="0" w:color="000000"/>
              <w:left w:val="single" w:sz="4" w:space="0" w:color="000000"/>
              <w:bottom w:val="single" w:sz="4" w:space="0" w:color="000000"/>
            </w:tcBorders>
          </w:tcPr>
          <w:p w:rsidR="00BB74C8" w:rsidRDefault="004B73C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18</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467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Сельское хозяйство, охота и лесное хозяйство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B73C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w:t>
            </w:r>
          </w:p>
        </w:tc>
        <w:tc>
          <w:tcPr>
            <w:tcW w:w="1985" w:type="dxa"/>
            <w:tcBorders>
              <w:top w:val="single" w:sz="4" w:space="0" w:color="000000"/>
              <w:left w:val="single" w:sz="4" w:space="0" w:color="000000"/>
              <w:bottom w:val="single" w:sz="4" w:space="0" w:color="000000"/>
            </w:tcBorders>
          </w:tcPr>
          <w:p w:rsidR="00BB74C8" w:rsidRDefault="004B73C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w:t>
            </w:r>
          </w:p>
        </w:tc>
        <w:tc>
          <w:tcPr>
            <w:tcW w:w="2409" w:type="dxa"/>
            <w:tcBorders>
              <w:top w:val="single" w:sz="4" w:space="0" w:color="000000"/>
              <w:left w:val="single" w:sz="4" w:space="0" w:color="000000"/>
              <w:bottom w:val="single" w:sz="4" w:space="0" w:color="000000"/>
            </w:tcBorders>
          </w:tcPr>
          <w:p w:rsidR="00BB74C8" w:rsidRDefault="004B73C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467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Обрабатывающие производства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B73C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2409"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4678"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Здравоохранение</w:t>
            </w:r>
            <w:r w:rsidR="00BB74C8">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600"/>
        </w:trPr>
        <w:tc>
          <w:tcPr>
            <w:tcW w:w="4678" w:type="dxa"/>
            <w:tcBorders>
              <w:top w:val="single" w:sz="4" w:space="0" w:color="000000"/>
              <w:left w:val="single" w:sz="4" w:space="0" w:color="000000"/>
              <w:bottom w:val="single" w:sz="4" w:space="0" w:color="000000"/>
            </w:tcBorders>
          </w:tcPr>
          <w:p w:rsidR="00BB74C8" w:rsidRDefault="00BB74C8" w:rsidP="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Оптовая и розничная торгов</w:t>
            </w:r>
            <w:r w:rsidR="0044482A">
              <w:rPr>
                <w:rFonts w:ascii="Times New Roman" w:hAnsi="Times New Roman" w:cs="Times New Roman"/>
                <w:sz w:val="24"/>
                <w:szCs w:val="24"/>
              </w:rPr>
              <w:t xml:space="preserve">ля; </w:t>
            </w:r>
            <w:r>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B73C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w:t>
            </w:r>
          </w:p>
        </w:tc>
        <w:tc>
          <w:tcPr>
            <w:tcW w:w="2409"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4678"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связь</w:t>
            </w:r>
            <w:proofErr w:type="gramStart"/>
            <w:r w:rsidR="00BB74C8">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почта</w:t>
            </w:r>
            <w:r w:rsidR="00BB74C8">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4678"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Образование</w:t>
            </w:r>
            <w:r w:rsidR="00BB74C8">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467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Финансовая деятельность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467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4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467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Предоставление прочих коммунальных,     </w:t>
            </w:r>
            <w:r>
              <w:rPr>
                <w:rFonts w:ascii="Times New Roman" w:hAnsi="Times New Roman" w:cs="Times New Roman"/>
                <w:sz w:val="24"/>
                <w:szCs w:val="24"/>
              </w:rPr>
              <w:br/>
              <w:t xml:space="preserve">социальных и персональных услуг         </w:t>
            </w: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p>
        </w:tc>
        <w:tc>
          <w:tcPr>
            <w:tcW w:w="2410"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409" w:type="dxa"/>
            <w:tcBorders>
              <w:top w:val="single" w:sz="4" w:space="0" w:color="000000"/>
              <w:left w:val="single" w:sz="4" w:space="0" w:color="000000"/>
              <w:bottom w:val="single" w:sz="4" w:space="0" w:color="000000"/>
            </w:tcBorders>
          </w:tcPr>
          <w:p w:rsidR="00BB74C8" w:rsidRDefault="0044482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Значительное изменение количе</w:t>
      </w:r>
      <w:r w:rsidR="00F37EAC">
        <w:rPr>
          <w:rFonts w:ascii="Times New Roman" w:hAnsi="Times New Roman"/>
          <w:sz w:val="26"/>
          <w:szCs w:val="26"/>
        </w:rPr>
        <w:t xml:space="preserve">ства </w:t>
      </w:r>
      <w:r w:rsidR="004B73C5">
        <w:rPr>
          <w:rFonts w:ascii="Times New Roman" w:hAnsi="Times New Roman"/>
          <w:sz w:val="26"/>
          <w:szCs w:val="26"/>
        </w:rPr>
        <w:t>предприятий в период с 2014 по 2016</w:t>
      </w:r>
      <w:r>
        <w:rPr>
          <w:rFonts w:ascii="Times New Roman" w:hAnsi="Times New Roman"/>
          <w:sz w:val="26"/>
          <w:szCs w:val="26"/>
        </w:rPr>
        <w:t xml:space="preserve"> гг. наблюдается в следующих отраслях экономики: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строительство - темп ро</w:t>
      </w:r>
      <w:r w:rsidR="00F37EAC">
        <w:rPr>
          <w:rFonts w:ascii="Times New Roman" w:hAnsi="Times New Roman"/>
          <w:sz w:val="26"/>
          <w:szCs w:val="26"/>
        </w:rPr>
        <w:t>ста за данный период составил 5.3</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оптовая и розничная торговля </w:t>
      </w:r>
      <w:r w:rsidR="00F37EAC">
        <w:rPr>
          <w:rFonts w:ascii="Times New Roman" w:hAnsi="Times New Roman"/>
          <w:sz w:val="26"/>
          <w:szCs w:val="26"/>
        </w:rPr>
        <w:t>–</w:t>
      </w:r>
      <w:r>
        <w:rPr>
          <w:rFonts w:ascii="Times New Roman" w:hAnsi="Times New Roman"/>
          <w:sz w:val="26"/>
          <w:szCs w:val="26"/>
        </w:rPr>
        <w:t xml:space="preserve"> </w:t>
      </w:r>
      <w:r w:rsidR="00F37EAC">
        <w:rPr>
          <w:rFonts w:ascii="Times New Roman" w:hAnsi="Times New Roman"/>
          <w:sz w:val="26"/>
          <w:szCs w:val="26"/>
        </w:rPr>
        <w:t>без изменения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Наибольший удельный вес в структуре численности работник</w:t>
      </w:r>
      <w:r w:rsidR="00E4173F">
        <w:rPr>
          <w:rFonts w:ascii="Times New Roman" w:hAnsi="Times New Roman"/>
          <w:sz w:val="26"/>
          <w:szCs w:val="26"/>
        </w:rPr>
        <w:t>ов по отрасл</w:t>
      </w:r>
      <w:r w:rsidR="004B73C5">
        <w:rPr>
          <w:rFonts w:ascii="Times New Roman" w:hAnsi="Times New Roman"/>
          <w:sz w:val="26"/>
          <w:szCs w:val="26"/>
        </w:rPr>
        <w:t xml:space="preserve">ям экономики </w:t>
      </w:r>
      <w:proofErr w:type="spellStart"/>
      <w:r w:rsidR="00E4173F">
        <w:rPr>
          <w:rFonts w:ascii="Times New Roman" w:hAnsi="Times New Roman"/>
          <w:sz w:val="26"/>
          <w:szCs w:val="26"/>
        </w:rPr>
        <w:t>Ма</w:t>
      </w:r>
      <w:r w:rsidR="004B73C5">
        <w:rPr>
          <w:rFonts w:ascii="Times New Roman" w:hAnsi="Times New Roman"/>
          <w:sz w:val="26"/>
          <w:szCs w:val="26"/>
        </w:rPr>
        <w:t>туркого</w:t>
      </w:r>
      <w:proofErr w:type="spellEnd"/>
      <w:r w:rsidR="00F37EAC">
        <w:rPr>
          <w:rFonts w:ascii="Times New Roman" w:hAnsi="Times New Roman"/>
          <w:sz w:val="26"/>
          <w:szCs w:val="26"/>
        </w:rPr>
        <w:t xml:space="preserve"> сельсовет</w:t>
      </w:r>
      <w:r w:rsidR="004B73C5">
        <w:rPr>
          <w:rFonts w:ascii="Times New Roman" w:hAnsi="Times New Roman"/>
          <w:sz w:val="26"/>
          <w:szCs w:val="26"/>
        </w:rPr>
        <w:t>а по числу работающих в 2015</w:t>
      </w:r>
      <w:r>
        <w:rPr>
          <w:rFonts w:ascii="Times New Roman" w:hAnsi="Times New Roman"/>
          <w:sz w:val="26"/>
          <w:szCs w:val="26"/>
        </w:rPr>
        <w:t xml:space="preserve"> г. занимают следующие отрасли:</w:t>
      </w:r>
    </w:p>
    <w:p w:rsidR="00BB74C8" w:rsidRDefault="00F37EAC">
      <w:pPr>
        <w:autoSpaceDE w:val="0"/>
        <w:spacing w:after="0" w:line="240" w:lineRule="auto"/>
        <w:jc w:val="right"/>
        <w:rPr>
          <w:rFonts w:ascii="Times New Roman" w:hAnsi="Times New Roman"/>
          <w:sz w:val="26"/>
          <w:szCs w:val="26"/>
        </w:rPr>
      </w:pPr>
      <w:r>
        <w:rPr>
          <w:rFonts w:ascii="Times New Roman" w:hAnsi="Times New Roman"/>
          <w:sz w:val="26"/>
          <w:szCs w:val="26"/>
        </w:rPr>
        <w:t>Таблица 6</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Динамика</w:t>
      </w:r>
      <w:r w:rsidR="004B73C5">
        <w:rPr>
          <w:rFonts w:ascii="Times New Roman" w:hAnsi="Times New Roman" w:cs="Times New Roman"/>
          <w:b w:val="0"/>
          <w:sz w:val="26"/>
          <w:szCs w:val="26"/>
        </w:rPr>
        <w:t xml:space="preserve"> численности работников </w:t>
      </w:r>
      <w:r w:rsidR="00E4173F">
        <w:rPr>
          <w:rFonts w:ascii="Times New Roman" w:hAnsi="Times New Roman" w:cs="Times New Roman"/>
          <w:b w:val="0"/>
          <w:sz w:val="26"/>
          <w:szCs w:val="26"/>
        </w:rPr>
        <w:t xml:space="preserve"> </w:t>
      </w:r>
      <w:proofErr w:type="spellStart"/>
      <w:r w:rsidR="00E4173F">
        <w:rPr>
          <w:rFonts w:ascii="Times New Roman" w:hAnsi="Times New Roman" w:cs="Times New Roman"/>
          <w:b w:val="0"/>
          <w:sz w:val="26"/>
          <w:szCs w:val="26"/>
        </w:rPr>
        <w:t>М</w:t>
      </w:r>
      <w:r w:rsidR="004B73C5">
        <w:rPr>
          <w:rFonts w:ascii="Times New Roman" w:hAnsi="Times New Roman" w:cs="Times New Roman"/>
          <w:b w:val="0"/>
          <w:sz w:val="26"/>
          <w:szCs w:val="26"/>
        </w:rPr>
        <w:t>атурского</w:t>
      </w:r>
      <w:proofErr w:type="spellEnd"/>
      <w:r w:rsidR="00F37EAC">
        <w:rPr>
          <w:rFonts w:ascii="Times New Roman" w:hAnsi="Times New Roman" w:cs="Times New Roman"/>
          <w:b w:val="0"/>
          <w:sz w:val="26"/>
          <w:szCs w:val="26"/>
        </w:rPr>
        <w:t xml:space="preserve"> сельсовет</w:t>
      </w:r>
      <w:r w:rsidR="004B73C5">
        <w:rPr>
          <w:rFonts w:ascii="Times New Roman" w:hAnsi="Times New Roman" w:cs="Times New Roman"/>
          <w:b w:val="0"/>
          <w:sz w:val="26"/>
          <w:szCs w:val="26"/>
        </w:rPr>
        <w:t>а</w:t>
      </w:r>
      <w:r w:rsidR="00F37EAC">
        <w:rPr>
          <w:rFonts w:ascii="Times New Roman" w:hAnsi="Times New Roman" w:cs="Times New Roman"/>
          <w:b w:val="0"/>
          <w:sz w:val="26"/>
          <w:szCs w:val="26"/>
        </w:rPr>
        <w:t xml:space="preserve"> </w:t>
      </w:r>
      <w:r>
        <w:rPr>
          <w:rFonts w:ascii="Times New Roman" w:hAnsi="Times New Roman" w:cs="Times New Roman"/>
          <w:b w:val="0"/>
          <w:sz w:val="26"/>
          <w:szCs w:val="26"/>
        </w:rPr>
        <w:t>по отраслям экономики</w:t>
      </w:r>
    </w:p>
    <w:p w:rsidR="00BB74C8" w:rsidRDefault="00BB74C8">
      <w:pPr>
        <w:autoSpaceDE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3828"/>
        <w:gridCol w:w="675"/>
        <w:gridCol w:w="1876"/>
        <w:gridCol w:w="1559"/>
        <w:gridCol w:w="1843"/>
        <w:gridCol w:w="2126"/>
        <w:gridCol w:w="2410"/>
      </w:tblGrid>
      <w:tr w:rsidR="00BB74C8" w:rsidTr="00AA34CC">
        <w:trPr>
          <w:cantSplit/>
          <w:trHeight w:val="600"/>
        </w:trPr>
        <w:tc>
          <w:tcPr>
            <w:tcW w:w="382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Показатель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1876" w:type="dxa"/>
            <w:tcBorders>
              <w:top w:val="single" w:sz="4" w:space="0" w:color="000000"/>
              <w:left w:val="single" w:sz="4" w:space="0" w:color="000000"/>
              <w:bottom w:val="single" w:sz="4" w:space="0" w:color="000000"/>
            </w:tcBorders>
          </w:tcPr>
          <w:p w:rsidR="00BB74C8" w:rsidRDefault="004B73C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2014</w:t>
            </w:r>
            <w:r w:rsidR="00BB74C8">
              <w:rPr>
                <w:rFonts w:ascii="Times New Roman" w:hAnsi="Times New Roman" w:cs="Times New Roman"/>
                <w:sz w:val="24"/>
                <w:szCs w:val="24"/>
              </w:rPr>
              <w:t xml:space="preserve">г. </w:t>
            </w:r>
          </w:p>
        </w:tc>
        <w:tc>
          <w:tcPr>
            <w:tcW w:w="155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r w:rsidR="004B73C5">
              <w:rPr>
                <w:rFonts w:ascii="Times New Roman" w:hAnsi="Times New Roman" w:cs="Times New Roman"/>
                <w:sz w:val="24"/>
                <w:szCs w:val="24"/>
              </w:rPr>
              <w:t>15</w:t>
            </w:r>
            <w:r>
              <w:rPr>
                <w:rFonts w:ascii="Times New Roman" w:hAnsi="Times New Roman" w:cs="Times New Roman"/>
                <w:sz w:val="24"/>
                <w:szCs w:val="24"/>
              </w:rPr>
              <w:t xml:space="preserve">г. </w:t>
            </w:r>
          </w:p>
        </w:tc>
        <w:tc>
          <w:tcPr>
            <w:tcW w:w="1843" w:type="dxa"/>
            <w:tcBorders>
              <w:top w:val="single" w:sz="4" w:space="0" w:color="000000"/>
              <w:left w:val="single" w:sz="4" w:space="0" w:color="000000"/>
              <w:bottom w:val="single" w:sz="4" w:space="0" w:color="000000"/>
            </w:tcBorders>
          </w:tcPr>
          <w:p w:rsidR="00BB74C8" w:rsidRDefault="004B73C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2016</w:t>
            </w:r>
            <w:r w:rsidR="00BB74C8">
              <w:rPr>
                <w:rFonts w:ascii="Times New Roman" w:hAnsi="Times New Roman" w:cs="Times New Roman"/>
                <w:sz w:val="24"/>
                <w:szCs w:val="24"/>
              </w:rPr>
              <w:t xml:space="preserve">г. </w:t>
            </w:r>
          </w:p>
        </w:tc>
        <w:tc>
          <w:tcPr>
            <w:tcW w:w="2126" w:type="dxa"/>
            <w:tcBorders>
              <w:top w:val="single" w:sz="4" w:space="0" w:color="000000"/>
              <w:left w:val="single" w:sz="4" w:space="0" w:color="000000"/>
              <w:bottom w:val="single" w:sz="4" w:space="0" w:color="000000"/>
            </w:tcBorders>
          </w:tcPr>
          <w:p w:rsidR="00BB74C8" w:rsidRDefault="00F37EA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Темп роста </w:t>
            </w:r>
            <w:r w:rsidR="004B73C5">
              <w:rPr>
                <w:rFonts w:ascii="Times New Roman" w:hAnsi="Times New Roman" w:cs="Times New Roman"/>
                <w:sz w:val="24"/>
                <w:szCs w:val="24"/>
              </w:rPr>
              <w:t>2014/2016</w:t>
            </w:r>
            <w:r w:rsidR="00BB74C8">
              <w:rPr>
                <w:rFonts w:ascii="Times New Roman" w:hAnsi="Times New Roman" w:cs="Times New Roman"/>
                <w:sz w:val="24"/>
                <w:szCs w:val="24"/>
              </w:rPr>
              <w:t xml:space="preserve">гг., % </w:t>
            </w:r>
          </w:p>
        </w:tc>
        <w:tc>
          <w:tcPr>
            <w:tcW w:w="2410" w:type="dxa"/>
            <w:tcBorders>
              <w:top w:val="single" w:sz="4" w:space="0" w:color="000000"/>
              <w:left w:val="single" w:sz="4" w:space="0" w:color="000000"/>
              <w:bottom w:val="single" w:sz="4" w:space="0" w:color="000000"/>
              <w:right w:val="single" w:sz="4" w:space="0" w:color="000000"/>
            </w:tcBorders>
          </w:tcPr>
          <w:p w:rsidR="00BB74C8" w:rsidRDefault="004B73C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Структура численности в 2016</w:t>
            </w:r>
            <w:r w:rsidR="00BB74C8">
              <w:rPr>
                <w:rFonts w:ascii="Times New Roman" w:hAnsi="Times New Roman" w:cs="Times New Roman"/>
                <w:sz w:val="24"/>
                <w:szCs w:val="24"/>
              </w:rPr>
              <w:t xml:space="preserve"> г., %</w:t>
            </w:r>
          </w:p>
        </w:tc>
      </w:tr>
      <w:tr w:rsidR="00BB74C8" w:rsidTr="00AA34CC">
        <w:trPr>
          <w:cantSplit/>
          <w:trHeight w:val="480"/>
        </w:trPr>
        <w:tc>
          <w:tcPr>
            <w:tcW w:w="382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gramStart"/>
            <w:r>
              <w:rPr>
                <w:rFonts w:ascii="Times New Roman" w:hAnsi="Times New Roman" w:cs="Times New Roman"/>
                <w:sz w:val="24"/>
                <w:szCs w:val="24"/>
              </w:rPr>
              <w:t xml:space="preserve">Численность работающих на      </w:t>
            </w:r>
            <w:r>
              <w:rPr>
                <w:rFonts w:ascii="Times New Roman" w:hAnsi="Times New Roman" w:cs="Times New Roman"/>
                <w:sz w:val="24"/>
                <w:szCs w:val="24"/>
              </w:rPr>
              <w:br/>
              <w:t xml:space="preserve">предприятиях и в организациях  </w:t>
            </w:r>
            <w:r>
              <w:rPr>
                <w:rFonts w:ascii="Times New Roman" w:hAnsi="Times New Roman" w:cs="Times New Roman"/>
                <w:sz w:val="24"/>
                <w:szCs w:val="24"/>
              </w:rPr>
              <w:br/>
              <w:t xml:space="preserve">муниципального образования     </w:t>
            </w:r>
            <w:proofErr w:type="gramEnd"/>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1876" w:type="dxa"/>
            <w:tcBorders>
              <w:top w:val="single" w:sz="4" w:space="0" w:color="000000"/>
              <w:left w:val="single" w:sz="4" w:space="0" w:color="000000"/>
              <w:bottom w:val="single" w:sz="4" w:space="0" w:color="000000"/>
            </w:tcBorders>
          </w:tcPr>
          <w:p w:rsidR="00BB74C8" w:rsidRDefault="004B73C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16</w:t>
            </w:r>
          </w:p>
        </w:tc>
        <w:tc>
          <w:tcPr>
            <w:tcW w:w="1559" w:type="dxa"/>
            <w:tcBorders>
              <w:top w:val="single" w:sz="4" w:space="0" w:color="000000"/>
              <w:left w:val="single" w:sz="4" w:space="0" w:color="000000"/>
              <w:bottom w:val="single" w:sz="4" w:space="0" w:color="000000"/>
            </w:tcBorders>
          </w:tcPr>
          <w:p w:rsidR="00BB74C8" w:rsidRDefault="00F37EA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31</w:t>
            </w:r>
          </w:p>
        </w:tc>
        <w:tc>
          <w:tcPr>
            <w:tcW w:w="1843" w:type="dxa"/>
            <w:tcBorders>
              <w:top w:val="single" w:sz="4" w:space="0" w:color="000000"/>
              <w:left w:val="single" w:sz="4" w:space="0" w:color="000000"/>
              <w:bottom w:val="single" w:sz="4" w:space="0" w:color="000000"/>
            </w:tcBorders>
          </w:tcPr>
          <w:p w:rsidR="00BB74C8" w:rsidRDefault="00F37EA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31</w:t>
            </w:r>
          </w:p>
        </w:tc>
        <w:tc>
          <w:tcPr>
            <w:tcW w:w="2126" w:type="dxa"/>
            <w:tcBorders>
              <w:top w:val="single" w:sz="4" w:space="0" w:color="000000"/>
              <w:left w:val="single" w:sz="4" w:space="0" w:color="000000"/>
              <w:bottom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r w:rsidR="00BB74C8" w:rsidTr="00AA34CC">
        <w:trPr>
          <w:cantSplit/>
          <w:trHeight w:val="240"/>
        </w:trPr>
        <w:tc>
          <w:tcPr>
            <w:tcW w:w="382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Строительство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1876" w:type="dxa"/>
            <w:tcBorders>
              <w:top w:val="single" w:sz="4" w:space="0" w:color="000000"/>
              <w:left w:val="single" w:sz="4" w:space="0" w:color="000000"/>
              <w:bottom w:val="single" w:sz="4" w:space="0" w:color="000000"/>
            </w:tcBorders>
          </w:tcPr>
          <w:p w:rsidR="00BB74C8" w:rsidRDefault="00F37EAC">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Зоз</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пособом</w:t>
            </w:r>
            <w:proofErr w:type="spellEnd"/>
          </w:p>
        </w:tc>
        <w:tc>
          <w:tcPr>
            <w:tcW w:w="1559" w:type="dxa"/>
            <w:tcBorders>
              <w:top w:val="single" w:sz="4" w:space="0" w:color="000000"/>
              <w:left w:val="single" w:sz="4" w:space="0" w:color="000000"/>
              <w:bottom w:val="single" w:sz="4" w:space="0" w:color="000000"/>
            </w:tcBorders>
          </w:tcPr>
          <w:p w:rsidR="00BB74C8" w:rsidRDefault="00F37EAC">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Хоз</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пособом</w:t>
            </w:r>
            <w:proofErr w:type="spellEnd"/>
            <w:r>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tcBorders>
          </w:tcPr>
          <w:p w:rsidR="00BB74C8" w:rsidRDefault="00F37EAC">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Хоз</w:t>
            </w:r>
            <w:proofErr w:type="spellEnd"/>
            <w:r>
              <w:rPr>
                <w:rFonts w:ascii="Times New Roman" w:hAnsi="Times New Roman" w:cs="Times New Roman"/>
                <w:sz w:val="24"/>
                <w:szCs w:val="24"/>
              </w:rPr>
              <w:t xml:space="preserve"> способом.</w:t>
            </w:r>
          </w:p>
        </w:tc>
        <w:tc>
          <w:tcPr>
            <w:tcW w:w="2126" w:type="dxa"/>
            <w:tcBorders>
              <w:top w:val="single" w:sz="4" w:space="0" w:color="000000"/>
              <w:left w:val="single" w:sz="4" w:space="0" w:color="000000"/>
              <w:bottom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r w:rsidR="00BB74C8" w:rsidTr="00AA34CC">
        <w:trPr>
          <w:cantSplit/>
          <w:trHeight w:val="240"/>
        </w:trPr>
        <w:tc>
          <w:tcPr>
            <w:tcW w:w="382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Образование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1876" w:type="dxa"/>
            <w:tcBorders>
              <w:top w:val="single" w:sz="4" w:space="0" w:color="000000"/>
              <w:left w:val="single" w:sz="4" w:space="0" w:color="000000"/>
              <w:bottom w:val="single" w:sz="4" w:space="0" w:color="000000"/>
            </w:tcBorders>
          </w:tcPr>
          <w:p w:rsidR="00BB74C8" w:rsidRDefault="00F966B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52</w:t>
            </w:r>
          </w:p>
        </w:tc>
        <w:tc>
          <w:tcPr>
            <w:tcW w:w="1559" w:type="dxa"/>
            <w:tcBorders>
              <w:top w:val="single" w:sz="4" w:space="0" w:color="000000"/>
              <w:left w:val="single" w:sz="4" w:space="0" w:color="000000"/>
              <w:bottom w:val="single" w:sz="4" w:space="0" w:color="000000"/>
            </w:tcBorders>
          </w:tcPr>
          <w:p w:rsidR="00BB74C8" w:rsidRDefault="00F966B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52</w:t>
            </w:r>
          </w:p>
        </w:tc>
        <w:tc>
          <w:tcPr>
            <w:tcW w:w="1843" w:type="dxa"/>
            <w:tcBorders>
              <w:top w:val="single" w:sz="4" w:space="0" w:color="000000"/>
              <w:left w:val="single" w:sz="4" w:space="0" w:color="000000"/>
              <w:bottom w:val="single" w:sz="4" w:space="0" w:color="000000"/>
            </w:tcBorders>
          </w:tcPr>
          <w:p w:rsidR="00BB74C8" w:rsidRDefault="00F966B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52</w:t>
            </w:r>
          </w:p>
        </w:tc>
        <w:tc>
          <w:tcPr>
            <w:tcW w:w="2126" w:type="dxa"/>
            <w:tcBorders>
              <w:top w:val="single" w:sz="4" w:space="0" w:color="000000"/>
              <w:left w:val="single" w:sz="4" w:space="0" w:color="000000"/>
              <w:bottom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r w:rsidR="00BB74C8" w:rsidTr="00AA34CC">
        <w:trPr>
          <w:cantSplit/>
          <w:trHeight w:val="360"/>
        </w:trPr>
        <w:tc>
          <w:tcPr>
            <w:tcW w:w="382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Здравоохранение и предоставление социальных услуг</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чел.</w:t>
            </w:r>
          </w:p>
        </w:tc>
        <w:tc>
          <w:tcPr>
            <w:tcW w:w="1876" w:type="dxa"/>
            <w:tcBorders>
              <w:top w:val="single" w:sz="4" w:space="0" w:color="000000"/>
              <w:left w:val="single" w:sz="4" w:space="0" w:color="000000"/>
              <w:bottom w:val="single" w:sz="4" w:space="0" w:color="000000"/>
            </w:tcBorders>
          </w:tcPr>
          <w:p w:rsidR="00BB74C8" w:rsidRDefault="006E79D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23</w:t>
            </w:r>
          </w:p>
        </w:tc>
        <w:tc>
          <w:tcPr>
            <w:tcW w:w="1559" w:type="dxa"/>
            <w:tcBorders>
              <w:top w:val="single" w:sz="4" w:space="0" w:color="000000"/>
              <w:left w:val="single" w:sz="4" w:space="0" w:color="000000"/>
              <w:bottom w:val="single" w:sz="4" w:space="0" w:color="000000"/>
            </w:tcBorders>
          </w:tcPr>
          <w:p w:rsidR="00BB74C8" w:rsidRDefault="006E79D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23</w:t>
            </w:r>
          </w:p>
        </w:tc>
        <w:tc>
          <w:tcPr>
            <w:tcW w:w="1843" w:type="dxa"/>
            <w:tcBorders>
              <w:top w:val="single" w:sz="4" w:space="0" w:color="000000"/>
              <w:left w:val="single" w:sz="4" w:space="0" w:color="000000"/>
              <w:bottom w:val="single" w:sz="4" w:space="0" w:color="000000"/>
            </w:tcBorders>
          </w:tcPr>
          <w:p w:rsidR="00BB74C8" w:rsidRDefault="006E79DC">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23</w:t>
            </w:r>
          </w:p>
        </w:tc>
        <w:tc>
          <w:tcPr>
            <w:tcW w:w="2126" w:type="dxa"/>
            <w:tcBorders>
              <w:top w:val="single" w:sz="4" w:space="0" w:color="000000"/>
              <w:left w:val="single" w:sz="4" w:space="0" w:color="000000"/>
              <w:bottom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single" w:sz="4" w:space="0" w:color="000000"/>
              <w:left w:val="single" w:sz="4" w:space="0" w:color="000000"/>
              <w:bottom w:val="single" w:sz="4" w:space="0" w:color="000000"/>
              <w:right w:val="single" w:sz="4" w:space="0" w:color="000000"/>
            </w:tcBorders>
          </w:tcPr>
          <w:p w:rsidR="00BB74C8" w:rsidRDefault="00E4173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связи с изменениями в структуре предприятий, осуществляющих свою д</w:t>
      </w:r>
      <w:r w:rsidR="006E79DC">
        <w:rPr>
          <w:rFonts w:ascii="Times New Roman" w:hAnsi="Times New Roman"/>
          <w:sz w:val="26"/>
          <w:szCs w:val="26"/>
        </w:rPr>
        <w:t xml:space="preserve">еятельность на территории  </w:t>
      </w:r>
      <w:proofErr w:type="spellStart"/>
      <w:r w:rsidR="006E79DC">
        <w:rPr>
          <w:rFonts w:ascii="Times New Roman" w:hAnsi="Times New Roman"/>
          <w:sz w:val="26"/>
          <w:szCs w:val="26"/>
        </w:rPr>
        <w:t>Матурского</w:t>
      </w:r>
      <w:proofErr w:type="spellEnd"/>
      <w:r w:rsidR="00E4173F">
        <w:rPr>
          <w:rFonts w:ascii="Times New Roman" w:hAnsi="Times New Roman"/>
          <w:sz w:val="26"/>
          <w:szCs w:val="26"/>
        </w:rPr>
        <w:t xml:space="preserve"> сельсовет</w:t>
      </w:r>
      <w:r w:rsidR="006E79DC">
        <w:rPr>
          <w:rFonts w:ascii="Times New Roman" w:hAnsi="Times New Roman"/>
          <w:sz w:val="26"/>
          <w:szCs w:val="26"/>
        </w:rPr>
        <w:t>а</w:t>
      </w:r>
      <w:r w:rsidR="00E4173F">
        <w:rPr>
          <w:rFonts w:ascii="Times New Roman" w:hAnsi="Times New Roman"/>
          <w:sz w:val="26"/>
          <w:szCs w:val="26"/>
        </w:rPr>
        <w:t xml:space="preserve"> ви</w:t>
      </w:r>
      <w:r>
        <w:rPr>
          <w:rFonts w:ascii="Times New Roman" w:hAnsi="Times New Roman"/>
          <w:sz w:val="26"/>
          <w:szCs w:val="26"/>
        </w:rPr>
        <w:t>дам экономиче</w:t>
      </w:r>
      <w:r w:rsidR="006E79DC">
        <w:rPr>
          <w:rFonts w:ascii="Times New Roman" w:hAnsi="Times New Roman"/>
          <w:sz w:val="26"/>
          <w:szCs w:val="26"/>
        </w:rPr>
        <w:t>ской деятельности за период 2014 - 2015</w:t>
      </w:r>
      <w:r w:rsidR="00E4173F">
        <w:rPr>
          <w:rFonts w:ascii="Times New Roman" w:hAnsi="Times New Roman"/>
          <w:sz w:val="26"/>
          <w:szCs w:val="26"/>
        </w:rPr>
        <w:t>г</w:t>
      </w:r>
      <w:r>
        <w:rPr>
          <w:rFonts w:ascii="Times New Roman" w:hAnsi="Times New Roman"/>
          <w:sz w:val="26"/>
          <w:szCs w:val="26"/>
        </w:rPr>
        <w:t>одов произошло изменение численности раб</w:t>
      </w:r>
      <w:r w:rsidR="00D8697E">
        <w:rPr>
          <w:rFonts w:ascii="Times New Roman" w:hAnsi="Times New Roman"/>
          <w:sz w:val="26"/>
          <w:szCs w:val="26"/>
        </w:rPr>
        <w:t xml:space="preserve">отающих в следующих отраслях: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Заработная плата работников по отраслям экономики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Среднемесячная номинальная начисленная заработная п</w:t>
      </w:r>
      <w:r w:rsidR="00D54023">
        <w:rPr>
          <w:rFonts w:ascii="Times New Roman" w:hAnsi="Times New Roman"/>
          <w:sz w:val="26"/>
          <w:szCs w:val="26"/>
        </w:rPr>
        <w:t xml:space="preserve">лата одного работника по  </w:t>
      </w:r>
      <w:proofErr w:type="spellStart"/>
      <w:r w:rsidR="00D54023">
        <w:rPr>
          <w:rFonts w:ascii="Times New Roman" w:hAnsi="Times New Roman"/>
          <w:sz w:val="26"/>
          <w:szCs w:val="26"/>
        </w:rPr>
        <w:t>Матурского</w:t>
      </w:r>
      <w:proofErr w:type="spellEnd"/>
      <w:r w:rsidR="00E4173F">
        <w:rPr>
          <w:rFonts w:ascii="Times New Roman" w:hAnsi="Times New Roman"/>
          <w:sz w:val="26"/>
          <w:szCs w:val="26"/>
        </w:rPr>
        <w:t xml:space="preserve"> сельсовет</w:t>
      </w:r>
      <w:r w:rsidR="00D54023">
        <w:rPr>
          <w:rFonts w:ascii="Times New Roman" w:hAnsi="Times New Roman"/>
          <w:sz w:val="26"/>
          <w:szCs w:val="26"/>
        </w:rPr>
        <w:t>а</w:t>
      </w:r>
      <w:r>
        <w:rPr>
          <w:rFonts w:ascii="Times New Roman" w:hAnsi="Times New Roman"/>
          <w:sz w:val="26"/>
          <w:szCs w:val="26"/>
        </w:rPr>
        <w:t xml:space="preserve"> за</w:t>
      </w:r>
      <w:r w:rsidR="006E79DC">
        <w:rPr>
          <w:rFonts w:ascii="Times New Roman" w:hAnsi="Times New Roman"/>
          <w:sz w:val="26"/>
          <w:szCs w:val="26"/>
        </w:rPr>
        <w:t xml:space="preserve"> период с января по декабрь 2015</w:t>
      </w:r>
      <w:r>
        <w:rPr>
          <w:rFonts w:ascii="Times New Roman" w:hAnsi="Times New Roman"/>
          <w:sz w:val="26"/>
          <w:szCs w:val="26"/>
        </w:rPr>
        <w:t xml:space="preserve"> года составила </w:t>
      </w:r>
      <w:r w:rsidR="006E79DC">
        <w:rPr>
          <w:rFonts w:ascii="Times New Roman" w:hAnsi="Times New Roman"/>
          <w:sz w:val="26"/>
          <w:szCs w:val="26"/>
        </w:rPr>
        <w:t>12 253</w:t>
      </w:r>
      <w:r w:rsidR="00E4173F">
        <w:rPr>
          <w:rFonts w:ascii="Times New Roman" w:hAnsi="Times New Roman"/>
          <w:sz w:val="26"/>
          <w:szCs w:val="26"/>
        </w:rPr>
        <w:t xml:space="preserve"> руб.</w:t>
      </w:r>
      <w:r w:rsidR="006E79DC">
        <w:rPr>
          <w:rFonts w:ascii="Times New Roman" w:hAnsi="Times New Roman"/>
          <w:sz w:val="26"/>
          <w:szCs w:val="26"/>
        </w:rPr>
        <w:t xml:space="preserve"> Работников культуры</w:t>
      </w:r>
      <w:r w:rsidR="00E4173F">
        <w:rPr>
          <w:rFonts w:ascii="Times New Roman" w:hAnsi="Times New Roman"/>
          <w:sz w:val="26"/>
          <w:szCs w:val="26"/>
        </w:rPr>
        <w:t xml:space="preserve"> </w:t>
      </w:r>
      <w:r w:rsidR="006E79DC">
        <w:rPr>
          <w:rFonts w:ascii="Times New Roman" w:hAnsi="Times New Roman"/>
          <w:sz w:val="26"/>
          <w:szCs w:val="26"/>
        </w:rPr>
        <w:t xml:space="preserve"> 16 436 рублей Темп роста (2014</w:t>
      </w:r>
      <w:r>
        <w:rPr>
          <w:rFonts w:ascii="Times New Roman" w:hAnsi="Times New Roman"/>
          <w:sz w:val="26"/>
          <w:szCs w:val="26"/>
        </w:rPr>
        <w:t>/20</w:t>
      </w:r>
      <w:r w:rsidR="006E79DC">
        <w:rPr>
          <w:rFonts w:ascii="Times New Roman" w:hAnsi="Times New Roman"/>
          <w:sz w:val="26"/>
          <w:szCs w:val="26"/>
        </w:rPr>
        <w:t>15</w:t>
      </w:r>
      <w:r>
        <w:rPr>
          <w:rFonts w:ascii="Times New Roman" w:hAnsi="Times New Roman"/>
          <w:sz w:val="26"/>
          <w:szCs w:val="26"/>
        </w:rPr>
        <w:t xml:space="preserve"> </w:t>
      </w:r>
      <w:proofErr w:type="spellStart"/>
      <w:r>
        <w:rPr>
          <w:rFonts w:ascii="Times New Roman" w:hAnsi="Times New Roman"/>
          <w:sz w:val="26"/>
          <w:szCs w:val="26"/>
        </w:rPr>
        <w:t>г.г</w:t>
      </w:r>
      <w:proofErr w:type="spellEnd"/>
      <w:r>
        <w:rPr>
          <w:rFonts w:ascii="Times New Roman" w:hAnsi="Times New Roman"/>
          <w:sz w:val="26"/>
          <w:szCs w:val="26"/>
        </w:rPr>
        <w:t>.) -</w:t>
      </w:r>
      <w:r w:rsidR="00E4173F">
        <w:rPr>
          <w:rFonts w:ascii="Times New Roman" w:hAnsi="Times New Roman"/>
          <w:sz w:val="26"/>
          <w:szCs w:val="26"/>
        </w:rPr>
        <w:t>0.0</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Инвестиционные вложения в основной капитал как характеристика планируемого роста предприятий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Общая сумма инвестиционных вложений в основной капитал кру</w:t>
      </w:r>
      <w:r w:rsidR="006E79DC">
        <w:rPr>
          <w:rFonts w:ascii="Times New Roman" w:hAnsi="Times New Roman"/>
          <w:sz w:val="26"/>
          <w:szCs w:val="26"/>
        </w:rPr>
        <w:t xml:space="preserve">пных и средних предприятий по </w:t>
      </w:r>
      <w:r>
        <w:rPr>
          <w:rFonts w:ascii="Times New Roman" w:hAnsi="Times New Roman"/>
          <w:sz w:val="26"/>
          <w:szCs w:val="26"/>
        </w:rPr>
        <w:t xml:space="preserve"> </w:t>
      </w:r>
      <w:proofErr w:type="spellStart"/>
      <w:r w:rsidR="006E79DC">
        <w:rPr>
          <w:rFonts w:ascii="Times New Roman" w:hAnsi="Times New Roman"/>
          <w:sz w:val="26"/>
          <w:szCs w:val="26"/>
        </w:rPr>
        <w:t>Матурского</w:t>
      </w:r>
      <w:proofErr w:type="spellEnd"/>
      <w:r w:rsidR="00E4173F">
        <w:rPr>
          <w:rFonts w:ascii="Times New Roman" w:hAnsi="Times New Roman"/>
          <w:sz w:val="26"/>
          <w:szCs w:val="26"/>
        </w:rPr>
        <w:t xml:space="preserve"> сельсовет</w:t>
      </w:r>
      <w:r w:rsidR="006E79DC">
        <w:rPr>
          <w:rFonts w:ascii="Times New Roman" w:hAnsi="Times New Roman"/>
          <w:sz w:val="26"/>
          <w:szCs w:val="26"/>
        </w:rPr>
        <w:t>а в 2015</w:t>
      </w:r>
      <w:r>
        <w:rPr>
          <w:rFonts w:ascii="Times New Roman" w:hAnsi="Times New Roman"/>
          <w:sz w:val="26"/>
          <w:szCs w:val="26"/>
        </w:rPr>
        <w:t xml:space="preserve"> году</w:t>
      </w:r>
      <w:proofErr w:type="gramStart"/>
      <w:r>
        <w:rPr>
          <w:rFonts w:ascii="Times New Roman" w:hAnsi="Times New Roman"/>
          <w:sz w:val="26"/>
          <w:szCs w:val="26"/>
        </w:rPr>
        <w:t xml:space="preserve"> </w:t>
      </w:r>
      <w:r w:rsidR="00E4173F">
        <w:rPr>
          <w:rFonts w:ascii="Times New Roman" w:hAnsi="Times New Roman"/>
          <w:sz w:val="26"/>
          <w:szCs w:val="26"/>
        </w:rPr>
        <w:t>,</w:t>
      </w:r>
      <w:proofErr w:type="gramEnd"/>
      <w:r w:rsidR="00E4173F">
        <w:rPr>
          <w:rFonts w:ascii="Times New Roman" w:hAnsi="Times New Roman"/>
          <w:sz w:val="26"/>
          <w:szCs w:val="26"/>
        </w:rPr>
        <w:t xml:space="preserve"> инвестиционных вложений нет.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Наибольший удельный вес п</w:t>
      </w:r>
      <w:r w:rsidR="00E4173F">
        <w:rPr>
          <w:rFonts w:ascii="Times New Roman" w:hAnsi="Times New Roman"/>
          <w:sz w:val="26"/>
          <w:szCs w:val="26"/>
        </w:rPr>
        <w:t xml:space="preserve">о объему инвестиционных вложения </w:t>
      </w:r>
      <w:r w:rsidR="00D54023">
        <w:rPr>
          <w:rFonts w:ascii="Times New Roman" w:hAnsi="Times New Roman"/>
          <w:sz w:val="26"/>
          <w:szCs w:val="26"/>
        </w:rPr>
        <w:t>планируются по водоснабжению 1.5</w:t>
      </w:r>
      <w:r w:rsidR="00E4173F">
        <w:rPr>
          <w:rFonts w:ascii="Times New Roman" w:hAnsi="Times New Roman"/>
          <w:sz w:val="26"/>
          <w:szCs w:val="26"/>
        </w:rPr>
        <w:t xml:space="preserve"> мл</w:t>
      </w:r>
      <w:proofErr w:type="gramStart"/>
      <w:r w:rsidR="00E4173F">
        <w:rPr>
          <w:rFonts w:ascii="Times New Roman" w:hAnsi="Times New Roman"/>
          <w:sz w:val="26"/>
          <w:szCs w:val="26"/>
        </w:rPr>
        <w:t>.</w:t>
      </w:r>
      <w:proofErr w:type="gramEnd"/>
      <w:r w:rsidR="00E4173F">
        <w:rPr>
          <w:rFonts w:ascii="Times New Roman" w:hAnsi="Times New Roman"/>
          <w:sz w:val="26"/>
          <w:szCs w:val="26"/>
        </w:rPr>
        <w:t xml:space="preserve"> </w:t>
      </w:r>
      <w:proofErr w:type="gramStart"/>
      <w:r w:rsidR="00E4173F">
        <w:rPr>
          <w:rFonts w:ascii="Times New Roman" w:hAnsi="Times New Roman"/>
          <w:sz w:val="26"/>
          <w:szCs w:val="26"/>
        </w:rPr>
        <w:t>р</w:t>
      </w:r>
      <w:proofErr w:type="gramEnd"/>
      <w:r w:rsidR="00E4173F">
        <w:rPr>
          <w:rFonts w:ascii="Times New Roman" w:hAnsi="Times New Roman"/>
          <w:sz w:val="26"/>
          <w:szCs w:val="26"/>
        </w:rPr>
        <w:t>уб.</w:t>
      </w:r>
      <w:r w:rsidR="00FD6D30">
        <w:rPr>
          <w:rFonts w:ascii="Times New Roman" w:hAnsi="Times New Roman"/>
          <w:sz w:val="26"/>
          <w:szCs w:val="26"/>
        </w:rPr>
        <w:t xml:space="preserve"> на период с  2014/ 19</w:t>
      </w:r>
      <w:r w:rsidR="00E43395">
        <w:rPr>
          <w:rFonts w:ascii="Times New Roman" w:hAnsi="Times New Roman"/>
          <w:sz w:val="26"/>
          <w:szCs w:val="26"/>
        </w:rPr>
        <w:t xml:space="preserve"> года.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w:t>
      </w:r>
      <w:r w:rsidR="00FD6D30">
        <w:rPr>
          <w:rFonts w:ascii="Times New Roman" w:hAnsi="Times New Roman"/>
          <w:sz w:val="26"/>
          <w:szCs w:val="26"/>
        </w:rPr>
        <w:t>роизводство эле</w:t>
      </w:r>
      <w:r w:rsidR="00D54023">
        <w:rPr>
          <w:rFonts w:ascii="Times New Roman" w:hAnsi="Times New Roman"/>
          <w:sz w:val="26"/>
          <w:szCs w:val="26"/>
        </w:rPr>
        <w:t>ктроэнергии -3</w:t>
      </w:r>
      <w:r w:rsidR="00E43395">
        <w:rPr>
          <w:rFonts w:ascii="Times New Roman" w:hAnsi="Times New Roman"/>
          <w:sz w:val="26"/>
          <w:szCs w:val="26"/>
        </w:rPr>
        <w:t>. 0 мл</w:t>
      </w:r>
      <w:proofErr w:type="gramStart"/>
      <w:r w:rsidR="00E43395">
        <w:rPr>
          <w:rFonts w:ascii="Times New Roman" w:hAnsi="Times New Roman"/>
          <w:sz w:val="26"/>
          <w:szCs w:val="26"/>
        </w:rPr>
        <w:t>.</w:t>
      </w:r>
      <w:proofErr w:type="gramEnd"/>
      <w:r w:rsidR="00E43395">
        <w:rPr>
          <w:rFonts w:ascii="Times New Roman" w:hAnsi="Times New Roman"/>
          <w:sz w:val="26"/>
          <w:szCs w:val="26"/>
        </w:rPr>
        <w:t xml:space="preserve"> </w:t>
      </w:r>
      <w:proofErr w:type="gramStart"/>
      <w:r w:rsidR="00E43395">
        <w:rPr>
          <w:rFonts w:ascii="Times New Roman" w:hAnsi="Times New Roman"/>
          <w:sz w:val="26"/>
          <w:szCs w:val="26"/>
        </w:rPr>
        <w:t>р</w:t>
      </w:r>
      <w:proofErr w:type="gramEnd"/>
      <w:r w:rsidR="00E43395">
        <w:rPr>
          <w:rFonts w:ascii="Times New Roman" w:hAnsi="Times New Roman"/>
          <w:sz w:val="26"/>
          <w:szCs w:val="26"/>
        </w:rPr>
        <w:t xml:space="preserve">уб. </w:t>
      </w:r>
    </w:p>
    <w:p w:rsidR="00BB74C8" w:rsidRDefault="00FD6D30">
      <w:pPr>
        <w:autoSpaceDE w:val="0"/>
        <w:spacing w:after="0" w:line="240" w:lineRule="auto"/>
        <w:rPr>
          <w:rFonts w:ascii="Times New Roman" w:hAnsi="Times New Roman"/>
          <w:sz w:val="26"/>
          <w:szCs w:val="26"/>
        </w:rPr>
      </w:pPr>
      <w:r>
        <w:rPr>
          <w:rFonts w:ascii="Times New Roman" w:hAnsi="Times New Roman"/>
          <w:sz w:val="26"/>
          <w:szCs w:val="26"/>
        </w:rPr>
        <w:t xml:space="preserve">           </w:t>
      </w:r>
      <w:r w:rsidR="00E43395">
        <w:rPr>
          <w:rFonts w:ascii="Times New Roman" w:hAnsi="Times New Roman"/>
          <w:sz w:val="26"/>
          <w:szCs w:val="26"/>
        </w:rPr>
        <w:t xml:space="preserve">     </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w:t>
      </w:r>
      <w:r w:rsidR="00FD6D30">
        <w:rPr>
          <w:rFonts w:ascii="Times New Roman" w:hAnsi="Times New Roman"/>
          <w:sz w:val="26"/>
          <w:szCs w:val="26"/>
        </w:rPr>
        <w:t>ым источником инвестиций в 2014- 2019</w:t>
      </w:r>
      <w:r>
        <w:rPr>
          <w:rFonts w:ascii="Times New Roman" w:hAnsi="Times New Roman"/>
          <w:sz w:val="26"/>
          <w:szCs w:val="26"/>
        </w:rPr>
        <w:t xml:space="preserve"> году являются</w:t>
      </w:r>
      <w:r w:rsidR="00E43395">
        <w:rPr>
          <w:rFonts w:ascii="Times New Roman" w:hAnsi="Times New Roman"/>
          <w:sz w:val="26"/>
          <w:szCs w:val="26"/>
        </w:rPr>
        <w:t xml:space="preserve"> – правительство Республики Хакасия – 100%</w:t>
      </w:r>
    </w:p>
    <w:p w:rsidR="00BB74C8" w:rsidRDefault="00E43395">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течение 201</w:t>
      </w:r>
      <w:r w:rsidR="00FD6D30">
        <w:rPr>
          <w:rFonts w:ascii="Times New Roman" w:hAnsi="Times New Roman"/>
          <w:sz w:val="26"/>
          <w:szCs w:val="26"/>
        </w:rPr>
        <w:t>4</w:t>
      </w:r>
      <w:r w:rsidR="00BB74C8">
        <w:rPr>
          <w:rFonts w:ascii="Times New Roman" w:hAnsi="Times New Roman"/>
          <w:sz w:val="26"/>
          <w:szCs w:val="26"/>
        </w:rPr>
        <w:t xml:space="preserve"> - 20</w:t>
      </w:r>
      <w:r w:rsidR="00FD6D30">
        <w:rPr>
          <w:rFonts w:ascii="Times New Roman" w:hAnsi="Times New Roman"/>
          <w:sz w:val="26"/>
          <w:szCs w:val="26"/>
        </w:rPr>
        <w:t>15</w:t>
      </w:r>
      <w:r w:rsidR="00BB74C8">
        <w:rPr>
          <w:rFonts w:ascii="Times New Roman" w:hAnsi="Times New Roman"/>
          <w:sz w:val="26"/>
          <w:szCs w:val="26"/>
        </w:rPr>
        <w:t xml:space="preserve"> годов изменилась структура источников инвестиций:</w:t>
      </w:r>
      <w:r>
        <w:rPr>
          <w:rFonts w:ascii="Times New Roman" w:hAnsi="Times New Roman"/>
          <w:sz w:val="26"/>
          <w:szCs w:val="26"/>
        </w:rPr>
        <w:t xml:space="preserve"> произошло уменьшение </w:t>
      </w:r>
      <w:r w:rsidR="00BB74C8">
        <w:rPr>
          <w:rFonts w:ascii="Times New Roman" w:hAnsi="Times New Roman"/>
          <w:sz w:val="26"/>
          <w:szCs w:val="26"/>
        </w:rPr>
        <w:t xml:space="preserve"> доли собственных сре</w:t>
      </w:r>
      <w:proofErr w:type="gramStart"/>
      <w:r w:rsidR="00BB74C8">
        <w:rPr>
          <w:rFonts w:ascii="Times New Roman" w:hAnsi="Times New Roman"/>
          <w:sz w:val="26"/>
          <w:szCs w:val="26"/>
        </w:rPr>
        <w:t>дств пр</w:t>
      </w:r>
      <w:proofErr w:type="gramEnd"/>
      <w:r w:rsidR="00BB74C8">
        <w:rPr>
          <w:rFonts w:ascii="Times New Roman" w:hAnsi="Times New Roman"/>
          <w:sz w:val="26"/>
          <w:szCs w:val="26"/>
        </w:rPr>
        <w:t>и увеличении привлеченных.</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течение рассматриваемого пер</w:t>
      </w:r>
      <w:r w:rsidR="00E43395">
        <w:rPr>
          <w:rFonts w:ascii="Times New Roman" w:hAnsi="Times New Roman"/>
          <w:sz w:val="26"/>
          <w:szCs w:val="26"/>
        </w:rPr>
        <w:t xml:space="preserve">иода наблюдается рост </w:t>
      </w:r>
      <w:r>
        <w:rPr>
          <w:rFonts w:ascii="Times New Roman" w:hAnsi="Times New Roman"/>
          <w:sz w:val="26"/>
          <w:szCs w:val="26"/>
        </w:rPr>
        <w:t xml:space="preserve"> привлеченны</w:t>
      </w:r>
      <w:r w:rsidR="00E43395">
        <w:rPr>
          <w:rFonts w:ascii="Times New Roman" w:hAnsi="Times New Roman"/>
          <w:sz w:val="26"/>
          <w:szCs w:val="26"/>
        </w:rPr>
        <w:t xml:space="preserve">х средств, темп роста </w:t>
      </w:r>
      <w:r>
        <w:rPr>
          <w:rFonts w:ascii="Times New Roman" w:hAnsi="Times New Roman"/>
          <w:sz w:val="26"/>
          <w:szCs w:val="26"/>
        </w:rPr>
        <w:t xml:space="preserve"> (20</w:t>
      </w:r>
      <w:r w:rsidR="00FD6D30">
        <w:rPr>
          <w:rFonts w:ascii="Times New Roman" w:hAnsi="Times New Roman"/>
          <w:sz w:val="26"/>
          <w:szCs w:val="26"/>
        </w:rPr>
        <w:t>14</w:t>
      </w:r>
      <w:r>
        <w:rPr>
          <w:rFonts w:ascii="Times New Roman" w:hAnsi="Times New Roman"/>
          <w:sz w:val="26"/>
          <w:szCs w:val="26"/>
        </w:rPr>
        <w:t>/20</w:t>
      </w:r>
      <w:r w:rsidR="006B7A9D">
        <w:rPr>
          <w:rFonts w:ascii="Times New Roman" w:hAnsi="Times New Roman"/>
          <w:sz w:val="26"/>
          <w:szCs w:val="26"/>
        </w:rPr>
        <w:t>16</w:t>
      </w:r>
      <w:r>
        <w:rPr>
          <w:rFonts w:ascii="Times New Roman" w:hAnsi="Times New Roman"/>
          <w:sz w:val="26"/>
          <w:szCs w:val="26"/>
        </w:rPr>
        <w:t xml:space="preserve">_ </w:t>
      </w:r>
      <w:proofErr w:type="spellStart"/>
      <w:r>
        <w:rPr>
          <w:rFonts w:ascii="Times New Roman" w:hAnsi="Times New Roman"/>
          <w:sz w:val="26"/>
          <w:szCs w:val="26"/>
        </w:rPr>
        <w:t>г.г</w:t>
      </w:r>
      <w:proofErr w:type="spellEnd"/>
      <w:r>
        <w:rPr>
          <w:rFonts w:ascii="Times New Roman" w:hAnsi="Times New Roman"/>
          <w:sz w:val="26"/>
          <w:szCs w:val="26"/>
        </w:rPr>
        <w:t xml:space="preserve">.) </w:t>
      </w:r>
      <w:r w:rsidR="006B7A9D">
        <w:rPr>
          <w:rFonts w:ascii="Times New Roman" w:hAnsi="Times New Roman"/>
          <w:sz w:val="26"/>
          <w:szCs w:val="26"/>
        </w:rPr>
        <w:t>данного показате</w:t>
      </w:r>
      <w:r w:rsidR="00FD6D30">
        <w:rPr>
          <w:rFonts w:ascii="Times New Roman" w:hAnsi="Times New Roman"/>
          <w:sz w:val="26"/>
          <w:szCs w:val="26"/>
        </w:rPr>
        <w:t>ля составляет 7,6</w:t>
      </w:r>
      <w:r>
        <w:rPr>
          <w:rFonts w:ascii="Times New Roman" w:hAnsi="Times New Roman"/>
          <w:sz w:val="26"/>
          <w:szCs w:val="26"/>
        </w:rPr>
        <w:t xml:space="preserve">%. В </w:t>
      </w:r>
      <w:r w:rsidR="00FD6D30">
        <w:rPr>
          <w:rFonts w:ascii="Times New Roman" w:hAnsi="Times New Roman"/>
          <w:sz w:val="26"/>
          <w:szCs w:val="26"/>
        </w:rPr>
        <w:t>2014</w:t>
      </w:r>
      <w:r>
        <w:rPr>
          <w:rFonts w:ascii="Times New Roman" w:hAnsi="Times New Roman"/>
          <w:sz w:val="26"/>
          <w:szCs w:val="26"/>
        </w:rPr>
        <w:t xml:space="preserve"> - 20</w:t>
      </w:r>
      <w:r w:rsidR="00FD6D30">
        <w:rPr>
          <w:rFonts w:ascii="Times New Roman" w:hAnsi="Times New Roman"/>
          <w:sz w:val="26"/>
          <w:szCs w:val="26"/>
        </w:rPr>
        <w:t>16</w:t>
      </w:r>
      <w:r>
        <w:rPr>
          <w:rFonts w:ascii="Times New Roman" w:hAnsi="Times New Roman"/>
          <w:sz w:val="26"/>
          <w:szCs w:val="26"/>
        </w:rPr>
        <w:t xml:space="preserve"> годах инвестиции бюджетов увеличились  на </w:t>
      </w:r>
      <w:r w:rsidR="00FD6D30">
        <w:rPr>
          <w:rFonts w:ascii="Times New Roman" w:hAnsi="Times New Roman"/>
          <w:sz w:val="26"/>
          <w:szCs w:val="26"/>
        </w:rPr>
        <w:t>8,</w:t>
      </w:r>
      <w:r w:rsidR="006B7A9D">
        <w:rPr>
          <w:rFonts w:ascii="Times New Roman" w:hAnsi="Times New Roman"/>
          <w:sz w:val="26"/>
          <w:szCs w:val="26"/>
        </w:rPr>
        <w:t>2</w:t>
      </w:r>
      <w:r>
        <w:rPr>
          <w:rFonts w:ascii="Times New Roman" w:hAnsi="Times New Roman"/>
          <w:sz w:val="26"/>
          <w:szCs w:val="26"/>
        </w:rPr>
        <w:t>% и на данный момент являются одним из основных источников инвестиций.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Инвестиционные вложения в предоставление проч</w:t>
      </w:r>
      <w:r w:rsidR="006B7A9D">
        <w:rPr>
          <w:rFonts w:ascii="Times New Roman" w:hAnsi="Times New Roman"/>
          <w:sz w:val="26"/>
          <w:szCs w:val="26"/>
        </w:rPr>
        <w:t>их коммунальных услуг увеличиваются</w:t>
      </w:r>
      <w:r>
        <w:rPr>
          <w:rFonts w:ascii="Times New Roman" w:hAnsi="Times New Roman"/>
          <w:sz w:val="26"/>
          <w:szCs w:val="26"/>
        </w:rPr>
        <w:t xml:space="preserve"> на протяжении 20</w:t>
      </w:r>
      <w:r w:rsidR="006B7A9D">
        <w:rPr>
          <w:rFonts w:ascii="Times New Roman" w:hAnsi="Times New Roman"/>
          <w:sz w:val="26"/>
          <w:szCs w:val="26"/>
        </w:rPr>
        <w:t>12</w:t>
      </w:r>
      <w:r>
        <w:rPr>
          <w:rFonts w:ascii="Times New Roman" w:hAnsi="Times New Roman"/>
          <w:sz w:val="26"/>
          <w:szCs w:val="26"/>
        </w:rPr>
        <w:t>- 20</w:t>
      </w:r>
      <w:r w:rsidR="006B7A9D">
        <w:rPr>
          <w:rFonts w:ascii="Times New Roman" w:hAnsi="Times New Roman"/>
          <w:sz w:val="26"/>
          <w:szCs w:val="26"/>
        </w:rPr>
        <w:t>16</w:t>
      </w:r>
      <w:r>
        <w:rPr>
          <w:rFonts w:ascii="Times New Roman" w:hAnsi="Times New Roman"/>
          <w:sz w:val="26"/>
          <w:szCs w:val="26"/>
        </w:rPr>
        <w:t xml:space="preserve"> годов, но пр</w:t>
      </w:r>
      <w:r w:rsidR="006B7A9D">
        <w:rPr>
          <w:rFonts w:ascii="Times New Roman" w:hAnsi="Times New Roman"/>
          <w:sz w:val="26"/>
          <w:szCs w:val="26"/>
        </w:rPr>
        <w:t>и этом увеличиваются</w:t>
      </w:r>
      <w:r>
        <w:rPr>
          <w:rFonts w:ascii="Times New Roman" w:hAnsi="Times New Roman"/>
          <w:sz w:val="26"/>
          <w:szCs w:val="26"/>
        </w:rPr>
        <w:t xml:space="preserve"> инвестиции в производство и распределение электроэнергии,  воды, что может стать одним из ус</w:t>
      </w:r>
      <w:r w:rsidR="006B7A9D">
        <w:rPr>
          <w:rFonts w:ascii="Times New Roman" w:hAnsi="Times New Roman"/>
          <w:sz w:val="26"/>
          <w:szCs w:val="26"/>
        </w:rPr>
        <w:t xml:space="preserve">ловий планового </w:t>
      </w:r>
      <w:proofErr w:type="gramStart"/>
      <w:r w:rsidR="006B7A9D">
        <w:rPr>
          <w:rFonts w:ascii="Times New Roman" w:hAnsi="Times New Roman"/>
          <w:sz w:val="26"/>
          <w:szCs w:val="26"/>
        </w:rPr>
        <w:t xml:space="preserve">роста </w:t>
      </w:r>
      <w:r>
        <w:rPr>
          <w:rFonts w:ascii="Times New Roman" w:hAnsi="Times New Roman"/>
          <w:sz w:val="26"/>
          <w:szCs w:val="26"/>
        </w:rPr>
        <w:t xml:space="preserve"> объемов производства организаций коммунального комплекса</w:t>
      </w:r>
      <w:proofErr w:type="gramEnd"/>
      <w:r>
        <w:rPr>
          <w:rFonts w:ascii="Times New Roman" w:hAnsi="Times New Roman"/>
          <w:sz w:val="26"/>
          <w:szCs w:val="26"/>
        </w:rPr>
        <w:t xml:space="preserve"> до 20</w:t>
      </w:r>
      <w:r w:rsidR="006B7A9D">
        <w:rPr>
          <w:rFonts w:ascii="Times New Roman" w:hAnsi="Times New Roman"/>
          <w:sz w:val="26"/>
          <w:szCs w:val="26"/>
        </w:rPr>
        <w:t>16</w:t>
      </w:r>
      <w:r>
        <w:rPr>
          <w:rFonts w:ascii="Times New Roman" w:hAnsi="Times New Roman"/>
          <w:sz w:val="26"/>
          <w:szCs w:val="26"/>
        </w:rPr>
        <w:t>года. Рост  инвестиций во все секторы экономики может создать основу для увеличения  нагрузки на коммунальный комплекс.</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2.5. Анализ исходного состояния жилищно-коммунального хозяйства</w:t>
      </w:r>
    </w:p>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Жилищный фонд</w:t>
      </w:r>
    </w:p>
    <w:p w:rsidR="00BB74C8" w:rsidRDefault="00BB74C8">
      <w:pPr>
        <w:autoSpaceDE w:val="0"/>
        <w:spacing w:after="0" w:line="240" w:lineRule="auto"/>
        <w:rPr>
          <w:rFonts w:ascii="Times New Roman" w:hAnsi="Times New Roman"/>
          <w:sz w:val="26"/>
          <w:szCs w:val="26"/>
        </w:rPr>
      </w:pPr>
    </w:p>
    <w:p w:rsidR="00BB74C8" w:rsidRDefault="0097173A">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течение 2014</w:t>
      </w:r>
      <w:r w:rsidR="00BB74C8">
        <w:rPr>
          <w:rFonts w:ascii="Times New Roman" w:hAnsi="Times New Roman"/>
          <w:sz w:val="26"/>
          <w:szCs w:val="26"/>
        </w:rPr>
        <w:t>- 20</w:t>
      </w:r>
      <w:r>
        <w:rPr>
          <w:rFonts w:ascii="Times New Roman" w:hAnsi="Times New Roman"/>
          <w:sz w:val="26"/>
          <w:szCs w:val="26"/>
        </w:rPr>
        <w:t>16</w:t>
      </w:r>
      <w:r w:rsidR="00BB74C8">
        <w:rPr>
          <w:rFonts w:ascii="Times New Roman" w:hAnsi="Times New Roman"/>
          <w:sz w:val="26"/>
          <w:szCs w:val="26"/>
        </w:rPr>
        <w:t>гг. общая площадь жили</w:t>
      </w:r>
      <w:r>
        <w:rPr>
          <w:rFonts w:ascii="Times New Roman" w:hAnsi="Times New Roman"/>
          <w:sz w:val="26"/>
          <w:szCs w:val="26"/>
        </w:rPr>
        <w:t xml:space="preserve">щного фонда  </w:t>
      </w:r>
      <w:proofErr w:type="spellStart"/>
      <w:r>
        <w:rPr>
          <w:rFonts w:ascii="Times New Roman" w:hAnsi="Times New Roman"/>
          <w:sz w:val="26"/>
          <w:szCs w:val="26"/>
        </w:rPr>
        <w:t>Матурского</w:t>
      </w:r>
      <w:proofErr w:type="spellEnd"/>
      <w:r w:rsidR="006B7A9D">
        <w:rPr>
          <w:rFonts w:ascii="Times New Roman" w:hAnsi="Times New Roman"/>
          <w:sz w:val="26"/>
          <w:szCs w:val="26"/>
        </w:rPr>
        <w:t xml:space="preserve"> сельсовет</w:t>
      </w:r>
      <w:r w:rsidR="00D54023">
        <w:rPr>
          <w:rFonts w:ascii="Times New Roman" w:hAnsi="Times New Roman"/>
          <w:sz w:val="26"/>
          <w:szCs w:val="26"/>
        </w:rPr>
        <w:t>а</w:t>
      </w:r>
      <w:r w:rsidR="006B7A9D">
        <w:rPr>
          <w:rFonts w:ascii="Times New Roman" w:hAnsi="Times New Roman"/>
          <w:sz w:val="26"/>
          <w:szCs w:val="26"/>
        </w:rPr>
        <w:t xml:space="preserve"> увеличилась на 0.2% и </w:t>
      </w:r>
      <w:r>
        <w:rPr>
          <w:rFonts w:ascii="Times New Roman" w:hAnsi="Times New Roman"/>
          <w:sz w:val="26"/>
          <w:szCs w:val="26"/>
        </w:rPr>
        <w:t>в 2015</w:t>
      </w:r>
      <w:r w:rsidR="002E23B2">
        <w:rPr>
          <w:rFonts w:ascii="Times New Roman" w:hAnsi="Times New Roman"/>
          <w:sz w:val="26"/>
          <w:szCs w:val="26"/>
        </w:rPr>
        <w:t>году составила 19470</w:t>
      </w:r>
      <w:r w:rsidR="00BB74C8">
        <w:rPr>
          <w:rFonts w:ascii="Times New Roman" w:hAnsi="Times New Roman"/>
          <w:sz w:val="26"/>
          <w:szCs w:val="26"/>
        </w:rPr>
        <w:t xml:space="preserve">тыс. кв. м, в </w:t>
      </w:r>
      <w:proofErr w:type="spellStart"/>
      <w:r w:rsidR="00BB74C8">
        <w:rPr>
          <w:rFonts w:ascii="Times New Roman" w:hAnsi="Times New Roman"/>
          <w:sz w:val="26"/>
          <w:szCs w:val="26"/>
        </w:rPr>
        <w:t>т.ч</w:t>
      </w:r>
      <w:proofErr w:type="spellEnd"/>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общая площадь муни</w:t>
      </w:r>
      <w:r w:rsidR="006B7A9D">
        <w:rPr>
          <w:rFonts w:ascii="Times New Roman" w:hAnsi="Times New Roman"/>
          <w:sz w:val="26"/>
          <w:szCs w:val="26"/>
        </w:rPr>
        <w:t>цип</w:t>
      </w:r>
      <w:r w:rsidR="00D36B45">
        <w:rPr>
          <w:rFonts w:ascii="Times New Roman" w:hAnsi="Times New Roman"/>
          <w:sz w:val="26"/>
          <w:szCs w:val="26"/>
        </w:rPr>
        <w:t>ального жилищного фонда – 4218,3</w:t>
      </w:r>
      <w:r>
        <w:rPr>
          <w:rFonts w:ascii="Times New Roman" w:hAnsi="Times New Roman"/>
          <w:sz w:val="26"/>
          <w:szCs w:val="26"/>
        </w:rPr>
        <w:t xml:space="preserve"> тыс. кв. м (</w:t>
      </w:r>
      <w:r w:rsidR="006B7A9D">
        <w:rPr>
          <w:rFonts w:ascii="Times New Roman" w:hAnsi="Times New Roman"/>
          <w:sz w:val="26"/>
          <w:szCs w:val="26"/>
        </w:rPr>
        <w:t>35</w:t>
      </w:r>
      <w:r>
        <w:rPr>
          <w:rFonts w:ascii="Times New Roman" w:hAnsi="Times New Roman"/>
          <w:sz w:val="26"/>
          <w:szCs w:val="26"/>
        </w:rPr>
        <w:t>% общей площади жилищного фонда);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общая площадь частного жилищного фонда, находящегося в собственности граждан и юридических лиц, - </w:t>
      </w:r>
      <w:r w:rsidR="000737B1">
        <w:rPr>
          <w:rFonts w:ascii="Times New Roman" w:hAnsi="Times New Roman"/>
          <w:sz w:val="26"/>
          <w:szCs w:val="26"/>
        </w:rPr>
        <w:t xml:space="preserve">12458 </w:t>
      </w:r>
      <w:r>
        <w:rPr>
          <w:rFonts w:ascii="Times New Roman" w:hAnsi="Times New Roman"/>
          <w:sz w:val="26"/>
          <w:szCs w:val="26"/>
        </w:rPr>
        <w:t>тыс. кв. м (</w:t>
      </w:r>
      <w:r w:rsidR="000737B1">
        <w:rPr>
          <w:rFonts w:ascii="Times New Roman" w:hAnsi="Times New Roman"/>
          <w:sz w:val="26"/>
          <w:szCs w:val="26"/>
        </w:rPr>
        <w:t>65.5</w:t>
      </w:r>
      <w:r>
        <w:rPr>
          <w:rFonts w:ascii="Times New Roman" w:hAnsi="Times New Roman"/>
          <w:sz w:val="26"/>
          <w:szCs w:val="26"/>
        </w:rPr>
        <w:t>% от площади всех многоквартирных домов жилищного фонда).</w:t>
      </w:r>
    </w:p>
    <w:p w:rsidR="00BB74C8" w:rsidRDefault="00E227F7">
      <w:pPr>
        <w:autoSpaceDE w:val="0"/>
        <w:spacing w:after="0" w:line="240" w:lineRule="auto"/>
        <w:jc w:val="right"/>
        <w:rPr>
          <w:rFonts w:ascii="Times New Roman" w:hAnsi="Times New Roman"/>
          <w:sz w:val="26"/>
          <w:szCs w:val="26"/>
        </w:rPr>
      </w:pPr>
      <w:r>
        <w:rPr>
          <w:rFonts w:ascii="Times New Roman" w:hAnsi="Times New Roman"/>
          <w:sz w:val="26"/>
          <w:szCs w:val="26"/>
        </w:rPr>
        <w:t>Таблица 7</w:t>
      </w:r>
    </w:p>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Характер</w:t>
      </w:r>
      <w:r w:rsidR="00D36B45">
        <w:rPr>
          <w:rFonts w:ascii="Times New Roman" w:hAnsi="Times New Roman"/>
          <w:sz w:val="26"/>
          <w:szCs w:val="26"/>
        </w:rPr>
        <w:t xml:space="preserve">истика жилищного фонда  </w:t>
      </w:r>
      <w:proofErr w:type="spellStart"/>
      <w:r w:rsidR="00D36B45">
        <w:rPr>
          <w:rFonts w:ascii="Times New Roman" w:hAnsi="Times New Roman"/>
          <w:sz w:val="26"/>
          <w:szCs w:val="26"/>
        </w:rPr>
        <w:t>Матурского</w:t>
      </w:r>
      <w:proofErr w:type="spellEnd"/>
      <w:r w:rsidR="000737B1">
        <w:rPr>
          <w:rFonts w:ascii="Times New Roman" w:hAnsi="Times New Roman"/>
          <w:sz w:val="26"/>
          <w:szCs w:val="26"/>
        </w:rPr>
        <w:t xml:space="preserve"> сельсовет</w:t>
      </w:r>
      <w:r w:rsidR="00D36B45">
        <w:rPr>
          <w:rFonts w:ascii="Times New Roman" w:hAnsi="Times New Roman"/>
          <w:sz w:val="26"/>
          <w:szCs w:val="26"/>
        </w:rPr>
        <w:t>а</w:t>
      </w:r>
      <w:r>
        <w:rPr>
          <w:rFonts w:ascii="Times New Roman" w:hAnsi="Times New Roman"/>
          <w:sz w:val="26"/>
          <w:szCs w:val="26"/>
        </w:rPr>
        <w:t xml:space="preserve"> в 20</w:t>
      </w:r>
      <w:r w:rsidR="00D36B45">
        <w:rPr>
          <w:rFonts w:ascii="Times New Roman" w:hAnsi="Times New Roman"/>
          <w:sz w:val="26"/>
          <w:szCs w:val="26"/>
        </w:rPr>
        <w:t>14</w:t>
      </w:r>
      <w:r>
        <w:rPr>
          <w:rFonts w:ascii="Times New Roman" w:hAnsi="Times New Roman"/>
          <w:sz w:val="26"/>
          <w:szCs w:val="26"/>
        </w:rPr>
        <w:t xml:space="preserve"> - 20</w:t>
      </w:r>
      <w:r w:rsidR="00D36B45">
        <w:rPr>
          <w:rFonts w:ascii="Times New Roman" w:hAnsi="Times New Roman"/>
          <w:sz w:val="26"/>
          <w:szCs w:val="26"/>
        </w:rPr>
        <w:t>16</w:t>
      </w:r>
      <w:r>
        <w:rPr>
          <w:rFonts w:ascii="Times New Roman" w:hAnsi="Times New Roman"/>
          <w:sz w:val="26"/>
          <w:szCs w:val="26"/>
        </w:rPr>
        <w:t xml:space="preserve"> </w:t>
      </w:r>
      <w:proofErr w:type="spellStart"/>
      <w:r>
        <w:rPr>
          <w:rFonts w:ascii="Times New Roman" w:hAnsi="Times New Roman"/>
          <w:sz w:val="26"/>
          <w:szCs w:val="26"/>
        </w:rPr>
        <w:t>г.</w:t>
      </w:r>
      <w:proofErr w:type="gramStart"/>
      <w:r>
        <w:rPr>
          <w:rFonts w:ascii="Times New Roman" w:hAnsi="Times New Roman"/>
          <w:sz w:val="26"/>
          <w:szCs w:val="26"/>
        </w:rPr>
        <w:t>г</w:t>
      </w:r>
      <w:proofErr w:type="spellEnd"/>
      <w:proofErr w:type="gramEnd"/>
      <w:r>
        <w:rPr>
          <w:rFonts w:ascii="Times New Roman" w:hAnsi="Times New Roman"/>
          <w:sz w:val="26"/>
          <w:szCs w:val="26"/>
        </w:rPr>
        <w:t>.</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422"/>
        <w:gridCol w:w="850"/>
        <w:gridCol w:w="1985"/>
        <w:gridCol w:w="2126"/>
        <w:gridCol w:w="2551"/>
        <w:gridCol w:w="2127"/>
      </w:tblGrid>
      <w:tr w:rsidR="00BB74C8" w:rsidTr="00AA34CC">
        <w:trPr>
          <w:cantSplit/>
          <w:trHeight w:val="60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 xml:space="preserve">изм.  </w:t>
            </w:r>
          </w:p>
        </w:tc>
        <w:tc>
          <w:tcPr>
            <w:tcW w:w="1985" w:type="dxa"/>
            <w:tcBorders>
              <w:top w:val="single" w:sz="4" w:space="0" w:color="000000"/>
              <w:left w:val="single" w:sz="4" w:space="0" w:color="000000"/>
              <w:bottom w:val="single" w:sz="4" w:space="0" w:color="000000"/>
            </w:tcBorders>
          </w:tcPr>
          <w:p w:rsidR="00BB74C8" w:rsidRDefault="00D36B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2014</w:t>
            </w:r>
            <w:r w:rsidR="00BB74C8">
              <w:rPr>
                <w:rFonts w:ascii="Times New Roman" w:hAnsi="Times New Roman" w:cs="Times New Roman"/>
                <w:sz w:val="24"/>
                <w:szCs w:val="24"/>
              </w:rPr>
              <w:t xml:space="preserve"> г.</w:t>
            </w:r>
          </w:p>
        </w:tc>
        <w:tc>
          <w:tcPr>
            <w:tcW w:w="2126" w:type="dxa"/>
            <w:tcBorders>
              <w:top w:val="single" w:sz="4" w:space="0" w:color="000000"/>
              <w:left w:val="single" w:sz="4" w:space="0" w:color="000000"/>
              <w:bottom w:val="single" w:sz="4" w:space="0" w:color="000000"/>
            </w:tcBorders>
          </w:tcPr>
          <w:p w:rsidR="00BB74C8" w:rsidRDefault="00BB74C8" w:rsidP="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r w:rsidR="00D36B45">
              <w:rPr>
                <w:rFonts w:ascii="Times New Roman" w:hAnsi="Times New Roman" w:cs="Times New Roman"/>
                <w:sz w:val="24"/>
                <w:szCs w:val="24"/>
              </w:rPr>
              <w:t>15</w:t>
            </w:r>
            <w:r>
              <w:rPr>
                <w:rFonts w:ascii="Times New Roman" w:hAnsi="Times New Roman" w:cs="Times New Roman"/>
                <w:sz w:val="24"/>
                <w:szCs w:val="24"/>
              </w:rPr>
              <w:t xml:space="preserve">г. </w:t>
            </w:r>
          </w:p>
        </w:tc>
        <w:tc>
          <w:tcPr>
            <w:tcW w:w="2551" w:type="dxa"/>
            <w:tcBorders>
              <w:top w:val="single" w:sz="4" w:space="0" w:color="000000"/>
              <w:left w:val="single" w:sz="4" w:space="0" w:color="000000"/>
              <w:bottom w:val="single" w:sz="4" w:space="0" w:color="000000"/>
            </w:tcBorders>
          </w:tcPr>
          <w:p w:rsidR="00BB74C8" w:rsidRDefault="00BB74C8" w:rsidP="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r w:rsidR="00D36B45">
              <w:rPr>
                <w:rFonts w:ascii="Times New Roman" w:hAnsi="Times New Roman" w:cs="Times New Roman"/>
                <w:sz w:val="24"/>
                <w:szCs w:val="24"/>
              </w:rPr>
              <w:t>16</w:t>
            </w:r>
            <w:r>
              <w:rPr>
                <w:rFonts w:ascii="Times New Roman" w:hAnsi="Times New Roman" w:cs="Times New Roman"/>
                <w:sz w:val="24"/>
                <w:szCs w:val="24"/>
              </w:rPr>
              <w:t>г.</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Темп  </w:t>
            </w:r>
            <w:r w:rsidR="00D36B45">
              <w:rPr>
                <w:rFonts w:ascii="Times New Roman" w:hAnsi="Times New Roman" w:cs="Times New Roman"/>
                <w:sz w:val="24"/>
                <w:szCs w:val="24"/>
              </w:rPr>
              <w:t>роста,  2014/2016</w:t>
            </w:r>
            <w:r>
              <w:rPr>
                <w:rFonts w:ascii="Times New Roman" w:hAnsi="Times New Roman" w:cs="Times New Roman"/>
                <w:sz w:val="24"/>
                <w:szCs w:val="24"/>
              </w:rPr>
              <w:t xml:space="preserve">гг% </w:t>
            </w:r>
          </w:p>
        </w:tc>
      </w:tr>
      <w:tr w:rsidR="00BB74C8" w:rsidTr="00AA34CC">
        <w:trPr>
          <w:cantSplit/>
          <w:trHeight w:val="249"/>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Общая площадь жилищного фонда,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w:t>
            </w:r>
            <w:proofErr w:type="gramStart"/>
            <w:r>
              <w:rPr>
                <w:rFonts w:ascii="Times New Roman" w:hAnsi="Times New Roman" w:cs="Times New Roman"/>
                <w:sz w:val="24"/>
                <w:szCs w:val="24"/>
              </w:rPr>
              <w:t>.м</w:t>
            </w:r>
            <w:proofErr w:type="gramEnd"/>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19</w:t>
            </w:r>
            <w:r w:rsidR="00D36B45">
              <w:rPr>
                <w:rFonts w:ascii="Times New Roman" w:hAnsi="Times New Roman" w:cs="Times New Roman"/>
                <w:sz w:val="24"/>
                <w:szCs w:val="24"/>
              </w:rPr>
              <w:t>470</w:t>
            </w:r>
          </w:p>
        </w:tc>
        <w:tc>
          <w:tcPr>
            <w:tcW w:w="2126"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19</w:t>
            </w:r>
            <w:r w:rsidR="002463A3">
              <w:rPr>
                <w:rFonts w:ascii="Times New Roman" w:hAnsi="Times New Roman" w:cs="Times New Roman"/>
                <w:sz w:val="24"/>
                <w:szCs w:val="24"/>
              </w:rPr>
              <w:t>470</w:t>
            </w: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19</w:t>
            </w:r>
            <w:r w:rsidR="00D36B45">
              <w:rPr>
                <w:rFonts w:ascii="Times New Roman" w:hAnsi="Times New Roman" w:cs="Times New Roman"/>
                <w:sz w:val="24"/>
                <w:szCs w:val="24"/>
              </w:rPr>
              <w:t>470</w:t>
            </w:r>
          </w:p>
        </w:tc>
        <w:tc>
          <w:tcPr>
            <w:tcW w:w="2127" w:type="dxa"/>
            <w:tcBorders>
              <w:top w:val="single" w:sz="4" w:space="0" w:color="000000"/>
              <w:left w:val="single" w:sz="4" w:space="0" w:color="000000"/>
              <w:bottom w:val="single" w:sz="4" w:space="0" w:color="000000"/>
              <w:right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частный                           </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11227</w:t>
            </w:r>
          </w:p>
        </w:tc>
        <w:tc>
          <w:tcPr>
            <w:tcW w:w="2126"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11902</w:t>
            </w: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12458</w:t>
            </w:r>
          </w:p>
        </w:tc>
        <w:tc>
          <w:tcPr>
            <w:tcW w:w="2127" w:type="dxa"/>
            <w:tcBorders>
              <w:top w:val="single" w:sz="4" w:space="0" w:color="000000"/>
              <w:left w:val="single" w:sz="4" w:space="0" w:color="000000"/>
              <w:bottom w:val="single" w:sz="4" w:space="0" w:color="000000"/>
              <w:right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38.4</w:t>
            </w: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государственный                   </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муниципальный                     </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2463A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w:t>
            </w:r>
            <w:r w:rsidR="000737B1">
              <w:rPr>
                <w:rFonts w:ascii="Times New Roman" w:hAnsi="Times New Roman" w:cs="Times New Roman"/>
                <w:sz w:val="24"/>
                <w:szCs w:val="24"/>
              </w:rPr>
              <w:t>096</w:t>
            </w:r>
          </w:p>
        </w:tc>
        <w:tc>
          <w:tcPr>
            <w:tcW w:w="2126" w:type="dxa"/>
            <w:tcBorders>
              <w:top w:val="single" w:sz="4" w:space="0" w:color="000000"/>
              <w:left w:val="single" w:sz="4" w:space="0" w:color="000000"/>
              <w:bottom w:val="single" w:sz="4" w:space="0" w:color="000000"/>
            </w:tcBorders>
          </w:tcPr>
          <w:p w:rsidR="00BB74C8" w:rsidRDefault="002463A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w:t>
            </w:r>
            <w:r w:rsidR="000737B1">
              <w:rPr>
                <w:rFonts w:ascii="Times New Roman" w:hAnsi="Times New Roman" w:cs="Times New Roman"/>
                <w:sz w:val="24"/>
                <w:szCs w:val="24"/>
              </w:rPr>
              <w:t>421</w:t>
            </w:r>
          </w:p>
        </w:tc>
        <w:tc>
          <w:tcPr>
            <w:tcW w:w="2551" w:type="dxa"/>
            <w:tcBorders>
              <w:top w:val="single" w:sz="4" w:space="0" w:color="000000"/>
              <w:left w:val="single" w:sz="4" w:space="0" w:color="000000"/>
              <w:bottom w:val="single" w:sz="4" w:space="0" w:color="000000"/>
            </w:tcBorders>
          </w:tcPr>
          <w:p w:rsidR="00BB74C8" w:rsidRDefault="002463A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4218,3</w:t>
            </w:r>
          </w:p>
        </w:tc>
        <w:tc>
          <w:tcPr>
            <w:tcW w:w="2127" w:type="dxa"/>
            <w:tcBorders>
              <w:top w:val="single" w:sz="4" w:space="0" w:color="000000"/>
              <w:left w:val="single" w:sz="4" w:space="0" w:color="000000"/>
              <w:bottom w:val="single" w:sz="4" w:space="0" w:color="000000"/>
              <w:right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r w:rsidR="002463A3">
              <w:rPr>
                <w:rFonts w:ascii="Times New Roman" w:hAnsi="Times New Roman" w:cs="Times New Roman"/>
                <w:sz w:val="24"/>
                <w:szCs w:val="24"/>
              </w:rPr>
              <w:t>3195,7</w:t>
            </w:r>
          </w:p>
        </w:tc>
      </w:tr>
      <w:tr w:rsidR="00BB74C8" w:rsidTr="00AA34CC">
        <w:trPr>
          <w:cantSplit/>
          <w:trHeight w:val="60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Удельный вес муниципального жилищного фонда в общей площади жилищного фонда МО</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41.9</w:t>
            </w:r>
          </w:p>
        </w:tc>
        <w:tc>
          <w:tcPr>
            <w:tcW w:w="2126"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38.4</w:t>
            </w: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35.7</w:t>
            </w:r>
          </w:p>
        </w:tc>
        <w:tc>
          <w:tcPr>
            <w:tcW w:w="2127" w:type="dxa"/>
            <w:tcBorders>
              <w:top w:val="single" w:sz="4" w:space="0" w:color="000000"/>
              <w:left w:val="single" w:sz="4" w:space="0" w:color="000000"/>
              <w:bottom w:val="single" w:sz="4" w:space="0" w:color="000000"/>
              <w:right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-6.2</w:t>
            </w: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Площадь ветхого и аварийного жилищного фонда </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vertAlign w:val="superscript"/>
              </w:rPr>
            </w:pPr>
            <w:r>
              <w:rPr>
                <w:rFonts w:ascii="Times New Roman" w:hAnsi="Times New Roman" w:cs="Times New Roman"/>
                <w:sz w:val="24"/>
                <w:szCs w:val="24"/>
              </w:rPr>
              <w:t>тыс</w:t>
            </w:r>
            <w:proofErr w:type="gramStart"/>
            <w:r>
              <w:rPr>
                <w:rFonts w:ascii="Times New Roman" w:hAnsi="Times New Roman" w:cs="Times New Roman"/>
                <w:sz w:val="24"/>
                <w:szCs w:val="24"/>
              </w:rPr>
              <w:t>.м</w:t>
            </w:r>
            <w:proofErr w:type="gramEnd"/>
            <w:r>
              <w:rPr>
                <w:rFonts w:ascii="Times New Roman" w:hAnsi="Times New Roman" w:cs="Times New Roman"/>
                <w:sz w:val="24"/>
                <w:szCs w:val="24"/>
                <w:vertAlign w:val="superscript"/>
              </w:rPr>
              <w:t>2</w:t>
            </w:r>
          </w:p>
        </w:tc>
        <w:tc>
          <w:tcPr>
            <w:tcW w:w="1985"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2431</w:t>
            </w:r>
          </w:p>
        </w:tc>
        <w:tc>
          <w:tcPr>
            <w:tcW w:w="2126"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2634</w:t>
            </w: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2842</w:t>
            </w:r>
          </w:p>
        </w:tc>
        <w:tc>
          <w:tcPr>
            <w:tcW w:w="2127" w:type="dxa"/>
            <w:tcBorders>
              <w:top w:val="single" w:sz="4" w:space="0" w:color="000000"/>
              <w:left w:val="single" w:sz="4" w:space="0" w:color="000000"/>
              <w:bottom w:val="single" w:sz="4" w:space="0" w:color="000000"/>
              <w:right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-411</w:t>
            </w:r>
          </w:p>
        </w:tc>
      </w:tr>
      <w:tr w:rsidR="00BB74C8" w:rsidTr="00AA34CC">
        <w:trPr>
          <w:cantSplit/>
          <w:trHeight w:val="60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4 </w:t>
            </w: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Доля ветхого и аварийного жилищного фонда в общей площади жилищного фонда муниципального образования</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985"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30.2</w:t>
            </w:r>
          </w:p>
        </w:tc>
        <w:tc>
          <w:tcPr>
            <w:tcW w:w="2126"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35.4</w:t>
            </w: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41.3</w:t>
            </w:r>
          </w:p>
        </w:tc>
        <w:tc>
          <w:tcPr>
            <w:tcW w:w="2127" w:type="dxa"/>
            <w:tcBorders>
              <w:top w:val="single" w:sz="4" w:space="0" w:color="000000"/>
              <w:left w:val="single" w:sz="4" w:space="0" w:color="000000"/>
              <w:bottom w:val="single" w:sz="4" w:space="0" w:color="000000"/>
              <w:right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+11.28</w:t>
            </w:r>
          </w:p>
        </w:tc>
      </w:tr>
      <w:tr w:rsidR="00BB74C8" w:rsidTr="00AA34CC">
        <w:trPr>
          <w:cantSplit/>
          <w:trHeight w:val="188"/>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Процент износа жилищного фонда,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15.8</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109"/>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до 35%</w:t>
            </w:r>
          </w:p>
        </w:tc>
        <w:tc>
          <w:tcPr>
            <w:tcW w:w="850" w:type="dxa"/>
            <w:tcBorders>
              <w:top w:val="single" w:sz="4" w:space="0" w:color="000000"/>
              <w:left w:val="single" w:sz="4" w:space="0" w:color="000000"/>
              <w:bottom w:val="single" w:sz="4" w:space="0" w:color="000000"/>
            </w:tcBorders>
          </w:tcPr>
          <w:p w:rsidR="00BB74C8" w:rsidRDefault="00BB74C8">
            <w:pPr>
              <w:snapToGrid w:val="0"/>
              <w:spacing w:after="0" w:line="240" w:lineRule="auto"/>
              <w:rPr>
                <w:rFonts w:ascii="Times New Roman" w:hAnsi="Times New Roman"/>
                <w:sz w:val="24"/>
                <w:szCs w:val="24"/>
              </w:rPr>
            </w:pPr>
            <w:r>
              <w:rPr>
                <w:rFonts w:ascii="Times New Roman" w:hAnsi="Times New Roman"/>
                <w:sz w:val="24"/>
                <w:szCs w:val="24"/>
              </w:rPr>
              <w:t>тыс</w:t>
            </w:r>
            <w:proofErr w:type="gramStart"/>
            <w:r>
              <w:rPr>
                <w:rFonts w:ascii="Times New Roman" w:hAnsi="Times New Roman"/>
                <w:sz w:val="24"/>
                <w:szCs w:val="24"/>
              </w:rPr>
              <w:t>.м</w:t>
            </w:r>
            <w:proofErr w:type="gramEnd"/>
            <w:r>
              <w:rPr>
                <w:rFonts w:ascii="Times New Roman" w:hAnsi="Times New Roman"/>
                <w:sz w:val="24"/>
                <w:szCs w:val="24"/>
                <w:vertAlign w:val="superscript"/>
              </w:rPr>
              <w:t>2</w:t>
            </w:r>
            <w:r>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48.2</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182"/>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от 35 до 50%</w:t>
            </w:r>
          </w:p>
        </w:tc>
        <w:tc>
          <w:tcPr>
            <w:tcW w:w="850" w:type="dxa"/>
            <w:tcBorders>
              <w:top w:val="single" w:sz="4" w:space="0" w:color="000000"/>
              <w:left w:val="single" w:sz="4" w:space="0" w:color="000000"/>
              <w:bottom w:val="single" w:sz="4" w:space="0" w:color="000000"/>
            </w:tcBorders>
          </w:tcPr>
          <w:p w:rsidR="00BB74C8" w:rsidRDefault="00BB74C8">
            <w:pPr>
              <w:snapToGrid w:val="0"/>
              <w:spacing w:after="0" w:line="240" w:lineRule="auto"/>
              <w:rPr>
                <w:rFonts w:ascii="Times New Roman" w:hAnsi="Times New Roman"/>
                <w:sz w:val="24"/>
                <w:szCs w:val="24"/>
              </w:rPr>
            </w:pPr>
            <w:r>
              <w:rPr>
                <w:rFonts w:ascii="Times New Roman" w:hAnsi="Times New Roman"/>
                <w:sz w:val="24"/>
                <w:szCs w:val="24"/>
              </w:rPr>
              <w:t>тыс</w:t>
            </w:r>
            <w:proofErr w:type="gramStart"/>
            <w:r>
              <w:rPr>
                <w:rFonts w:ascii="Times New Roman" w:hAnsi="Times New Roman"/>
                <w:sz w:val="24"/>
                <w:szCs w:val="24"/>
              </w:rPr>
              <w:t>.м</w:t>
            </w:r>
            <w:proofErr w:type="gramEnd"/>
            <w:r>
              <w:rPr>
                <w:rFonts w:ascii="Times New Roman" w:hAnsi="Times New Roman"/>
                <w:sz w:val="24"/>
                <w:szCs w:val="24"/>
                <w:vertAlign w:val="superscript"/>
              </w:rPr>
              <w:t>2</w:t>
            </w:r>
            <w:r>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24.1</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173"/>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от 51 до 65%</w:t>
            </w:r>
          </w:p>
        </w:tc>
        <w:tc>
          <w:tcPr>
            <w:tcW w:w="850" w:type="dxa"/>
            <w:tcBorders>
              <w:top w:val="single" w:sz="4" w:space="0" w:color="000000"/>
              <w:left w:val="single" w:sz="4" w:space="0" w:color="000000"/>
              <w:bottom w:val="single" w:sz="4" w:space="0" w:color="000000"/>
            </w:tcBorders>
          </w:tcPr>
          <w:p w:rsidR="00BB74C8" w:rsidRDefault="00BB74C8">
            <w:pPr>
              <w:snapToGrid w:val="0"/>
              <w:spacing w:after="0" w:line="240" w:lineRule="auto"/>
              <w:rPr>
                <w:rFonts w:ascii="Times New Roman" w:hAnsi="Times New Roman"/>
                <w:sz w:val="24"/>
                <w:szCs w:val="24"/>
              </w:rPr>
            </w:pPr>
            <w:r>
              <w:rPr>
                <w:rFonts w:ascii="Times New Roman" w:hAnsi="Times New Roman"/>
                <w:sz w:val="24"/>
                <w:szCs w:val="24"/>
              </w:rPr>
              <w:t>тыс</w:t>
            </w:r>
            <w:proofErr w:type="gramStart"/>
            <w:r>
              <w:rPr>
                <w:rFonts w:ascii="Times New Roman" w:hAnsi="Times New Roman"/>
                <w:sz w:val="24"/>
                <w:szCs w:val="24"/>
              </w:rPr>
              <w:t>.м</w:t>
            </w:r>
            <w:proofErr w:type="gramEnd"/>
            <w:r>
              <w:rPr>
                <w:rFonts w:ascii="Times New Roman" w:hAnsi="Times New Roman"/>
                <w:sz w:val="24"/>
                <w:szCs w:val="24"/>
                <w:vertAlign w:val="superscript"/>
              </w:rPr>
              <w:t>2</w:t>
            </w:r>
            <w:r>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11.9</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04"/>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свыше 65%</w:t>
            </w:r>
          </w:p>
        </w:tc>
        <w:tc>
          <w:tcPr>
            <w:tcW w:w="850" w:type="dxa"/>
            <w:tcBorders>
              <w:top w:val="single" w:sz="4" w:space="0" w:color="000000"/>
              <w:left w:val="single" w:sz="4" w:space="0" w:color="000000"/>
              <w:bottom w:val="single" w:sz="4" w:space="0" w:color="000000"/>
            </w:tcBorders>
          </w:tcPr>
          <w:p w:rsidR="00BB74C8" w:rsidRDefault="00BB74C8">
            <w:pPr>
              <w:snapToGrid w:val="0"/>
              <w:spacing w:after="0" w:line="240" w:lineRule="auto"/>
              <w:rPr>
                <w:rFonts w:ascii="Times New Roman" w:hAnsi="Times New Roman"/>
                <w:sz w:val="24"/>
                <w:szCs w:val="24"/>
              </w:rPr>
            </w:pPr>
            <w:r>
              <w:rPr>
                <w:rFonts w:ascii="Times New Roman" w:hAnsi="Times New Roman"/>
                <w:sz w:val="24"/>
                <w:szCs w:val="24"/>
              </w:rPr>
              <w:t>тыс</w:t>
            </w:r>
            <w:proofErr w:type="gramStart"/>
            <w:r>
              <w:rPr>
                <w:rFonts w:ascii="Times New Roman" w:hAnsi="Times New Roman"/>
                <w:sz w:val="24"/>
                <w:szCs w:val="24"/>
              </w:rPr>
              <w:t>.м</w:t>
            </w:r>
            <w:proofErr w:type="gramEnd"/>
            <w:r>
              <w:rPr>
                <w:rFonts w:ascii="Times New Roman" w:hAnsi="Times New Roman"/>
                <w:sz w:val="24"/>
                <w:szCs w:val="24"/>
                <w:vertAlign w:val="superscript"/>
              </w:rPr>
              <w:t>2</w:t>
            </w:r>
            <w:r>
              <w:rPr>
                <w:rFonts w:ascii="Times New Roman" w:hAnsi="Times New Roman"/>
                <w:sz w:val="24"/>
                <w:szCs w:val="24"/>
              </w:rPr>
              <w:t xml:space="preserve"> </w:t>
            </w: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48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 </w:t>
            </w:r>
          </w:p>
        </w:tc>
        <w:tc>
          <w:tcPr>
            <w:tcW w:w="4422" w:type="dxa"/>
            <w:tcBorders>
              <w:top w:val="single" w:sz="4" w:space="0" w:color="000000"/>
              <w:left w:val="single" w:sz="4" w:space="0" w:color="000000"/>
              <w:bottom w:val="single" w:sz="4" w:space="0" w:color="000000"/>
            </w:tcBorders>
          </w:tcPr>
          <w:p w:rsidR="00BB74C8" w:rsidRDefault="000737B1">
            <w:pPr>
              <w:pStyle w:val="ConsPlusCell"/>
              <w:widowControl/>
              <w:snapToGrid w:val="0"/>
              <w:rPr>
                <w:rFonts w:ascii="Times New Roman" w:hAnsi="Times New Roman" w:cs="Times New Roman"/>
                <w:sz w:val="24"/>
                <w:szCs w:val="24"/>
              </w:rPr>
            </w:pPr>
            <w:proofErr w:type="gramStart"/>
            <w:r>
              <w:rPr>
                <w:rFonts w:ascii="Times New Roman" w:hAnsi="Times New Roman" w:cs="Times New Roman"/>
                <w:sz w:val="24"/>
                <w:szCs w:val="24"/>
              </w:rPr>
              <w:t>Оборудованы</w:t>
            </w:r>
            <w:proofErr w:type="gramEnd"/>
            <w:r>
              <w:rPr>
                <w:rFonts w:ascii="Times New Roman" w:hAnsi="Times New Roman" w:cs="Times New Roman"/>
                <w:sz w:val="24"/>
                <w:szCs w:val="24"/>
              </w:rPr>
              <w:t xml:space="preserve"> общедомовыми приборами учёта</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w:t>
            </w:r>
            <w:r w:rsidR="00BB74C8">
              <w:rPr>
                <w:rFonts w:ascii="Times New Roman" w:hAnsi="Times New Roman" w:cs="Times New Roman"/>
                <w:sz w:val="24"/>
                <w:szCs w:val="24"/>
              </w:rPr>
              <w:t xml:space="preserve"> </w:t>
            </w:r>
          </w:p>
        </w:tc>
        <w:tc>
          <w:tcPr>
            <w:tcW w:w="4422"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Электрической энергии</w:t>
            </w:r>
          </w:p>
        </w:tc>
        <w:tc>
          <w:tcPr>
            <w:tcW w:w="85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985"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2126"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2551"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7 </w:t>
            </w:r>
          </w:p>
        </w:tc>
        <w:tc>
          <w:tcPr>
            <w:tcW w:w="442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Обеспеченность техническими       </w:t>
            </w:r>
            <w:r>
              <w:rPr>
                <w:rFonts w:ascii="Times New Roman" w:hAnsi="Times New Roman" w:cs="Times New Roman"/>
                <w:sz w:val="24"/>
                <w:szCs w:val="24"/>
              </w:rPr>
              <w:br/>
              <w:t xml:space="preserve">паспортами многоквартирных домов  </w:t>
            </w:r>
          </w:p>
        </w:tc>
        <w:tc>
          <w:tcPr>
            <w:tcW w:w="850" w:type="dxa"/>
            <w:tcBorders>
              <w:top w:val="single" w:sz="4" w:space="0" w:color="000000"/>
              <w:left w:val="single" w:sz="4" w:space="0" w:color="000000"/>
              <w:bottom w:val="single" w:sz="4" w:space="0" w:color="000000"/>
            </w:tcBorders>
          </w:tcPr>
          <w:p w:rsidR="00BB74C8" w:rsidRDefault="00BB74C8">
            <w:pPr>
              <w:snapToGrid w:val="0"/>
              <w:spacing w:after="0" w:line="240" w:lineRule="auto"/>
              <w:rPr>
                <w:rFonts w:ascii="Times New Roman" w:hAnsi="Times New Roman"/>
                <w:sz w:val="24"/>
                <w:szCs w:val="24"/>
              </w:rPr>
            </w:pPr>
            <w:r>
              <w:rPr>
                <w:rFonts w:ascii="Times New Roman" w:hAnsi="Times New Roman"/>
                <w:sz w:val="24"/>
                <w:szCs w:val="24"/>
              </w:rPr>
              <w:t>кол-во,%</w:t>
            </w:r>
          </w:p>
        </w:tc>
        <w:tc>
          <w:tcPr>
            <w:tcW w:w="1985"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551" w:type="dxa"/>
            <w:tcBorders>
              <w:top w:val="single" w:sz="4" w:space="0" w:color="000000"/>
              <w:left w:val="single" w:sz="4" w:space="0" w:color="000000"/>
              <w:bottom w:val="single" w:sz="4" w:space="0" w:color="000000"/>
            </w:tcBorders>
          </w:tcPr>
          <w:p w:rsidR="00BB74C8" w:rsidRDefault="007460C6">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bl>
    <w:p w:rsidR="00BB74C8" w:rsidRDefault="00BB74C8" w:rsidP="00856EEB">
      <w:pPr>
        <w:autoSpaceDE w:val="0"/>
        <w:spacing w:after="0" w:line="240" w:lineRule="auto"/>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Площадь ветхого и авар</w:t>
      </w:r>
      <w:r w:rsidR="00856EEB">
        <w:rPr>
          <w:rFonts w:ascii="Times New Roman" w:hAnsi="Times New Roman"/>
          <w:sz w:val="26"/>
          <w:szCs w:val="26"/>
        </w:rPr>
        <w:t xml:space="preserve">ийного жилищного фонда </w:t>
      </w:r>
      <w:proofErr w:type="spellStart"/>
      <w:r w:rsidR="00856EEB">
        <w:rPr>
          <w:rFonts w:ascii="Times New Roman" w:hAnsi="Times New Roman"/>
          <w:sz w:val="26"/>
          <w:szCs w:val="26"/>
        </w:rPr>
        <w:t>Матурского</w:t>
      </w:r>
      <w:proofErr w:type="spellEnd"/>
      <w:r w:rsidR="00856EEB">
        <w:rPr>
          <w:rFonts w:ascii="Times New Roman" w:hAnsi="Times New Roman"/>
          <w:sz w:val="26"/>
          <w:szCs w:val="26"/>
        </w:rPr>
        <w:t xml:space="preserve"> сельсовета с 2014</w:t>
      </w:r>
      <w:r>
        <w:rPr>
          <w:rFonts w:ascii="Times New Roman" w:hAnsi="Times New Roman"/>
          <w:sz w:val="26"/>
          <w:szCs w:val="26"/>
        </w:rPr>
        <w:t xml:space="preserve"> по 20</w:t>
      </w:r>
      <w:r w:rsidR="00856EEB">
        <w:rPr>
          <w:rFonts w:ascii="Times New Roman" w:hAnsi="Times New Roman"/>
          <w:sz w:val="26"/>
          <w:szCs w:val="26"/>
        </w:rPr>
        <w:t>15</w:t>
      </w:r>
      <w:r>
        <w:rPr>
          <w:rFonts w:ascii="Times New Roman" w:hAnsi="Times New Roman"/>
          <w:sz w:val="26"/>
          <w:szCs w:val="26"/>
        </w:rPr>
        <w:t xml:space="preserve"> гг. </w:t>
      </w:r>
      <w:r w:rsidR="00856EEB">
        <w:rPr>
          <w:rFonts w:ascii="Times New Roman" w:hAnsi="Times New Roman"/>
          <w:sz w:val="26"/>
          <w:szCs w:val="26"/>
        </w:rPr>
        <w:t xml:space="preserve">не увеличилась </w:t>
      </w:r>
      <w:r>
        <w:rPr>
          <w:rFonts w:ascii="Times New Roman" w:hAnsi="Times New Roman"/>
          <w:sz w:val="26"/>
          <w:szCs w:val="26"/>
        </w:rPr>
        <w:t xml:space="preserve"> и в 20</w:t>
      </w:r>
      <w:r w:rsidR="00856EEB">
        <w:rPr>
          <w:rFonts w:ascii="Times New Roman" w:hAnsi="Times New Roman"/>
          <w:sz w:val="26"/>
          <w:szCs w:val="26"/>
        </w:rPr>
        <w:t>15 году составила 9,2</w:t>
      </w:r>
      <w:r>
        <w:rPr>
          <w:rFonts w:ascii="Times New Roman" w:hAnsi="Times New Roman"/>
          <w:sz w:val="26"/>
          <w:szCs w:val="26"/>
        </w:rPr>
        <w:t>% от обще</w:t>
      </w:r>
      <w:r w:rsidR="00856EEB">
        <w:rPr>
          <w:rFonts w:ascii="Times New Roman" w:hAnsi="Times New Roman"/>
          <w:sz w:val="26"/>
          <w:szCs w:val="26"/>
        </w:rPr>
        <w:t>й площади жилищного фонда  4218,3</w:t>
      </w:r>
      <w:r w:rsidR="007460C6">
        <w:rPr>
          <w:rFonts w:ascii="Times New Roman" w:hAnsi="Times New Roman"/>
          <w:sz w:val="26"/>
          <w:szCs w:val="26"/>
        </w:rPr>
        <w:t xml:space="preserve"> тыс. кв. м</w:t>
      </w:r>
      <w:r>
        <w:rPr>
          <w:rFonts w:ascii="Times New Roman" w:hAnsi="Times New Roman"/>
          <w:sz w:val="26"/>
          <w:szCs w:val="26"/>
        </w:rPr>
        <w:t>.</w:t>
      </w:r>
    </w:p>
    <w:p w:rsidR="00BB74C8" w:rsidRDefault="00BB74C8" w:rsidP="00AA34CC">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Средняя</w:t>
      </w:r>
      <w:r w:rsidR="00856EEB">
        <w:rPr>
          <w:rFonts w:ascii="Times New Roman" w:hAnsi="Times New Roman"/>
          <w:sz w:val="26"/>
          <w:szCs w:val="26"/>
        </w:rPr>
        <w:t xml:space="preserve"> обеспеченность населения </w:t>
      </w:r>
      <w:proofErr w:type="spellStart"/>
      <w:r w:rsidR="00856EEB">
        <w:rPr>
          <w:rFonts w:ascii="Times New Roman" w:hAnsi="Times New Roman"/>
          <w:sz w:val="26"/>
          <w:szCs w:val="26"/>
        </w:rPr>
        <w:t>Матурского</w:t>
      </w:r>
      <w:proofErr w:type="spellEnd"/>
      <w:r w:rsidR="007460C6">
        <w:rPr>
          <w:rFonts w:ascii="Times New Roman" w:hAnsi="Times New Roman"/>
          <w:sz w:val="26"/>
          <w:szCs w:val="26"/>
        </w:rPr>
        <w:t xml:space="preserve"> сельсовет</w:t>
      </w:r>
      <w:r w:rsidR="00856EEB">
        <w:rPr>
          <w:rFonts w:ascii="Times New Roman" w:hAnsi="Times New Roman"/>
          <w:sz w:val="26"/>
          <w:szCs w:val="26"/>
        </w:rPr>
        <w:t>а  жильем в 2015</w:t>
      </w:r>
      <w:r w:rsidR="007460C6">
        <w:rPr>
          <w:rFonts w:ascii="Times New Roman" w:hAnsi="Times New Roman"/>
          <w:sz w:val="26"/>
          <w:szCs w:val="26"/>
        </w:rPr>
        <w:t xml:space="preserve"> </w:t>
      </w:r>
      <w:proofErr w:type="spellStart"/>
      <w:r w:rsidR="007460C6">
        <w:rPr>
          <w:rFonts w:ascii="Times New Roman" w:hAnsi="Times New Roman"/>
          <w:sz w:val="26"/>
          <w:szCs w:val="26"/>
        </w:rPr>
        <w:t>кв.м</w:t>
      </w:r>
      <w:proofErr w:type="gramStart"/>
      <w:r w:rsidR="007460C6">
        <w:rPr>
          <w:rFonts w:ascii="Times New Roman" w:hAnsi="Times New Roman"/>
          <w:sz w:val="26"/>
          <w:szCs w:val="26"/>
        </w:rPr>
        <w:t>.н</w:t>
      </w:r>
      <w:proofErr w:type="gramEnd"/>
      <w:r w:rsidR="007460C6">
        <w:rPr>
          <w:rFonts w:ascii="Times New Roman" w:hAnsi="Times New Roman"/>
          <w:sz w:val="26"/>
          <w:szCs w:val="26"/>
        </w:rPr>
        <w:t>а</w:t>
      </w:r>
      <w:proofErr w:type="spellEnd"/>
      <w:r w:rsidR="007460C6">
        <w:rPr>
          <w:rFonts w:ascii="Times New Roman" w:hAnsi="Times New Roman"/>
          <w:sz w:val="26"/>
          <w:szCs w:val="26"/>
        </w:rPr>
        <w:t xml:space="preserve"> 1 жителя составила  </w:t>
      </w:r>
      <w:r>
        <w:rPr>
          <w:rFonts w:ascii="Times New Roman" w:hAnsi="Times New Roman"/>
          <w:sz w:val="26"/>
          <w:szCs w:val="26"/>
        </w:rPr>
        <w:t xml:space="preserve"> </w:t>
      </w:r>
      <w:r w:rsidR="007460C6">
        <w:rPr>
          <w:rFonts w:ascii="Times New Roman" w:hAnsi="Times New Roman"/>
          <w:sz w:val="26"/>
          <w:szCs w:val="26"/>
        </w:rPr>
        <w:t>13</w:t>
      </w:r>
      <w:r w:rsidR="003C3A30">
        <w:rPr>
          <w:rFonts w:ascii="Times New Roman" w:hAnsi="Times New Roman"/>
          <w:sz w:val="26"/>
          <w:szCs w:val="26"/>
        </w:rPr>
        <w:t>,7</w:t>
      </w:r>
      <w:r>
        <w:rPr>
          <w:rFonts w:ascii="Times New Roman" w:hAnsi="Times New Roman"/>
          <w:sz w:val="26"/>
          <w:szCs w:val="26"/>
        </w:rPr>
        <w:t xml:space="preserve"> кв. м , при этом имеет место тенденция ежегодного снижения  данного показателя при том, что выбытие)</w:t>
      </w:r>
      <w:r w:rsidR="003C3A30">
        <w:rPr>
          <w:rFonts w:ascii="Times New Roman" w:hAnsi="Times New Roman"/>
          <w:sz w:val="26"/>
          <w:szCs w:val="26"/>
        </w:rPr>
        <w:t>жилых домов в период с 2015по 2015</w:t>
      </w:r>
      <w:r w:rsidR="007460C6">
        <w:rPr>
          <w:rFonts w:ascii="Times New Roman" w:hAnsi="Times New Roman"/>
          <w:sz w:val="26"/>
          <w:szCs w:val="26"/>
        </w:rPr>
        <w:t xml:space="preserve"> </w:t>
      </w:r>
      <w:r>
        <w:rPr>
          <w:rFonts w:ascii="Times New Roman" w:hAnsi="Times New Roman"/>
          <w:sz w:val="26"/>
          <w:szCs w:val="26"/>
        </w:rPr>
        <w:t xml:space="preserve"> годы увеличился </w:t>
      </w:r>
      <w:r w:rsidR="007460C6">
        <w:rPr>
          <w:rFonts w:ascii="Times New Roman" w:hAnsi="Times New Roman"/>
          <w:sz w:val="26"/>
          <w:szCs w:val="26"/>
        </w:rPr>
        <w:t>на 0.2 %</w:t>
      </w:r>
      <w:r>
        <w:rPr>
          <w:rFonts w:ascii="Times New Roman" w:hAnsi="Times New Roman"/>
          <w:sz w:val="26"/>
          <w:szCs w:val="26"/>
        </w:rPr>
        <w:t>. Со</w:t>
      </w:r>
      <w:r w:rsidR="003C3A30">
        <w:rPr>
          <w:rFonts w:ascii="Times New Roman" w:hAnsi="Times New Roman"/>
          <w:sz w:val="26"/>
          <w:szCs w:val="26"/>
        </w:rPr>
        <w:t xml:space="preserve">гласно Генеральному плану </w:t>
      </w:r>
      <w:proofErr w:type="spellStart"/>
      <w:r w:rsidR="003C3A30">
        <w:rPr>
          <w:rFonts w:ascii="Times New Roman" w:hAnsi="Times New Roman"/>
          <w:sz w:val="26"/>
          <w:szCs w:val="26"/>
        </w:rPr>
        <w:t>Матурского</w:t>
      </w:r>
      <w:proofErr w:type="spellEnd"/>
      <w:r w:rsidR="007460C6">
        <w:rPr>
          <w:rFonts w:ascii="Times New Roman" w:hAnsi="Times New Roman"/>
          <w:sz w:val="26"/>
          <w:szCs w:val="26"/>
        </w:rPr>
        <w:t xml:space="preserve"> сельсовет</w:t>
      </w:r>
      <w:r w:rsidR="003C3A30">
        <w:rPr>
          <w:rFonts w:ascii="Times New Roman" w:hAnsi="Times New Roman"/>
          <w:sz w:val="26"/>
          <w:szCs w:val="26"/>
        </w:rPr>
        <w:t>а</w:t>
      </w:r>
      <w:r>
        <w:rPr>
          <w:rFonts w:ascii="Times New Roman" w:hAnsi="Times New Roman"/>
          <w:sz w:val="26"/>
          <w:szCs w:val="26"/>
        </w:rPr>
        <w:t xml:space="preserve"> планируется увеличение </w:t>
      </w:r>
      <w:r w:rsidR="00E220B4">
        <w:rPr>
          <w:rFonts w:ascii="Times New Roman" w:hAnsi="Times New Roman"/>
          <w:sz w:val="26"/>
          <w:szCs w:val="26"/>
        </w:rPr>
        <w:t xml:space="preserve"> планируется строительство 0.584 тыс. кв. м</w:t>
      </w:r>
      <w:r>
        <w:rPr>
          <w:rFonts w:ascii="Times New Roman" w:hAnsi="Times New Roman"/>
          <w:sz w:val="26"/>
          <w:szCs w:val="26"/>
        </w:rPr>
        <w:t xml:space="preserve"> до 20</w:t>
      </w:r>
      <w:r w:rsidR="003C3A30">
        <w:rPr>
          <w:rFonts w:ascii="Times New Roman" w:hAnsi="Times New Roman"/>
          <w:sz w:val="26"/>
          <w:szCs w:val="26"/>
        </w:rPr>
        <w:t>19</w:t>
      </w:r>
      <w:r w:rsidR="00E220B4">
        <w:rPr>
          <w:rFonts w:ascii="Times New Roman" w:hAnsi="Times New Roman"/>
          <w:sz w:val="26"/>
          <w:szCs w:val="26"/>
        </w:rPr>
        <w:t>г., по  программе Переселение жителей из аварийного жилого фонда.</w:t>
      </w:r>
      <w:r>
        <w:rPr>
          <w:rFonts w:ascii="Times New Roman" w:hAnsi="Times New Roman"/>
          <w:sz w:val="26"/>
          <w:szCs w:val="26"/>
        </w:rPr>
        <w:t xml:space="preserve"> Ввод жилья окажет незначительную возрастающую нагрузку на состояние коммунальной инфраструктуры и повлечет за собой незначительное увеличение потребности в водоснабжении,  электроснабжении, т.к. генпланом предусматривается выбытие </w:t>
      </w:r>
      <w:r w:rsidR="00E220B4">
        <w:rPr>
          <w:rFonts w:ascii="Times New Roman" w:hAnsi="Times New Roman"/>
          <w:sz w:val="26"/>
          <w:szCs w:val="26"/>
        </w:rPr>
        <w:t>аварийного жилого фонда  ж</w:t>
      </w:r>
      <w:r w:rsidR="003C3A30">
        <w:rPr>
          <w:rFonts w:ascii="Times New Roman" w:hAnsi="Times New Roman"/>
          <w:sz w:val="26"/>
          <w:szCs w:val="26"/>
        </w:rPr>
        <w:t>илого фонда до 2019</w:t>
      </w:r>
      <w:r>
        <w:rPr>
          <w:rFonts w:ascii="Times New Roman" w:hAnsi="Times New Roman"/>
          <w:sz w:val="26"/>
          <w:szCs w:val="26"/>
        </w:rPr>
        <w:t xml:space="preserve"> года</w:t>
      </w:r>
      <w:r w:rsidR="00E220B4">
        <w:rPr>
          <w:rFonts w:ascii="Times New Roman" w:hAnsi="Times New Roman"/>
          <w:sz w:val="26"/>
          <w:szCs w:val="26"/>
        </w:rPr>
        <w:t>.</w:t>
      </w:r>
    </w:p>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Увеличение процента износа жилищного фонда влечет за собой увеличение потерь коммунальных ресурсов в жилищном фонде при отсутствии капитального ремонта.</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Коммунальные услуги</w:t>
      </w:r>
    </w:p>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 коммунальным услугам, п</w:t>
      </w:r>
      <w:r w:rsidR="005C5297">
        <w:rPr>
          <w:rFonts w:ascii="Times New Roman" w:hAnsi="Times New Roman"/>
          <w:sz w:val="26"/>
          <w:szCs w:val="26"/>
        </w:rPr>
        <w:t xml:space="preserve">редоставляемым населению </w:t>
      </w:r>
      <w:r w:rsidR="00E220B4">
        <w:rPr>
          <w:rFonts w:ascii="Times New Roman" w:hAnsi="Times New Roman"/>
          <w:sz w:val="26"/>
          <w:szCs w:val="26"/>
        </w:rPr>
        <w:t xml:space="preserve"> </w:t>
      </w:r>
      <w:proofErr w:type="spellStart"/>
      <w:r w:rsidR="00E220B4">
        <w:rPr>
          <w:rFonts w:ascii="Times New Roman" w:hAnsi="Times New Roman"/>
          <w:sz w:val="26"/>
          <w:szCs w:val="26"/>
        </w:rPr>
        <w:t>М</w:t>
      </w:r>
      <w:r w:rsidR="005C5297">
        <w:rPr>
          <w:rFonts w:ascii="Times New Roman" w:hAnsi="Times New Roman"/>
          <w:sz w:val="26"/>
          <w:szCs w:val="26"/>
        </w:rPr>
        <w:t>атурского</w:t>
      </w:r>
      <w:proofErr w:type="spellEnd"/>
      <w:r w:rsidR="00E220B4">
        <w:rPr>
          <w:rFonts w:ascii="Times New Roman" w:hAnsi="Times New Roman"/>
          <w:sz w:val="26"/>
          <w:szCs w:val="26"/>
        </w:rPr>
        <w:t xml:space="preserve"> сельсовет</w:t>
      </w:r>
      <w:r w:rsidR="005C5297">
        <w:rPr>
          <w:rFonts w:ascii="Times New Roman" w:hAnsi="Times New Roman"/>
          <w:sz w:val="26"/>
          <w:szCs w:val="26"/>
        </w:rPr>
        <w:t>а</w:t>
      </w:r>
      <w:r>
        <w:rPr>
          <w:rFonts w:ascii="Times New Roman" w:hAnsi="Times New Roman"/>
          <w:sz w:val="26"/>
          <w:szCs w:val="26"/>
        </w:rPr>
        <w:t xml:space="preserve"> и рассматриваемым в рамках Программы, относятся: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водоснабжение;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электроснабжение.</w:t>
      </w:r>
    </w:p>
    <w:p w:rsidR="00BB74C8" w:rsidRDefault="00BB74C8">
      <w:pPr>
        <w:autoSpaceDE w:val="0"/>
        <w:spacing w:after="0" w:line="240" w:lineRule="auto"/>
        <w:ind w:firstLine="709"/>
        <w:jc w:val="both"/>
        <w:rPr>
          <w:rFonts w:ascii="Times New Roman" w:hAnsi="Times New Roman"/>
          <w:sz w:val="26"/>
          <w:szCs w:val="26"/>
        </w:rPr>
      </w:pPr>
    </w:p>
    <w:p w:rsidR="00BB74C8" w:rsidRDefault="005C529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Водоснабжение  </w:t>
      </w:r>
      <w:proofErr w:type="spellStart"/>
      <w:r>
        <w:rPr>
          <w:rFonts w:ascii="Times New Roman" w:hAnsi="Times New Roman"/>
          <w:sz w:val="26"/>
          <w:szCs w:val="26"/>
        </w:rPr>
        <w:t>Матурского</w:t>
      </w:r>
      <w:proofErr w:type="spellEnd"/>
      <w:r w:rsidR="00A7658A">
        <w:rPr>
          <w:rFonts w:ascii="Times New Roman" w:hAnsi="Times New Roman"/>
          <w:sz w:val="26"/>
          <w:szCs w:val="26"/>
        </w:rPr>
        <w:t xml:space="preserve"> сельсовет</w:t>
      </w:r>
      <w:r>
        <w:rPr>
          <w:rFonts w:ascii="Times New Roman" w:hAnsi="Times New Roman"/>
          <w:sz w:val="26"/>
          <w:szCs w:val="26"/>
        </w:rPr>
        <w:t>а</w:t>
      </w:r>
      <w:r w:rsidR="00BB74C8">
        <w:rPr>
          <w:rFonts w:ascii="Times New Roman" w:hAnsi="Times New Roman"/>
          <w:sz w:val="26"/>
          <w:szCs w:val="26"/>
        </w:rPr>
        <w:t xml:space="preserve"> на хозяйственно-питьевы</w:t>
      </w:r>
      <w:r w:rsidR="007B151E">
        <w:rPr>
          <w:rFonts w:ascii="Times New Roman" w:hAnsi="Times New Roman"/>
          <w:sz w:val="26"/>
          <w:szCs w:val="26"/>
        </w:rPr>
        <w:t>е нужды осуществляется из  водозаборных скважин</w:t>
      </w:r>
      <w:r w:rsidR="00BB74C8">
        <w:rPr>
          <w:rFonts w:ascii="Times New Roman" w:hAnsi="Times New Roman"/>
          <w:sz w:val="26"/>
          <w:szCs w:val="26"/>
        </w:rPr>
        <w:t xml:space="preserve"> с у</w:t>
      </w:r>
      <w:r w:rsidR="007B151E">
        <w:rPr>
          <w:rFonts w:ascii="Times New Roman" w:hAnsi="Times New Roman"/>
          <w:sz w:val="26"/>
          <w:szCs w:val="26"/>
        </w:rPr>
        <w:t>твержденными запасами воды 0.8</w:t>
      </w:r>
      <w:r w:rsidR="00BB74C8">
        <w:rPr>
          <w:rFonts w:ascii="Times New Roman" w:hAnsi="Times New Roman"/>
          <w:sz w:val="26"/>
          <w:szCs w:val="26"/>
        </w:rPr>
        <w:t xml:space="preserve"> тыс. куб. м/</w:t>
      </w:r>
      <w:proofErr w:type="spellStart"/>
      <w:r w:rsidR="00BB74C8">
        <w:rPr>
          <w:rFonts w:ascii="Times New Roman" w:hAnsi="Times New Roman"/>
          <w:sz w:val="26"/>
          <w:szCs w:val="26"/>
        </w:rPr>
        <w:t>сут</w:t>
      </w:r>
      <w:proofErr w:type="spellEnd"/>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Основные технологические показатели: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Артезианские скважины - __</w:t>
      </w:r>
      <w:r w:rsidR="00AA34CC">
        <w:rPr>
          <w:rFonts w:ascii="Times New Roman" w:hAnsi="Times New Roman"/>
          <w:sz w:val="26"/>
          <w:szCs w:val="26"/>
        </w:rPr>
        <w:t>2</w:t>
      </w:r>
      <w:r>
        <w:rPr>
          <w:rFonts w:ascii="Times New Roman" w:hAnsi="Times New Roman"/>
          <w:sz w:val="26"/>
          <w:szCs w:val="26"/>
        </w:rPr>
        <w:t>__ шт.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w:t>
      </w:r>
      <w:r w:rsidR="007B151E">
        <w:rPr>
          <w:rFonts w:ascii="Times New Roman" w:hAnsi="Times New Roman"/>
          <w:sz w:val="26"/>
          <w:szCs w:val="26"/>
        </w:rPr>
        <w:t xml:space="preserve">а баланс </w:t>
      </w:r>
      <w:proofErr w:type="spellStart"/>
      <w:r w:rsidR="007B151E">
        <w:rPr>
          <w:rFonts w:ascii="Times New Roman" w:hAnsi="Times New Roman"/>
          <w:sz w:val="26"/>
          <w:szCs w:val="26"/>
        </w:rPr>
        <w:t>Матурского</w:t>
      </w:r>
      <w:proofErr w:type="spellEnd"/>
      <w:r w:rsidR="007B151E">
        <w:rPr>
          <w:rFonts w:ascii="Times New Roman" w:hAnsi="Times New Roman"/>
          <w:sz w:val="26"/>
          <w:szCs w:val="26"/>
        </w:rPr>
        <w:t xml:space="preserve"> сельсовета</w:t>
      </w:r>
      <w:r w:rsidR="00AA34CC">
        <w:rPr>
          <w:rFonts w:ascii="Times New Roman" w:hAnsi="Times New Roman"/>
          <w:sz w:val="26"/>
          <w:szCs w:val="26"/>
        </w:rPr>
        <w:t xml:space="preserve"> находится 0.112</w:t>
      </w:r>
      <w:r>
        <w:rPr>
          <w:rFonts w:ascii="Times New Roman" w:hAnsi="Times New Roman"/>
          <w:sz w:val="26"/>
          <w:szCs w:val="26"/>
        </w:rPr>
        <w:t xml:space="preserve"> км водопроводных </w:t>
      </w:r>
      <w:r w:rsidR="007B151E">
        <w:rPr>
          <w:rFonts w:ascii="Times New Roman" w:hAnsi="Times New Roman"/>
          <w:sz w:val="26"/>
          <w:szCs w:val="26"/>
        </w:rPr>
        <w:t>сетей. Износ сетей составляет _75</w:t>
      </w:r>
      <w:r>
        <w:rPr>
          <w:rFonts w:ascii="Times New Roman" w:hAnsi="Times New Roman"/>
          <w:sz w:val="26"/>
          <w:szCs w:val="26"/>
        </w:rPr>
        <w:t>_%.</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Существу</w:t>
      </w:r>
      <w:r w:rsidR="007B151E">
        <w:rPr>
          <w:rFonts w:ascii="Times New Roman" w:hAnsi="Times New Roman"/>
          <w:sz w:val="26"/>
          <w:szCs w:val="26"/>
        </w:rPr>
        <w:t xml:space="preserve">ющая подача питьевой воды </w:t>
      </w:r>
      <w:r>
        <w:rPr>
          <w:rFonts w:ascii="Times New Roman" w:hAnsi="Times New Roman"/>
          <w:sz w:val="26"/>
          <w:szCs w:val="26"/>
        </w:rPr>
        <w:t xml:space="preserve"> на му</w:t>
      </w:r>
      <w:r w:rsidR="007B151E">
        <w:rPr>
          <w:rFonts w:ascii="Times New Roman" w:hAnsi="Times New Roman"/>
          <w:sz w:val="26"/>
          <w:szCs w:val="26"/>
        </w:rPr>
        <w:t>ниципальные нужды, а также населению составляет 0.8</w:t>
      </w:r>
      <w:r>
        <w:rPr>
          <w:rFonts w:ascii="Times New Roman" w:hAnsi="Times New Roman"/>
          <w:sz w:val="26"/>
          <w:szCs w:val="26"/>
        </w:rPr>
        <w:t xml:space="preserve"> тыс. куб. м/</w:t>
      </w:r>
      <w:proofErr w:type="spellStart"/>
      <w:r>
        <w:rPr>
          <w:rFonts w:ascii="Times New Roman" w:hAnsi="Times New Roman"/>
          <w:sz w:val="26"/>
          <w:szCs w:val="26"/>
        </w:rPr>
        <w:t>сут</w:t>
      </w:r>
      <w:proofErr w:type="spellEnd"/>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потери в водопроводных сет</w:t>
      </w:r>
      <w:r w:rsidR="007B151E">
        <w:rPr>
          <w:rFonts w:ascii="Times New Roman" w:hAnsi="Times New Roman"/>
          <w:sz w:val="26"/>
          <w:szCs w:val="26"/>
        </w:rPr>
        <w:t>ях – не зафиксированы</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Водоотведение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Сети водоотведения</w:t>
      </w:r>
    </w:p>
    <w:p w:rsidR="00BB74C8" w:rsidRDefault="005C5297">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proofErr w:type="spellStart"/>
      <w:r>
        <w:rPr>
          <w:rFonts w:ascii="Times New Roman" w:hAnsi="Times New Roman"/>
          <w:sz w:val="26"/>
          <w:szCs w:val="26"/>
        </w:rPr>
        <w:t>Матурском</w:t>
      </w:r>
      <w:proofErr w:type="spellEnd"/>
      <w:r w:rsidR="007B151E">
        <w:rPr>
          <w:rFonts w:ascii="Times New Roman" w:hAnsi="Times New Roman"/>
          <w:sz w:val="26"/>
          <w:szCs w:val="26"/>
        </w:rPr>
        <w:t xml:space="preserve"> сельсовет</w:t>
      </w:r>
      <w:r>
        <w:rPr>
          <w:rFonts w:ascii="Times New Roman" w:hAnsi="Times New Roman"/>
          <w:sz w:val="26"/>
          <w:szCs w:val="26"/>
        </w:rPr>
        <w:t>е</w:t>
      </w:r>
      <w:r w:rsidR="007B151E">
        <w:rPr>
          <w:rFonts w:ascii="Times New Roman" w:hAnsi="Times New Roman"/>
          <w:sz w:val="26"/>
          <w:szCs w:val="26"/>
        </w:rPr>
        <w:t xml:space="preserve"> не </w:t>
      </w:r>
      <w:r w:rsidR="00BB74C8">
        <w:rPr>
          <w:rFonts w:ascii="Times New Roman" w:hAnsi="Times New Roman"/>
          <w:sz w:val="26"/>
          <w:szCs w:val="26"/>
        </w:rPr>
        <w:t>существует</w:t>
      </w:r>
      <w:r w:rsidR="007B151E">
        <w:rPr>
          <w:rFonts w:ascii="Times New Roman" w:hAnsi="Times New Roman"/>
          <w:sz w:val="26"/>
          <w:szCs w:val="26"/>
        </w:rPr>
        <w:t xml:space="preserve"> </w:t>
      </w:r>
      <w:r w:rsidR="009123A4">
        <w:rPr>
          <w:rFonts w:ascii="Times New Roman" w:hAnsi="Times New Roman"/>
          <w:sz w:val="26"/>
          <w:szCs w:val="26"/>
        </w:rPr>
        <w:t xml:space="preserve"> система канализации </w:t>
      </w:r>
      <w:proofErr w:type="gramStart"/>
      <w:r w:rsidR="009123A4">
        <w:rPr>
          <w:rFonts w:ascii="Times New Roman" w:hAnsi="Times New Roman"/>
          <w:sz w:val="26"/>
          <w:szCs w:val="26"/>
        </w:rPr>
        <w:t>из</w:t>
      </w:r>
      <w:proofErr w:type="gramEnd"/>
      <w:r w:rsidR="009123A4">
        <w:rPr>
          <w:rFonts w:ascii="Times New Roman" w:hAnsi="Times New Roman"/>
          <w:sz w:val="26"/>
          <w:szCs w:val="26"/>
        </w:rPr>
        <w:t xml:space="preserve"> </w:t>
      </w:r>
      <w:proofErr w:type="gramStart"/>
      <w:r w:rsidR="009123A4">
        <w:rPr>
          <w:rFonts w:ascii="Times New Roman" w:hAnsi="Times New Roman"/>
          <w:sz w:val="26"/>
          <w:szCs w:val="26"/>
        </w:rPr>
        <w:t>за</w:t>
      </w:r>
      <w:proofErr w:type="gramEnd"/>
      <w:r w:rsidR="009123A4">
        <w:rPr>
          <w:rFonts w:ascii="Times New Roman" w:hAnsi="Times New Roman"/>
          <w:sz w:val="26"/>
          <w:szCs w:val="26"/>
        </w:rPr>
        <w:t xml:space="preserve"> отсут</w:t>
      </w:r>
      <w:r w:rsidR="007B151E">
        <w:rPr>
          <w:rFonts w:ascii="Times New Roman" w:hAnsi="Times New Roman"/>
          <w:sz w:val="26"/>
          <w:szCs w:val="26"/>
        </w:rPr>
        <w:t>ствия сточных вод.</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Электроснабжение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Передачу и распределение электричес</w:t>
      </w:r>
      <w:r w:rsidR="009123A4">
        <w:rPr>
          <w:rFonts w:ascii="Times New Roman" w:hAnsi="Times New Roman"/>
          <w:sz w:val="26"/>
          <w:szCs w:val="26"/>
        </w:rPr>
        <w:t xml:space="preserve">кой энергии осуществляет Филиал « </w:t>
      </w:r>
      <w:proofErr w:type="spellStart"/>
      <w:r w:rsidR="009123A4">
        <w:rPr>
          <w:rFonts w:ascii="Times New Roman" w:hAnsi="Times New Roman"/>
          <w:sz w:val="26"/>
          <w:szCs w:val="26"/>
        </w:rPr>
        <w:t>Хакасэнергосбыт</w:t>
      </w:r>
      <w:proofErr w:type="spellEnd"/>
      <w:r w:rsidR="009123A4">
        <w:rPr>
          <w:rFonts w:ascii="Times New Roman" w:hAnsi="Times New Roman"/>
          <w:sz w:val="26"/>
          <w:szCs w:val="26"/>
        </w:rPr>
        <w:t xml:space="preserve">» </w:t>
      </w:r>
      <w:proofErr w:type="spellStart"/>
      <w:r w:rsidR="009123A4">
        <w:rPr>
          <w:rFonts w:ascii="Times New Roman" w:hAnsi="Times New Roman"/>
          <w:sz w:val="26"/>
          <w:szCs w:val="26"/>
        </w:rPr>
        <w:t>Таштыпское</w:t>
      </w:r>
      <w:proofErr w:type="spellEnd"/>
      <w:r w:rsidR="009123A4">
        <w:rPr>
          <w:rFonts w:ascii="Times New Roman" w:hAnsi="Times New Roman"/>
          <w:sz w:val="26"/>
          <w:szCs w:val="26"/>
        </w:rPr>
        <w:t xml:space="preserve"> РЕС -7</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Функцию </w:t>
      </w:r>
      <w:proofErr w:type="spellStart"/>
      <w:r w:rsidR="005C5297">
        <w:rPr>
          <w:rFonts w:ascii="Times New Roman" w:hAnsi="Times New Roman"/>
          <w:sz w:val="26"/>
          <w:szCs w:val="26"/>
        </w:rPr>
        <w:t>энергосбыта</w:t>
      </w:r>
      <w:proofErr w:type="spellEnd"/>
      <w:r w:rsidR="005C5297">
        <w:rPr>
          <w:rFonts w:ascii="Times New Roman" w:hAnsi="Times New Roman"/>
          <w:sz w:val="26"/>
          <w:szCs w:val="26"/>
        </w:rPr>
        <w:t xml:space="preserve"> на территории  </w:t>
      </w:r>
      <w:proofErr w:type="spellStart"/>
      <w:r w:rsidR="005C5297">
        <w:rPr>
          <w:rFonts w:ascii="Times New Roman" w:hAnsi="Times New Roman"/>
          <w:sz w:val="26"/>
          <w:szCs w:val="26"/>
        </w:rPr>
        <w:t>Матурского</w:t>
      </w:r>
      <w:proofErr w:type="spellEnd"/>
      <w:r w:rsidR="007B151E">
        <w:rPr>
          <w:rFonts w:ascii="Times New Roman" w:hAnsi="Times New Roman"/>
          <w:sz w:val="26"/>
          <w:szCs w:val="26"/>
        </w:rPr>
        <w:t xml:space="preserve"> сельсовет</w:t>
      </w:r>
      <w:r w:rsidR="005C5297">
        <w:rPr>
          <w:rFonts w:ascii="Times New Roman" w:hAnsi="Times New Roman"/>
          <w:sz w:val="26"/>
          <w:szCs w:val="26"/>
        </w:rPr>
        <w:t>а</w:t>
      </w:r>
      <w:r w:rsidR="007B151E">
        <w:rPr>
          <w:rFonts w:ascii="Times New Roman" w:hAnsi="Times New Roman"/>
          <w:sz w:val="26"/>
          <w:szCs w:val="26"/>
        </w:rPr>
        <w:t xml:space="preserve">  </w:t>
      </w:r>
      <w:r>
        <w:rPr>
          <w:rFonts w:ascii="Times New Roman" w:hAnsi="Times New Roman"/>
          <w:sz w:val="26"/>
          <w:szCs w:val="26"/>
        </w:rPr>
        <w:t>осуществляет</w:t>
      </w:r>
      <w:r w:rsidR="007B151E">
        <w:rPr>
          <w:rFonts w:ascii="Times New Roman" w:hAnsi="Times New Roman"/>
          <w:sz w:val="26"/>
          <w:szCs w:val="26"/>
        </w:rPr>
        <w:t xml:space="preserve"> ООО « </w:t>
      </w:r>
      <w:proofErr w:type="spellStart"/>
      <w:r w:rsidR="007B151E">
        <w:rPr>
          <w:rFonts w:ascii="Times New Roman" w:hAnsi="Times New Roman"/>
          <w:sz w:val="26"/>
          <w:szCs w:val="26"/>
        </w:rPr>
        <w:t>Хакасэнергосбыт</w:t>
      </w:r>
      <w:proofErr w:type="spellEnd"/>
      <w:r w:rsidR="007B151E">
        <w:rPr>
          <w:rFonts w:ascii="Times New Roman" w:hAnsi="Times New Roman"/>
          <w:sz w:val="26"/>
          <w:szCs w:val="26"/>
        </w:rPr>
        <w:t xml:space="preserve">»,  с филиалом </w:t>
      </w:r>
      <w:r w:rsidR="00BD4C94">
        <w:rPr>
          <w:rFonts w:ascii="Times New Roman" w:hAnsi="Times New Roman"/>
          <w:sz w:val="26"/>
          <w:szCs w:val="26"/>
        </w:rPr>
        <w:t>в селе</w:t>
      </w:r>
      <w:r w:rsidR="007B151E">
        <w:rPr>
          <w:rFonts w:ascii="Times New Roman" w:hAnsi="Times New Roman"/>
          <w:sz w:val="26"/>
          <w:szCs w:val="26"/>
        </w:rPr>
        <w:t xml:space="preserve"> Таштып РЕС -7  </w:t>
      </w:r>
      <w:r>
        <w:rPr>
          <w:rFonts w:ascii="Times New Roman" w:hAnsi="Times New Roman"/>
          <w:sz w:val="26"/>
          <w:szCs w:val="26"/>
        </w:rPr>
        <w:t>.</w:t>
      </w:r>
    </w:p>
    <w:p w:rsidR="00BB74C8" w:rsidRDefault="00BD4C9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Установленная мощность – 23.9кВ</w:t>
      </w:r>
      <w:r w:rsidR="00BB74C8">
        <w:rPr>
          <w:rFonts w:ascii="Times New Roman" w:hAnsi="Times New Roman"/>
          <w:sz w:val="26"/>
          <w:szCs w:val="26"/>
        </w:rPr>
        <w:t>т/</w:t>
      </w:r>
      <w:proofErr w:type="gramStart"/>
      <w:r w:rsidR="00BB74C8">
        <w:rPr>
          <w:rFonts w:ascii="Times New Roman" w:hAnsi="Times New Roman"/>
          <w:sz w:val="26"/>
          <w:szCs w:val="26"/>
        </w:rPr>
        <w:t>ч</w:t>
      </w:r>
      <w:proofErr w:type="gramEnd"/>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Сети электроснабжения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Протяженность элект</w:t>
      </w:r>
      <w:r w:rsidR="00BD4C94">
        <w:rPr>
          <w:rFonts w:ascii="Times New Roman" w:hAnsi="Times New Roman"/>
          <w:sz w:val="26"/>
          <w:szCs w:val="26"/>
        </w:rPr>
        <w:t>рических сетей составляет 28</w:t>
      </w:r>
      <w:r>
        <w:rPr>
          <w:rFonts w:ascii="Times New Roman" w:hAnsi="Times New Roman"/>
          <w:sz w:val="26"/>
          <w:szCs w:val="26"/>
        </w:rPr>
        <w:t xml:space="preserve"> км.</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2.6. Перечень предприятий, включенных в программу</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комплексного развития систем коммунальной инфраструктуры</w:t>
      </w:r>
    </w:p>
    <w:p w:rsidR="00BB74C8" w:rsidRDefault="00BB74C8">
      <w:pPr>
        <w:autoSpaceDE w:val="0"/>
        <w:spacing w:after="0" w:line="240" w:lineRule="auto"/>
        <w:jc w:val="center"/>
        <w:rPr>
          <w:rFonts w:ascii="Times New Roman" w:hAnsi="Times New Roman"/>
          <w:sz w:val="26"/>
          <w:szCs w:val="26"/>
        </w:rPr>
      </w:pPr>
    </w:p>
    <w:p w:rsidR="00BB74C8" w:rsidRDefault="00BB74C8" w:rsidP="00BD4C94">
      <w:pPr>
        <w:autoSpaceDE w:val="0"/>
        <w:spacing w:after="0" w:line="240" w:lineRule="auto"/>
        <w:jc w:val="both"/>
        <w:rPr>
          <w:rFonts w:ascii="Times New Roman" w:hAnsi="Times New Roman"/>
          <w:sz w:val="26"/>
          <w:szCs w:val="26"/>
        </w:rPr>
      </w:pPr>
      <w:r>
        <w:rPr>
          <w:rFonts w:ascii="Times New Roman" w:hAnsi="Times New Roman"/>
          <w:sz w:val="26"/>
          <w:szCs w:val="26"/>
        </w:rPr>
        <w:t xml:space="preserve">Водоснабжение: </w:t>
      </w:r>
      <w:proofErr w:type="spellStart"/>
      <w:r w:rsidR="00BD4C94">
        <w:rPr>
          <w:rFonts w:ascii="Times New Roman" w:hAnsi="Times New Roman"/>
          <w:sz w:val="26"/>
          <w:szCs w:val="26"/>
        </w:rPr>
        <w:t>Матурский</w:t>
      </w:r>
      <w:proofErr w:type="spellEnd"/>
      <w:r w:rsidR="00BD4C94">
        <w:rPr>
          <w:rFonts w:ascii="Times New Roman" w:hAnsi="Times New Roman"/>
          <w:sz w:val="26"/>
          <w:szCs w:val="26"/>
        </w:rPr>
        <w:t xml:space="preserve"> сельсовет</w:t>
      </w:r>
    </w:p>
    <w:p w:rsidR="00BB74C8" w:rsidRDefault="00BD4C94" w:rsidP="00BD4C94">
      <w:pPr>
        <w:autoSpaceDE w:val="0"/>
        <w:spacing w:after="0" w:line="240" w:lineRule="auto"/>
        <w:rPr>
          <w:rFonts w:ascii="Times New Roman" w:hAnsi="Times New Roman"/>
          <w:sz w:val="26"/>
          <w:szCs w:val="26"/>
        </w:rPr>
      </w:pPr>
      <w:r>
        <w:rPr>
          <w:rFonts w:ascii="Times New Roman" w:hAnsi="Times New Roman"/>
          <w:sz w:val="26"/>
          <w:szCs w:val="26"/>
        </w:rPr>
        <w:t>В</w:t>
      </w:r>
      <w:r w:rsidR="00BB74C8">
        <w:rPr>
          <w:rFonts w:ascii="Times New Roman" w:hAnsi="Times New Roman"/>
          <w:sz w:val="26"/>
          <w:szCs w:val="26"/>
        </w:rPr>
        <w:t>о</w:t>
      </w:r>
      <w:r w:rsidR="001A3DCE">
        <w:rPr>
          <w:rFonts w:ascii="Times New Roman" w:hAnsi="Times New Roman"/>
          <w:sz w:val="26"/>
          <w:szCs w:val="26"/>
        </w:rPr>
        <w:t>до</w:t>
      </w:r>
      <w:r w:rsidR="00BB74C8">
        <w:rPr>
          <w:rFonts w:ascii="Times New Roman" w:hAnsi="Times New Roman"/>
          <w:sz w:val="26"/>
          <w:szCs w:val="26"/>
        </w:rPr>
        <w:t>отведение:</w:t>
      </w:r>
      <w:r>
        <w:rPr>
          <w:rFonts w:ascii="Times New Roman" w:hAnsi="Times New Roman"/>
          <w:sz w:val="26"/>
          <w:szCs w:val="26"/>
        </w:rPr>
        <w:t xml:space="preserve"> </w:t>
      </w:r>
      <w:proofErr w:type="spellStart"/>
      <w:r>
        <w:rPr>
          <w:rFonts w:ascii="Times New Roman" w:hAnsi="Times New Roman"/>
          <w:sz w:val="26"/>
          <w:szCs w:val="26"/>
        </w:rPr>
        <w:t>Матурский</w:t>
      </w:r>
      <w:proofErr w:type="spellEnd"/>
      <w:r>
        <w:rPr>
          <w:rFonts w:ascii="Times New Roman" w:hAnsi="Times New Roman"/>
          <w:sz w:val="26"/>
          <w:szCs w:val="26"/>
        </w:rPr>
        <w:t xml:space="preserve"> сельсовет                                                                                                                                         </w:t>
      </w:r>
      <w:r w:rsidR="00BB74C8">
        <w:rPr>
          <w:rFonts w:ascii="Times New Roman" w:hAnsi="Times New Roman"/>
          <w:sz w:val="26"/>
          <w:szCs w:val="26"/>
        </w:rPr>
        <w:t xml:space="preserve"> </w:t>
      </w:r>
      <w:r>
        <w:rPr>
          <w:rFonts w:ascii="Times New Roman" w:hAnsi="Times New Roman"/>
          <w:sz w:val="26"/>
          <w:szCs w:val="26"/>
        </w:rPr>
        <w:t>Э</w:t>
      </w:r>
      <w:r w:rsidR="00BB74C8">
        <w:rPr>
          <w:rFonts w:ascii="Times New Roman" w:hAnsi="Times New Roman"/>
          <w:sz w:val="26"/>
          <w:szCs w:val="26"/>
        </w:rPr>
        <w:t>лектроснабжение:</w:t>
      </w:r>
      <w:r>
        <w:rPr>
          <w:rFonts w:ascii="Times New Roman" w:hAnsi="Times New Roman"/>
          <w:sz w:val="26"/>
          <w:szCs w:val="26"/>
        </w:rPr>
        <w:t xml:space="preserve"> </w:t>
      </w:r>
      <w:proofErr w:type="spellStart"/>
      <w:r>
        <w:rPr>
          <w:rFonts w:ascii="Times New Roman" w:hAnsi="Times New Roman"/>
          <w:sz w:val="26"/>
          <w:szCs w:val="26"/>
        </w:rPr>
        <w:t>Таштыпский</w:t>
      </w:r>
      <w:proofErr w:type="spellEnd"/>
      <w:r>
        <w:rPr>
          <w:rFonts w:ascii="Times New Roman" w:hAnsi="Times New Roman"/>
          <w:sz w:val="26"/>
          <w:szCs w:val="26"/>
        </w:rPr>
        <w:t xml:space="preserve"> филиал РЭС - 7</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2.7. Анализ платежеспособности потребителей</w:t>
      </w:r>
    </w:p>
    <w:p w:rsidR="00BB74C8" w:rsidRDefault="00BB74C8">
      <w:pPr>
        <w:autoSpaceDE w:val="0"/>
        <w:spacing w:after="0" w:line="240" w:lineRule="auto"/>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Анализ платежеспособности потребителей основан на сопоставлении фактической и предельной платежеспособной возможности населения.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Расчет платежеспособн</w:t>
      </w:r>
      <w:r w:rsidR="00CF5FBA">
        <w:rPr>
          <w:rFonts w:ascii="Times New Roman" w:hAnsi="Times New Roman"/>
          <w:sz w:val="26"/>
          <w:szCs w:val="26"/>
        </w:rPr>
        <w:t xml:space="preserve">ой возможности населения  </w:t>
      </w:r>
      <w:proofErr w:type="spellStart"/>
      <w:r w:rsidR="00CF5FBA">
        <w:rPr>
          <w:rFonts w:ascii="Times New Roman" w:hAnsi="Times New Roman"/>
          <w:sz w:val="26"/>
          <w:szCs w:val="26"/>
        </w:rPr>
        <w:t>Матурском</w:t>
      </w:r>
      <w:proofErr w:type="spellEnd"/>
      <w:r w:rsidR="00A7658A">
        <w:rPr>
          <w:rFonts w:ascii="Times New Roman" w:hAnsi="Times New Roman"/>
          <w:sz w:val="26"/>
          <w:szCs w:val="26"/>
        </w:rPr>
        <w:t xml:space="preserve"> сельсовет</w:t>
      </w:r>
      <w:r w:rsidR="00CF5FBA">
        <w:rPr>
          <w:rFonts w:ascii="Times New Roman" w:hAnsi="Times New Roman"/>
          <w:sz w:val="26"/>
          <w:szCs w:val="26"/>
        </w:rPr>
        <w:t>е на 2015</w:t>
      </w:r>
      <w:r>
        <w:rPr>
          <w:rFonts w:ascii="Times New Roman" w:hAnsi="Times New Roman"/>
          <w:sz w:val="26"/>
          <w:szCs w:val="26"/>
        </w:rPr>
        <w:t xml:space="preserve"> год базируется на следующих показателях:</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Средне</w:t>
      </w:r>
      <w:r w:rsidR="00CF5FBA">
        <w:rPr>
          <w:rFonts w:ascii="Times New Roman" w:hAnsi="Times New Roman"/>
          <w:sz w:val="26"/>
          <w:szCs w:val="26"/>
        </w:rPr>
        <w:t>душевой доход населения за 2015</w:t>
      </w:r>
      <w:r>
        <w:rPr>
          <w:rFonts w:ascii="Times New Roman" w:hAnsi="Times New Roman"/>
          <w:sz w:val="26"/>
          <w:szCs w:val="26"/>
        </w:rPr>
        <w:t xml:space="preserve"> г. </w:t>
      </w:r>
      <w:r w:rsidR="00A7658A">
        <w:rPr>
          <w:rFonts w:ascii="Times New Roman" w:hAnsi="Times New Roman"/>
          <w:sz w:val="26"/>
          <w:szCs w:val="26"/>
        </w:rPr>
        <w:t>– 6000 т.</w:t>
      </w:r>
      <w:r>
        <w:rPr>
          <w:rFonts w:ascii="Times New Roman" w:hAnsi="Times New Roman"/>
          <w:sz w:val="26"/>
          <w:szCs w:val="26"/>
        </w:rPr>
        <w:t xml:space="preserve">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Установленная сто</w:t>
      </w:r>
      <w:r w:rsidR="001A3DCE">
        <w:rPr>
          <w:rFonts w:ascii="Times New Roman" w:hAnsi="Times New Roman"/>
          <w:sz w:val="26"/>
          <w:szCs w:val="26"/>
        </w:rPr>
        <w:t xml:space="preserve">имость ЖКУ для населения  </w:t>
      </w:r>
      <w:proofErr w:type="spellStart"/>
      <w:r w:rsidR="001A3DCE">
        <w:rPr>
          <w:rFonts w:ascii="Times New Roman" w:hAnsi="Times New Roman"/>
          <w:sz w:val="26"/>
          <w:szCs w:val="26"/>
        </w:rPr>
        <w:t>Матурского</w:t>
      </w:r>
      <w:proofErr w:type="spellEnd"/>
      <w:r w:rsidR="00D12629">
        <w:rPr>
          <w:rFonts w:ascii="Times New Roman" w:hAnsi="Times New Roman"/>
          <w:sz w:val="26"/>
          <w:szCs w:val="26"/>
        </w:rPr>
        <w:t xml:space="preserve"> сельсовет</w:t>
      </w:r>
      <w:r w:rsidR="001A3DCE">
        <w:rPr>
          <w:rFonts w:ascii="Times New Roman" w:hAnsi="Times New Roman"/>
          <w:sz w:val="26"/>
          <w:szCs w:val="26"/>
        </w:rPr>
        <w:t>а</w:t>
      </w:r>
      <w:r>
        <w:rPr>
          <w:rFonts w:ascii="Times New Roman" w:hAnsi="Times New Roman"/>
          <w:sz w:val="26"/>
          <w:szCs w:val="26"/>
        </w:rPr>
        <w:t xml:space="preserve"> в расчет</w:t>
      </w:r>
      <w:r w:rsidR="00D12629">
        <w:rPr>
          <w:rFonts w:ascii="Times New Roman" w:hAnsi="Times New Roman"/>
          <w:sz w:val="26"/>
          <w:szCs w:val="26"/>
        </w:rPr>
        <w:t>е на 1 кв. м общей площади – 3.19</w:t>
      </w:r>
      <w:r>
        <w:rPr>
          <w:rFonts w:ascii="Times New Roman" w:hAnsi="Times New Roman"/>
          <w:sz w:val="26"/>
          <w:szCs w:val="26"/>
        </w:rPr>
        <w:t xml:space="preserve"> руб. в месяц;</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Федеральный стандарт предельной стоимости </w:t>
      </w:r>
      <w:proofErr w:type="gramStart"/>
      <w:r>
        <w:rPr>
          <w:rFonts w:ascii="Times New Roman" w:hAnsi="Times New Roman"/>
          <w:sz w:val="26"/>
          <w:szCs w:val="26"/>
        </w:rPr>
        <w:t>предоставляемых</w:t>
      </w:r>
      <w:proofErr w:type="gramEnd"/>
      <w:r>
        <w:rPr>
          <w:rFonts w:ascii="Times New Roman" w:hAnsi="Times New Roman"/>
          <w:sz w:val="26"/>
          <w:szCs w:val="26"/>
        </w:rPr>
        <w:t xml:space="preserve"> ЖКУ на 1 кв. м общей пл</w:t>
      </w:r>
      <w:r w:rsidR="009123A4">
        <w:rPr>
          <w:rFonts w:ascii="Times New Roman" w:hAnsi="Times New Roman"/>
          <w:sz w:val="26"/>
          <w:szCs w:val="26"/>
        </w:rPr>
        <w:t xml:space="preserve">ощади жилья в месяц в РХ  составляет </w:t>
      </w:r>
      <w:r w:rsidR="00D12629">
        <w:rPr>
          <w:rFonts w:ascii="Times New Roman" w:hAnsi="Times New Roman"/>
          <w:sz w:val="26"/>
          <w:szCs w:val="26"/>
        </w:rPr>
        <w:t>5.6</w:t>
      </w:r>
      <w:r>
        <w:rPr>
          <w:rFonts w:ascii="Times New Roman" w:hAnsi="Times New Roman"/>
          <w:sz w:val="26"/>
          <w:szCs w:val="26"/>
        </w:rPr>
        <w:t xml:space="preserve"> руб. в месяц;</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Региональный стандарт предельной стоимости </w:t>
      </w:r>
      <w:proofErr w:type="gramStart"/>
      <w:r>
        <w:rPr>
          <w:rFonts w:ascii="Times New Roman" w:hAnsi="Times New Roman"/>
          <w:sz w:val="26"/>
          <w:szCs w:val="26"/>
        </w:rPr>
        <w:t>предоставляемых</w:t>
      </w:r>
      <w:proofErr w:type="gramEnd"/>
      <w:r>
        <w:rPr>
          <w:rFonts w:ascii="Times New Roman" w:hAnsi="Times New Roman"/>
          <w:sz w:val="26"/>
          <w:szCs w:val="26"/>
        </w:rPr>
        <w:t xml:space="preserve"> ЖКУ на 1 кв. м общей площади</w:t>
      </w:r>
      <w:r w:rsidR="001A3DCE">
        <w:rPr>
          <w:rFonts w:ascii="Times New Roman" w:hAnsi="Times New Roman"/>
          <w:sz w:val="26"/>
          <w:szCs w:val="26"/>
        </w:rPr>
        <w:t xml:space="preserve"> жилого фонда  </w:t>
      </w:r>
      <w:proofErr w:type="spellStart"/>
      <w:r w:rsidR="001A3DCE">
        <w:rPr>
          <w:rFonts w:ascii="Times New Roman" w:hAnsi="Times New Roman"/>
          <w:sz w:val="26"/>
          <w:szCs w:val="26"/>
        </w:rPr>
        <w:t>Матурского</w:t>
      </w:r>
      <w:proofErr w:type="spellEnd"/>
      <w:r w:rsidR="00D12629">
        <w:rPr>
          <w:rFonts w:ascii="Times New Roman" w:hAnsi="Times New Roman"/>
          <w:sz w:val="26"/>
          <w:szCs w:val="26"/>
        </w:rPr>
        <w:t xml:space="preserve"> сельсовет</w:t>
      </w:r>
      <w:r w:rsidR="001A3DCE">
        <w:rPr>
          <w:rFonts w:ascii="Times New Roman" w:hAnsi="Times New Roman"/>
          <w:sz w:val="26"/>
          <w:szCs w:val="26"/>
        </w:rPr>
        <w:t>а</w:t>
      </w:r>
      <w:r w:rsidR="00D12629">
        <w:rPr>
          <w:rFonts w:ascii="Times New Roman" w:hAnsi="Times New Roman"/>
          <w:sz w:val="26"/>
          <w:szCs w:val="26"/>
        </w:rPr>
        <w:t xml:space="preserve"> - 4.</w:t>
      </w:r>
      <w:r w:rsidR="003311B4">
        <w:rPr>
          <w:rFonts w:ascii="Times New Roman" w:hAnsi="Times New Roman"/>
          <w:sz w:val="26"/>
          <w:szCs w:val="26"/>
        </w:rPr>
        <w:t>0</w:t>
      </w:r>
      <w:r>
        <w:rPr>
          <w:rFonts w:ascii="Times New Roman" w:hAnsi="Times New Roman"/>
          <w:sz w:val="26"/>
          <w:szCs w:val="26"/>
        </w:rPr>
        <w:t xml:space="preserve"> руб. в месяц.</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Установленная величина платежей граждан за ЖКУ определяется согласно фактически утвержденным ценам (тарифам) на жилищно-коммунальные услуги на 1 кв.</w:t>
      </w:r>
      <w:r w:rsidR="00712D8E">
        <w:rPr>
          <w:rFonts w:ascii="Times New Roman" w:hAnsi="Times New Roman"/>
          <w:sz w:val="26"/>
          <w:szCs w:val="26"/>
        </w:rPr>
        <w:t xml:space="preserve"> м общей площади жилого фонда </w:t>
      </w:r>
      <w:r>
        <w:rPr>
          <w:rFonts w:ascii="Times New Roman" w:hAnsi="Times New Roman"/>
          <w:sz w:val="26"/>
          <w:szCs w:val="26"/>
        </w:rPr>
        <w:t xml:space="preserve"> </w:t>
      </w:r>
      <w:proofErr w:type="spellStart"/>
      <w:r w:rsidR="00712D8E">
        <w:rPr>
          <w:rFonts w:ascii="Times New Roman" w:hAnsi="Times New Roman"/>
          <w:sz w:val="26"/>
          <w:szCs w:val="26"/>
        </w:rPr>
        <w:t>Матурского</w:t>
      </w:r>
      <w:proofErr w:type="spellEnd"/>
      <w:r w:rsidR="00D12629">
        <w:rPr>
          <w:rFonts w:ascii="Times New Roman" w:hAnsi="Times New Roman"/>
          <w:sz w:val="26"/>
          <w:szCs w:val="26"/>
        </w:rPr>
        <w:t xml:space="preserve"> сельсовет</w:t>
      </w:r>
      <w:r w:rsidR="00712D8E">
        <w:rPr>
          <w:rFonts w:ascii="Times New Roman" w:hAnsi="Times New Roman"/>
          <w:sz w:val="26"/>
          <w:szCs w:val="26"/>
        </w:rPr>
        <w:t>а</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Установленная величина </w:t>
      </w:r>
      <w:r w:rsidR="00CF5FBA">
        <w:rPr>
          <w:rFonts w:ascii="Times New Roman" w:hAnsi="Times New Roman"/>
          <w:sz w:val="26"/>
          <w:szCs w:val="26"/>
        </w:rPr>
        <w:t xml:space="preserve">платежей граждан за ЖКУ  </w:t>
      </w:r>
      <w:proofErr w:type="spellStart"/>
      <w:r w:rsidR="00CF5FBA">
        <w:rPr>
          <w:rFonts w:ascii="Times New Roman" w:hAnsi="Times New Roman"/>
          <w:sz w:val="26"/>
          <w:szCs w:val="26"/>
        </w:rPr>
        <w:t>Матурского</w:t>
      </w:r>
      <w:proofErr w:type="spellEnd"/>
      <w:r w:rsidR="00D12629">
        <w:rPr>
          <w:rFonts w:ascii="Times New Roman" w:hAnsi="Times New Roman"/>
          <w:sz w:val="26"/>
          <w:szCs w:val="26"/>
        </w:rPr>
        <w:t xml:space="preserve"> сельсовет</w:t>
      </w:r>
      <w:r w:rsidR="00CF5FBA">
        <w:rPr>
          <w:rFonts w:ascii="Times New Roman" w:hAnsi="Times New Roman"/>
          <w:sz w:val="26"/>
          <w:szCs w:val="26"/>
        </w:rPr>
        <w:t>а</w:t>
      </w:r>
      <w:r w:rsidR="003311B4">
        <w:rPr>
          <w:rFonts w:ascii="Times New Roman" w:hAnsi="Times New Roman"/>
          <w:sz w:val="26"/>
          <w:szCs w:val="26"/>
        </w:rPr>
        <w:t xml:space="preserve"> составила 3.19</w:t>
      </w:r>
      <w:r>
        <w:rPr>
          <w:rFonts w:ascii="Times New Roman" w:hAnsi="Times New Roman"/>
          <w:sz w:val="26"/>
          <w:szCs w:val="26"/>
        </w:rPr>
        <w:t xml:space="preserve"> руб./кв. м в месяц.</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Предельная величина платежей граждан за ЖКУ на 1 кв. м общей площади жилья в зависимости от среднедушевого дохода населения определяется по следующей формуле:</w:t>
      </w:r>
    </w:p>
    <w:p w:rsidR="00BB74C8" w:rsidRDefault="00BD4C9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0"/>
          <w:szCs w:val="20"/>
        </w:rPr>
        <w:t>6000 х 22%</w:t>
      </w:r>
      <w:r>
        <w:rPr>
          <w:rFonts w:ascii="Times New Roman" w:hAnsi="Times New Roman"/>
          <w:sz w:val="26"/>
          <w:szCs w:val="26"/>
        </w:rPr>
        <w:t xml:space="preserve">    </w:t>
      </w:r>
    </w:p>
    <w:p w:rsidR="00BB74C8" w:rsidRDefault="00BB74C8">
      <w:pPr>
        <w:autoSpaceDE w:val="0"/>
        <w:spacing w:after="0" w:line="240" w:lineRule="auto"/>
        <w:ind w:firstLine="709"/>
        <w:jc w:val="center"/>
        <w:rPr>
          <w:rFonts w:ascii="Times New Roman" w:hAnsi="Times New Roman"/>
          <w:sz w:val="26"/>
          <w:szCs w:val="26"/>
        </w:rPr>
      </w:pPr>
      <w:r w:rsidRPr="00D033AB">
        <w:rPr>
          <w:position w:val="-17"/>
        </w:rPr>
        <w:object w:dxaOrig="2396" w:dyaOrig="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28.8pt" o:ole="" filled="t">
            <v:fill color2="black"/>
            <v:imagedata r:id="rId11" o:title=""/>
          </v:shape>
          <o:OLEObject Type="Embed" ProgID="Equation.3" ShapeID="_x0000_i1025" DrawAspect="Content" ObjectID="_1568464855" r:id="rId12"/>
        </w:object>
      </w:r>
      <w:r>
        <w:rPr>
          <w:rFonts w:ascii="Times New Roman" w:hAnsi="Times New Roman"/>
          <w:sz w:val="26"/>
          <w:szCs w:val="26"/>
        </w:rPr>
        <w:t>,</w:t>
      </w:r>
      <w:r w:rsidR="00BD4C94">
        <w:rPr>
          <w:rFonts w:ascii="Times New Roman" w:hAnsi="Times New Roman"/>
          <w:sz w:val="26"/>
          <w:szCs w:val="26"/>
        </w:rPr>
        <w:t xml:space="preserve">------------------- = 4 </w:t>
      </w:r>
      <w:proofErr w:type="spellStart"/>
      <w:r w:rsidR="00BD4C94">
        <w:rPr>
          <w:rFonts w:ascii="Times New Roman" w:hAnsi="Times New Roman"/>
          <w:sz w:val="26"/>
          <w:szCs w:val="26"/>
        </w:rPr>
        <w:t>руб</w:t>
      </w:r>
      <w:proofErr w:type="gramStart"/>
      <w:r w:rsidR="00BD4C94">
        <w:rPr>
          <w:rFonts w:ascii="Times New Roman" w:hAnsi="Times New Roman"/>
          <w:sz w:val="26"/>
          <w:szCs w:val="26"/>
        </w:rPr>
        <w:t>.з</w:t>
      </w:r>
      <w:proofErr w:type="gramEnd"/>
      <w:r w:rsidR="00BD4C94">
        <w:rPr>
          <w:rFonts w:ascii="Times New Roman" w:hAnsi="Times New Roman"/>
          <w:sz w:val="26"/>
          <w:szCs w:val="26"/>
        </w:rPr>
        <w:t>а</w:t>
      </w:r>
      <w:proofErr w:type="spellEnd"/>
      <w:r w:rsidR="00BD4C94">
        <w:rPr>
          <w:rFonts w:ascii="Times New Roman" w:hAnsi="Times New Roman"/>
          <w:sz w:val="26"/>
          <w:szCs w:val="26"/>
        </w:rPr>
        <w:t xml:space="preserve"> 1 м. </w:t>
      </w:r>
      <w:proofErr w:type="spellStart"/>
      <w:r w:rsidR="00BD4C94">
        <w:rPr>
          <w:rFonts w:ascii="Times New Roman" w:hAnsi="Times New Roman"/>
          <w:sz w:val="26"/>
          <w:szCs w:val="26"/>
        </w:rPr>
        <w:t>кВ.</w:t>
      </w:r>
      <w:proofErr w:type="spellEnd"/>
    </w:p>
    <w:p w:rsidR="00BB74C8" w:rsidRPr="00BD4C94" w:rsidRDefault="00BD4C94">
      <w:pPr>
        <w:autoSpaceDE w:val="0"/>
        <w:spacing w:after="0" w:line="240" w:lineRule="auto"/>
        <w:ind w:firstLine="709"/>
        <w:jc w:val="both"/>
        <w:rPr>
          <w:rFonts w:ascii="Times New Roman" w:hAnsi="Times New Roman"/>
          <w:sz w:val="18"/>
          <w:szCs w:val="18"/>
        </w:rPr>
      </w:pPr>
      <w:r>
        <w:rPr>
          <w:rFonts w:ascii="Times New Roman" w:hAnsi="Times New Roman"/>
          <w:sz w:val="26"/>
          <w:szCs w:val="26"/>
        </w:rPr>
        <w:t xml:space="preserve">     </w:t>
      </w:r>
      <w:r>
        <w:rPr>
          <w:rFonts w:ascii="Times New Roman" w:hAnsi="Times New Roman"/>
          <w:sz w:val="18"/>
          <w:szCs w:val="18"/>
        </w:rPr>
        <w:t xml:space="preserve">                                                                                                                                                             100 х  12 </w:t>
      </w:r>
      <w:proofErr w:type="spellStart"/>
      <w:r>
        <w:rPr>
          <w:rFonts w:ascii="Times New Roman" w:hAnsi="Times New Roman"/>
          <w:sz w:val="18"/>
          <w:szCs w:val="18"/>
        </w:rPr>
        <w:t>кв</w:t>
      </w:r>
      <w:proofErr w:type="gramStart"/>
      <w:r>
        <w:rPr>
          <w:rFonts w:ascii="Times New Roman" w:hAnsi="Times New Roman"/>
          <w:sz w:val="18"/>
          <w:szCs w:val="18"/>
        </w:rPr>
        <w:t>.м</w:t>
      </w:r>
      <w:proofErr w:type="spellEnd"/>
      <w:proofErr w:type="gramEnd"/>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где: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 - среднедушевой доход населения, руб. на 1 чел. в месяц;</w:t>
      </w:r>
    </w:p>
    <w:p w:rsidR="00BB74C8" w:rsidRDefault="009123A4">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12</w:t>
      </w:r>
      <w:r w:rsidR="00BB74C8">
        <w:rPr>
          <w:rFonts w:ascii="Times New Roman" w:hAnsi="Times New Roman"/>
          <w:sz w:val="26"/>
          <w:szCs w:val="26"/>
        </w:rPr>
        <w:t xml:space="preserve"> кв. м - установленный региональ</w:t>
      </w:r>
      <w:r w:rsidR="00CF5FBA">
        <w:rPr>
          <w:rFonts w:ascii="Times New Roman" w:hAnsi="Times New Roman"/>
          <w:sz w:val="26"/>
          <w:szCs w:val="26"/>
        </w:rPr>
        <w:t>ный стандарт на 2015</w:t>
      </w:r>
      <w:r w:rsidR="00BB74C8">
        <w:rPr>
          <w:rFonts w:ascii="Times New Roman" w:hAnsi="Times New Roman"/>
          <w:sz w:val="26"/>
          <w:szCs w:val="26"/>
        </w:rPr>
        <w:t xml:space="preserve"> год нормативной площади жилого помещения, используемой</w:t>
      </w:r>
      <w:r>
        <w:rPr>
          <w:rFonts w:ascii="Times New Roman" w:hAnsi="Times New Roman"/>
          <w:sz w:val="26"/>
          <w:szCs w:val="26"/>
        </w:rPr>
        <w:t xml:space="preserve"> для расчета субсидий на 1 чел. На территории </w:t>
      </w:r>
      <w:proofErr w:type="spellStart"/>
      <w:r>
        <w:rPr>
          <w:rFonts w:ascii="Times New Roman" w:hAnsi="Times New Roman"/>
          <w:sz w:val="26"/>
          <w:szCs w:val="26"/>
        </w:rPr>
        <w:t>Таштыпский</w:t>
      </w:r>
      <w:proofErr w:type="spellEnd"/>
      <w:r>
        <w:rPr>
          <w:rFonts w:ascii="Times New Roman" w:hAnsi="Times New Roman"/>
          <w:sz w:val="26"/>
          <w:szCs w:val="26"/>
        </w:rPr>
        <w:t xml:space="preserve"> район.</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22% - установленный</w:t>
      </w:r>
      <w:r w:rsidR="00CF5FBA">
        <w:rPr>
          <w:rFonts w:ascii="Times New Roman" w:hAnsi="Times New Roman"/>
          <w:sz w:val="26"/>
          <w:szCs w:val="26"/>
        </w:rPr>
        <w:t xml:space="preserve"> региональный стандарт на 2015</w:t>
      </w:r>
      <w:r>
        <w:rPr>
          <w:rFonts w:ascii="Times New Roman" w:hAnsi="Times New Roman"/>
          <w:sz w:val="26"/>
          <w:szCs w:val="26"/>
        </w:rPr>
        <w:t xml:space="preserve"> год максимально допустимой доли собственных расходов граждан на оплату жилья и коммунальных услуг в совокупном семейном доходе.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При сл</w:t>
      </w:r>
      <w:r w:rsidR="00CF5FBA">
        <w:rPr>
          <w:rFonts w:ascii="Times New Roman" w:hAnsi="Times New Roman"/>
          <w:sz w:val="26"/>
          <w:szCs w:val="26"/>
        </w:rPr>
        <w:t xml:space="preserve">ожившемся на территории  </w:t>
      </w:r>
      <w:proofErr w:type="spellStart"/>
      <w:r w:rsidR="00CF5FBA">
        <w:rPr>
          <w:rFonts w:ascii="Times New Roman" w:hAnsi="Times New Roman"/>
          <w:sz w:val="26"/>
          <w:szCs w:val="26"/>
        </w:rPr>
        <w:t>Матурского</w:t>
      </w:r>
      <w:proofErr w:type="spellEnd"/>
      <w:r w:rsidR="003311B4">
        <w:rPr>
          <w:rFonts w:ascii="Times New Roman" w:hAnsi="Times New Roman"/>
          <w:sz w:val="26"/>
          <w:szCs w:val="26"/>
        </w:rPr>
        <w:t xml:space="preserve"> сельсовет</w:t>
      </w:r>
      <w:r w:rsidR="00CF5FBA">
        <w:rPr>
          <w:rFonts w:ascii="Times New Roman" w:hAnsi="Times New Roman"/>
          <w:sz w:val="26"/>
          <w:szCs w:val="26"/>
        </w:rPr>
        <w:t>а</w:t>
      </w:r>
      <w:r>
        <w:rPr>
          <w:rFonts w:ascii="Times New Roman" w:hAnsi="Times New Roman"/>
          <w:sz w:val="26"/>
          <w:szCs w:val="26"/>
        </w:rPr>
        <w:t xml:space="preserve"> среднедушевом доходе населения предельно допустимая доля собственных расходов граждан на оплату жилья и коммунальных услуг в</w:t>
      </w:r>
      <w:r w:rsidR="00CF5FBA">
        <w:rPr>
          <w:rFonts w:ascii="Times New Roman" w:hAnsi="Times New Roman"/>
          <w:sz w:val="26"/>
          <w:szCs w:val="26"/>
        </w:rPr>
        <w:t xml:space="preserve"> совокупном доходе семьи на 2015</w:t>
      </w:r>
      <w:r>
        <w:rPr>
          <w:rFonts w:ascii="Times New Roman" w:hAnsi="Times New Roman"/>
          <w:sz w:val="26"/>
          <w:szCs w:val="26"/>
        </w:rPr>
        <w:t xml:space="preserve"> год составит </w:t>
      </w:r>
      <w:r w:rsidR="00BD4C94">
        <w:rPr>
          <w:rFonts w:ascii="Times New Roman" w:hAnsi="Times New Roman"/>
          <w:sz w:val="26"/>
          <w:szCs w:val="26"/>
        </w:rPr>
        <w:t>4.0</w:t>
      </w:r>
      <w:r>
        <w:rPr>
          <w:rFonts w:ascii="Times New Roman" w:hAnsi="Times New Roman"/>
          <w:sz w:val="26"/>
          <w:szCs w:val="26"/>
        </w:rPr>
        <w:t xml:space="preserve"> руб./кв. м в месяц.</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сложившемся среднедушевом доходе населения установленная величина платежей граждан за ЖКУ не превышает предельного </w:t>
      </w:r>
      <w:r w:rsidR="003311B4">
        <w:rPr>
          <w:rFonts w:ascii="Times New Roman" w:hAnsi="Times New Roman"/>
          <w:sz w:val="26"/>
          <w:szCs w:val="26"/>
        </w:rPr>
        <w:t xml:space="preserve">уровня платежей и составляет </w:t>
      </w:r>
      <w:r w:rsidR="00935033">
        <w:rPr>
          <w:rFonts w:ascii="Times New Roman" w:hAnsi="Times New Roman"/>
          <w:sz w:val="26"/>
          <w:szCs w:val="26"/>
        </w:rPr>
        <w:t>5.6</w:t>
      </w:r>
      <w:r w:rsidR="003311B4">
        <w:rPr>
          <w:rFonts w:ascii="Times New Roman" w:hAnsi="Times New Roman"/>
          <w:sz w:val="26"/>
          <w:szCs w:val="26"/>
        </w:rPr>
        <w:t xml:space="preserve"> </w:t>
      </w:r>
      <w:r>
        <w:rPr>
          <w:rFonts w:ascii="Times New Roman" w:hAnsi="Times New Roman"/>
          <w:sz w:val="26"/>
          <w:szCs w:val="26"/>
        </w:rPr>
        <w:t>% от данной величины.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Федеральный стандарт предельной стоимости предоставляемых ЖКУ на 1 кв. м общей площади жилья в месяц </w:t>
      </w:r>
      <w:r w:rsidR="003311B4">
        <w:rPr>
          <w:rFonts w:ascii="Times New Roman" w:hAnsi="Times New Roman"/>
          <w:sz w:val="26"/>
          <w:szCs w:val="26"/>
        </w:rPr>
        <w:t>по РХ установлен в размере 81.2</w:t>
      </w:r>
      <w:r>
        <w:rPr>
          <w:rFonts w:ascii="Times New Roman" w:hAnsi="Times New Roman"/>
          <w:sz w:val="26"/>
          <w:szCs w:val="26"/>
        </w:rPr>
        <w:t xml:space="preserve">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Основание:</w:t>
      </w:r>
      <w:r w:rsidR="00712D8E">
        <w:rPr>
          <w:rFonts w:ascii="Times New Roman" w:hAnsi="Times New Roman"/>
          <w:sz w:val="26"/>
          <w:szCs w:val="26"/>
        </w:rPr>
        <w:t xml:space="preserve"> </w:t>
      </w:r>
      <w:r>
        <w:rPr>
          <w:rFonts w:ascii="Times New Roman" w:hAnsi="Times New Roman"/>
          <w:sz w:val="26"/>
          <w:szCs w:val="26"/>
        </w:rPr>
        <w:t xml:space="preserve">постановление </w:t>
      </w:r>
      <w:r w:rsidR="00D558C9">
        <w:rPr>
          <w:rFonts w:ascii="Times New Roman" w:hAnsi="Times New Roman"/>
          <w:sz w:val="26"/>
          <w:szCs w:val="26"/>
        </w:rPr>
        <w:t>Правительства Российской Федерации</w:t>
      </w:r>
      <w:r>
        <w:rPr>
          <w:rFonts w:ascii="Times New Roman" w:hAnsi="Times New Roman"/>
          <w:sz w:val="26"/>
          <w:szCs w:val="26"/>
        </w:rPr>
        <w:t xml:space="preserve"> от </w:t>
      </w:r>
      <w:r w:rsidR="00CF5FBA">
        <w:rPr>
          <w:rFonts w:ascii="Times New Roman" w:hAnsi="Times New Roman"/>
          <w:sz w:val="26"/>
          <w:szCs w:val="26"/>
        </w:rPr>
        <w:t>11.02.2016</w:t>
      </w:r>
      <w:r>
        <w:rPr>
          <w:rFonts w:ascii="Times New Roman" w:hAnsi="Times New Roman"/>
          <w:sz w:val="26"/>
          <w:szCs w:val="26"/>
        </w:rPr>
        <w:t xml:space="preserve"> № </w:t>
      </w:r>
      <w:r w:rsidR="00CF5FBA">
        <w:rPr>
          <w:rFonts w:ascii="Times New Roman" w:hAnsi="Times New Roman"/>
          <w:sz w:val="26"/>
          <w:szCs w:val="26"/>
        </w:rPr>
        <w:t>97</w:t>
      </w:r>
      <w:r>
        <w:rPr>
          <w:rFonts w:ascii="Times New Roman" w:hAnsi="Times New Roman"/>
          <w:sz w:val="26"/>
          <w:szCs w:val="26"/>
        </w:rPr>
        <w:t xml:space="preserve">.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Региональный стандарт предельной стоимости </w:t>
      </w:r>
      <w:proofErr w:type="gramStart"/>
      <w:r>
        <w:rPr>
          <w:rFonts w:ascii="Times New Roman" w:hAnsi="Times New Roman"/>
          <w:sz w:val="26"/>
          <w:szCs w:val="26"/>
        </w:rPr>
        <w:t>предоставляемых</w:t>
      </w:r>
      <w:proofErr w:type="gramEnd"/>
      <w:r>
        <w:rPr>
          <w:rFonts w:ascii="Times New Roman" w:hAnsi="Times New Roman"/>
          <w:sz w:val="26"/>
          <w:szCs w:val="26"/>
        </w:rPr>
        <w:t xml:space="preserve"> ЖКУ на 1 кв. </w:t>
      </w:r>
      <w:r w:rsidR="00CF5FBA">
        <w:rPr>
          <w:rFonts w:ascii="Times New Roman" w:hAnsi="Times New Roman"/>
          <w:sz w:val="26"/>
          <w:szCs w:val="26"/>
        </w:rPr>
        <w:t xml:space="preserve">м общей площади жилого фонда </w:t>
      </w:r>
      <w:proofErr w:type="spellStart"/>
      <w:r w:rsidR="00CF5FBA">
        <w:rPr>
          <w:rFonts w:ascii="Times New Roman" w:hAnsi="Times New Roman"/>
          <w:sz w:val="26"/>
          <w:szCs w:val="26"/>
        </w:rPr>
        <w:t>Матурского</w:t>
      </w:r>
      <w:proofErr w:type="spellEnd"/>
      <w:r w:rsidR="00D558C9">
        <w:rPr>
          <w:rFonts w:ascii="Times New Roman" w:hAnsi="Times New Roman"/>
          <w:sz w:val="26"/>
          <w:szCs w:val="26"/>
        </w:rPr>
        <w:t xml:space="preserve"> сельсовет</w:t>
      </w:r>
      <w:r w:rsidR="00CF5FBA">
        <w:rPr>
          <w:rFonts w:ascii="Times New Roman" w:hAnsi="Times New Roman"/>
          <w:sz w:val="26"/>
          <w:szCs w:val="26"/>
        </w:rPr>
        <w:t>а</w:t>
      </w:r>
      <w:r>
        <w:rPr>
          <w:rFonts w:ascii="Times New Roman" w:hAnsi="Times New Roman"/>
          <w:sz w:val="26"/>
          <w:szCs w:val="26"/>
        </w:rPr>
        <w:t xml:space="preserve"> установлен в</w:t>
      </w:r>
      <w:r w:rsidR="00CF5FBA">
        <w:rPr>
          <w:rFonts w:ascii="Times New Roman" w:hAnsi="Times New Roman"/>
          <w:sz w:val="26"/>
          <w:szCs w:val="26"/>
        </w:rPr>
        <w:t xml:space="preserve"> размере 106,4</w:t>
      </w:r>
      <w:r w:rsidR="00D558C9">
        <w:rPr>
          <w:rFonts w:ascii="Times New Roman" w:hAnsi="Times New Roman"/>
          <w:sz w:val="26"/>
          <w:szCs w:val="26"/>
        </w:rPr>
        <w:t xml:space="preserve">  </w:t>
      </w:r>
      <w:r w:rsidR="00CF5FBA">
        <w:rPr>
          <w:rFonts w:ascii="Times New Roman" w:hAnsi="Times New Roman"/>
          <w:sz w:val="26"/>
          <w:szCs w:val="26"/>
        </w:rPr>
        <w:t>руб. в месяц оплата за капитальный ремонт 5,4 рубля в 1 месяц</w:t>
      </w:r>
    </w:p>
    <w:p w:rsidR="00BB74C8" w:rsidRDefault="00E227F7">
      <w:pPr>
        <w:autoSpaceDE w:val="0"/>
        <w:spacing w:after="0" w:line="240" w:lineRule="auto"/>
        <w:jc w:val="right"/>
        <w:rPr>
          <w:rFonts w:ascii="Times New Roman" w:hAnsi="Times New Roman"/>
          <w:sz w:val="26"/>
          <w:szCs w:val="26"/>
        </w:rPr>
      </w:pPr>
      <w:r>
        <w:rPr>
          <w:rFonts w:ascii="Times New Roman" w:hAnsi="Times New Roman"/>
          <w:sz w:val="26"/>
          <w:szCs w:val="26"/>
        </w:rPr>
        <w:t>Таблица 8</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Расчет предельной вел</w:t>
      </w:r>
      <w:r w:rsidR="00935033">
        <w:rPr>
          <w:rFonts w:ascii="Times New Roman" w:hAnsi="Times New Roman" w:cs="Times New Roman"/>
          <w:b w:val="0"/>
          <w:sz w:val="26"/>
          <w:szCs w:val="26"/>
        </w:rPr>
        <w:t>ичины платеж</w:t>
      </w:r>
      <w:r w:rsidR="00CF5FBA">
        <w:rPr>
          <w:rFonts w:ascii="Times New Roman" w:hAnsi="Times New Roman" w:cs="Times New Roman"/>
          <w:b w:val="0"/>
          <w:sz w:val="26"/>
          <w:szCs w:val="26"/>
        </w:rPr>
        <w:t xml:space="preserve">ей населения  </w:t>
      </w:r>
      <w:proofErr w:type="spellStart"/>
      <w:r w:rsidR="00CF5FBA">
        <w:rPr>
          <w:rFonts w:ascii="Times New Roman" w:hAnsi="Times New Roman" w:cs="Times New Roman"/>
          <w:b w:val="0"/>
          <w:sz w:val="26"/>
          <w:szCs w:val="26"/>
        </w:rPr>
        <w:t>Матурского</w:t>
      </w:r>
      <w:proofErr w:type="spellEnd"/>
      <w:r w:rsidR="00935033">
        <w:rPr>
          <w:rFonts w:ascii="Times New Roman" w:hAnsi="Times New Roman" w:cs="Times New Roman"/>
          <w:b w:val="0"/>
          <w:sz w:val="26"/>
          <w:szCs w:val="26"/>
        </w:rPr>
        <w:t xml:space="preserve"> сельсовет</w:t>
      </w:r>
      <w:r w:rsidR="00CF5FBA">
        <w:rPr>
          <w:rFonts w:ascii="Times New Roman" w:hAnsi="Times New Roman" w:cs="Times New Roman"/>
          <w:b w:val="0"/>
          <w:sz w:val="26"/>
          <w:szCs w:val="26"/>
        </w:rPr>
        <w:t>а на 2015</w:t>
      </w:r>
      <w:r>
        <w:rPr>
          <w:rFonts w:ascii="Times New Roman" w:hAnsi="Times New Roman" w:cs="Times New Roman"/>
          <w:b w:val="0"/>
          <w:sz w:val="26"/>
          <w:szCs w:val="26"/>
        </w:rPr>
        <w:t xml:space="preserve"> год</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5130"/>
        <w:gridCol w:w="810"/>
        <w:gridCol w:w="5853"/>
        <w:gridCol w:w="2268"/>
      </w:tblGrid>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513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 xml:space="preserve">изм. </w:t>
            </w:r>
          </w:p>
        </w:tc>
        <w:tc>
          <w:tcPr>
            <w:tcW w:w="5853"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Значение</w:t>
            </w:r>
          </w:p>
        </w:tc>
        <w:tc>
          <w:tcPr>
            <w:tcW w:w="226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Обоснование</w:t>
            </w:r>
          </w:p>
        </w:tc>
      </w:tr>
      <w:tr w:rsidR="00BB74C8" w:rsidTr="00AA34CC">
        <w:trPr>
          <w:cantSplit/>
          <w:trHeight w:val="48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513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Максимально допустимая доля           </w:t>
            </w:r>
            <w:r>
              <w:rPr>
                <w:rFonts w:ascii="Times New Roman" w:hAnsi="Times New Roman" w:cs="Times New Roman"/>
                <w:sz w:val="24"/>
                <w:szCs w:val="24"/>
              </w:rPr>
              <w:br/>
              <w:t>собственных расходов граждан на оплату</w:t>
            </w:r>
            <w:r>
              <w:rPr>
                <w:rFonts w:ascii="Times New Roman" w:hAnsi="Times New Roman" w:cs="Times New Roman"/>
                <w:sz w:val="24"/>
                <w:szCs w:val="24"/>
              </w:rPr>
              <w:br/>
              <w:t xml:space="preserve">жилья и коммунальных услуг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5853"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22</w:t>
            </w:r>
          </w:p>
        </w:tc>
        <w:tc>
          <w:tcPr>
            <w:tcW w:w="226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513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Социальная норма площади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кв. м</w:t>
            </w:r>
          </w:p>
        </w:tc>
        <w:tc>
          <w:tcPr>
            <w:tcW w:w="5853"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18</w:t>
            </w:r>
          </w:p>
        </w:tc>
        <w:tc>
          <w:tcPr>
            <w:tcW w:w="226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513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Среднедушевые доходы населения в месяц</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руб. </w:t>
            </w:r>
          </w:p>
        </w:tc>
        <w:tc>
          <w:tcPr>
            <w:tcW w:w="5853" w:type="dxa"/>
            <w:tcBorders>
              <w:top w:val="single" w:sz="4" w:space="0" w:color="000000"/>
              <w:left w:val="single" w:sz="4" w:space="0" w:color="000000"/>
              <w:bottom w:val="single" w:sz="4" w:space="0" w:color="000000"/>
            </w:tcBorders>
          </w:tcPr>
          <w:p w:rsidR="00BB74C8" w:rsidRDefault="00D558C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6000</w:t>
            </w:r>
          </w:p>
        </w:tc>
        <w:tc>
          <w:tcPr>
            <w:tcW w:w="226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AA34CC">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4 </w:t>
            </w:r>
          </w:p>
        </w:tc>
        <w:tc>
          <w:tcPr>
            <w:tcW w:w="513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Расчетная предельная величина платежа </w:t>
            </w:r>
            <w:r>
              <w:rPr>
                <w:rFonts w:ascii="Times New Roman" w:hAnsi="Times New Roman" w:cs="Times New Roman"/>
                <w:sz w:val="24"/>
                <w:szCs w:val="24"/>
              </w:rPr>
              <w:br/>
              <w:t xml:space="preserve">за ЖКУ на кв. м в месяц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руб./</w:t>
            </w:r>
            <w:r>
              <w:rPr>
                <w:rFonts w:ascii="Times New Roman" w:hAnsi="Times New Roman" w:cs="Times New Roman"/>
                <w:sz w:val="24"/>
                <w:szCs w:val="24"/>
              </w:rPr>
              <w:br/>
              <w:t>кв. м</w:t>
            </w:r>
          </w:p>
        </w:tc>
        <w:tc>
          <w:tcPr>
            <w:tcW w:w="5853" w:type="dxa"/>
            <w:tcBorders>
              <w:top w:val="single" w:sz="4" w:space="0" w:color="000000"/>
              <w:left w:val="single" w:sz="4" w:space="0" w:color="000000"/>
              <w:bottom w:val="single" w:sz="4" w:space="0" w:color="000000"/>
            </w:tcBorders>
          </w:tcPr>
          <w:p w:rsidR="00BB74C8" w:rsidRDefault="00A04BAE" w:rsidP="00A04BA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w:t>
            </w:r>
            <w:r w:rsidR="00D558C9">
              <w:rPr>
                <w:rFonts w:ascii="Times New Roman" w:hAnsi="Times New Roman" w:cs="Times New Roman"/>
                <w:sz w:val="24"/>
                <w:szCs w:val="24"/>
              </w:rPr>
              <w:t>.</w:t>
            </w:r>
            <w:r>
              <w:rPr>
                <w:rFonts w:ascii="Times New Roman" w:hAnsi="Times New Roman" w:cs="Times New Roman"/>
                <w:sz w:val="24"/>
                <w:szCs w:val="24"/>
              </w:rPr>
              <w:t>33</w:t>
            </w:r>
          </w:p>
        </w:tc>
        <w:tc>
          <w:tcPr>
            <w:tcW w:w="226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Установленная величин</w:t>
      </w:r>
      <w:r w:rsidR="00D558C9">
        <w:rPr>
          <w:rFonts w:ascii="Times New Roman" w:hAnsi="Times New Roman"/>
          <w:sz w:val="26"/>
          <w:szCs w:val="26"/>
        </w:rPr>
        <w:t xml:space="preserve">а платежей граждан за ЖКУ на 27.5 % ниже </w:t>
      </w:r>
      <w:r>
        <w:rPr>
          <w:rFonts w:ascii="Times New Roman" w:hAnsi="Times New Roman"/>
          <w:sz w:val="26"/>
          <w:szCs w:val="26"/>
        </w:rPr>
        <w:t xml:space="preserve"> федерального стандарта предельной стоимост</w:t>
      </w:r>
      <w:r w:rsidR="00D558C9">
        <w:rPr>
          <w:rFonts w:ascii="Times New Roman" w:hAnsi="Times New Roman"/>
          <w:sz w:val="26"/>
          <w:szCs w:val="26"/>
        </w:rPr>
        <w:t xml:space="preserve">и предоставляемых услуг и на 5.58  </w:t>
      </w:r>
      <w:r w:rsidR="00935033">
        <w:rPr>
          <w:rFonts w:ascii="Times New Roman" w:hAnsi="Times New Roman"/>
          <w:sz w:val="26"/>
          <w:szCs w:val="26"/>
        </w:rPr>
        <w:t>% ниже</w:t>
      </w:r>
      <w:r>
        <w:rPr>
          <w:rFonts w:ascii="Times New Roman" w:hAnsi="Times New Roman"/>
          <w:sz w:val="26"/>
          <w:szCs w:val="26"/>
        </w:rPr>
        <w:t xml:space="preserve"> регионального стандарта предельной стоимости предоставляемых услуг.</w:t>
      </w:r>
    </w:p>
    <w:p w:rsidR="00BB74C8" w:rsidRDefault="00E227F7">
      <w:pPr>
        <w:autoSpaceDE w:val="0"/>
        <w:spacing w:after="0" w:line="240" w:lineRule="auto"/>
        <w:jc w:val="right"/>
        <w:rPr>
          <w:rFonts w:ascii="Times New Roman" w:hAnsi="Times New Roman"/>
          <w:sz w:val="26"/>
          <w:szCs w:val="26"/>
        </w:rPr>
      </w:pPr>
      <w:r>
        <w:rPr>
          <w:rFonts w:ascii="Times New Roman" w:hAnsi="Times New Roman"/>
          <w:sz w:val="26"/>
          <w:szCs w:val="26"/>
        </w:rPr>
        <w:t>Таблица 9</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Сравнительный анализ сложившегося уровня платежей граждан</w:t>
      </w:r>
    </w:p>
    <w:p w:rsidR="00BB74C8" w:rsidRDefault="00712D8E">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 </w:t>
      </w:r>
      <w:proofErr w:type="spellStart"/>
      <w:r>
        <w:rPr>
          <w:rFonts w:ascii="Times New Roman" w:hAnsi="Times New Roman" w:cs="Times New Roman"/>
          <w:b w:val="0"/>
          <w:sz w:val="26"/>
          <w:szCs w:val="26"/>
        </w:rPr>
        <w:t>Матурского</w:t>
      </w:r>
      <w:proofErr w:type="spellEnd"/>
      <w:r w:rsidR="00CF5FBA">
        <w:rPr>
          <w:rFonts w:ascii="Times New Roman" w:hAnsi="Times New Roman" w:cs="Times New Roman"/>
          <w:b w:val="0"/>
          <w:sz w:val="26"/>
          <w:szCs w:val="26"/>
        </w:rPr>
        <w:t xml:space="preserve"> сельсовет</w:t>
      </w:r>
      <w:r>
        <w:rPr>
          <w:rFonts w:ascii="Times New Roman" w:hAnsi="Times New Roman" w:cs="Times New Roman"/>
          <w:b w:val="0"/>
          <w:sz w:val="26"/>
          <w:szCs w:val="26"/>
        </w:rPr>
        <w:t>а</w:t>
      </w:r>
      <w:r w:rsidR="00CF5FBA">
        <w:rPr>
          <w:rFonts w:ascii="Times New Roman" w:hAnsi="Times New Roman" w:cs="Times New Roman"/>
          <w:b w:val="0"/>
          <w:sz w:val="26"/>
          <w:szCs w:val="26"/>
        </w:rPr>
        <w:t xml:space="preserve"> на 2015</w:t>
      </w:r>
      <w:r w:rsidR="00935033">
        <w:rPr>
          <w:rFonts w:ascii="Times New Roman" w:hAnsi="Times New Roman" w:cs="Times New Roman"/>
          <w:b w:val="0"/>
          <w:sz w:val="26"/>
          <w:szCs w:val="26"/>
        </w:rPr>
        <w:t xml:space="preserve"> </w:t>
      </w:r>
      <w:r w:rsidR="00BB74C8">
        <w:rPr>
          <w:rFonts w:ascii="Times New Roman" w:hAnsi="Times New Roman" w:cs="Times New Roman"/>
          <w:b w:val="0"/>
          <w:sz w:val="26"/>
          <w:szCs w:val="26"/>
        </w:rPr>
        <w:t>г. за ЖКУ руб. на 1 кв. м общей площади жилья в месяц</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2363"/>
        <w:gridCol w:w="4536"/>
        <w:gridCol w:w="5812"/>
      </w:tblGrid>
      <w:tr w:rsidR="00BB74C8" w:rsidTr="008F43F6">
        <w:trPr>
          <w:cantSplit/>
          <w:trHeight w:val="600"/>
        </w:trPr>
        <w:tc>
          <w:tcPr>
            <w:tcW w:w="189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Установленная</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платежей   </w:t>
            </w:r>
            <w:r>
              <w:rPr>
                <w:rFonts w:ascii="Times New Roman" w:hAnsi="Times New Roman" w:cs="Times New Roman"/>
                <w:sz w:val="24"/>
                <w:szCs w:val="24"/>
              </w:rPr>
              <w:br/>
              <w:t xml:space="preserve">граждан   </w:t>
            </w:r>
          </w:p>
        </w:tc>
        <w:tc>
          <w:tcPr>
            <w:tcW w:w="2363"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Предельная</w:t>
            </w:r>
            <w:r>
              <w:rPr>
                <w:rFonts w:ascii="Times New Roman" w:hAnsi="Times New Roman" w:cs="Times New Roman"/>
                <w:sz w:val="24"/>
                <w:szCs w:val="24"/>
              </w:rPr>
              <w:br/>
              <w:t xml:space="preserve">величина </w:t>
            </w:r>
            <w:r>
              <w:rPr>
                <w:rFonts w:ascii="Times New Roman" w:hAnsi="Times New Roman" w:cs="Times New Roman"/>
                <w:sz w:val="24"/>
                <w:szCs w:val="24"/>
              </w:rPr>
              <w:br/>
              <w:t xml:space="preserve">платежей </w:t>
            </w:r>
            <w:r>
              <w:rPr>
                <w:rFonts w:ascii="Times New Roman" w:hAnsi="Times New Roman" w:cs="Times New Roman"/>
                <w:sz w:val="24"/>
                <w:szCs w:val="24"/>
              </w:rPr>
              <w:br/>
              <w:t xml:space="preserve">граждан  </w:t>
            </w:r>
          </w:p>
        </w:tc>
        <w:tc>
          <w:tcPr>
            <w:tcW w:w="453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Федеральный стандарт  </w:t>
            </w:r>
            <w:r>
              <w:rPr>
                <w:rFonts w:ascii="Times New Roman" w:hAnsi="Times New Roman" w:cs="Times New Roman"/>
                <w:sz w:val="24"/>
                <w:szCs w:val="24"/>
              </w:rPr>
              <w:br/>
              <w:t xml:space="preserve">предельной стоимости  </w:t>
            </w:r>
            <w:r>
              <w:rPr>
                <w:rFonts w:ascii="Times New Roman" w:hAnsi="Times New Roman" w:cs="Times New Roman"/>
                <w:sz w:val="24"/>
                <w:szCs w:val="24"/>
              </w:rPr>
              <w:br/>
              <w:t xml:space="preserve">предоставляемых услуг  </w:t>
            </w:r>
          </w:p>
        </w:tc>
        <w:tc>
          <w:tcPr>
            <w:tcW w:w="5812"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Региональный стандарт</w:t>
            </w:r>
            <w:r>
              <w:rPr>
                <w:rFonts w:ascii="Times New Roman" w:hAnsi="Times New Roman" w:cs="Times New Roman"/>
                <w:sz w:val="24"/>
                <w:szCs w:val="24"/>
              </w:rPr>
              <w:br/>
              <w:t xml:space="preserve">предельной стоимости </w:t>
            </w:r>
            <w:r>
              <w:rPr>
                <w:rFonts w:ascii="Times New Roman" w:hAnsi="Times New Roman" w:cs="Times New Roman"/>
                <w:sz w:val="24"/>
                <w:szCs w:val="24"/>
              </w:rPr>
              <w:br/>
              <w:t>предоставляемых услуг</w:t>
            </w:r>
          </w:p>
        </w:tc>
      </w:tr>
      <w:tr w:rsidR="00BB74C8" w:rsidTr="008F43F6">
        <w:trPr>
          <w:cantSplit/>
          <w:trHeight w:val="120"/>
        </w:trPr>
        <w:tc>
          <w:tcPr>
            <w:tcW w:w="1890" w:type="dxa"/>
            <w:tcBorders>
              <w:top w:val="single" w:sz="4" w:space="0" w:color="000000"/>
              <w:left w:val="single" w:sz="4" w:space="0" w:color="000000"/>
              <w:bottom w:val="single" w:sz="4" w:space="0" w:color="000000"/>
            </w:tcBorders>
          </w:tcPr>
          <w:p w:rsidR="00BB74C8" w:rsidRDefault="0093503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3.19</w:t>
            </w:r>
          </w:p>
        </w:tc>
        <w:tc>
          <w:tcPr>
            <w:tcW w:w="2363" w:type="dxa"/>
            <w:tcBorders>
              <w:top w:val="single" w:sz="4" w:space="0" w:color="000000"/>
              <w:left w:val="single" w:sz="4" w:space="0" w:color="000000"/>
              <w:bottom w:val="single" w:sz="4" w:space="0" w:color="000000"/>
            </w:tcBorders>
          </w:tcPr>
          <w:p w:rsidR="00BB74C8" w:rsidRDefault="0093503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4.0</w:t>
            </w:r>
          </w:p>
        </w:tc>
        <w:tc>
          <w:tcPr>
            <w:tcW w:w="4536" w:type="dxa"/>
            <w:tcBorders>
              <w:top w:val="single" w:sz="4" w:space="0" w:color="000000"/>
              <w:left w:val="single" w:sz="4" w:space="0" w:color="000000"/>
              <w:bottom w:val="single" w:sz="4" w:space="0" w:color="000000"/>
            </w:tcBorders>
          </w:tcPr>
          <w:p w:rsidR="00BB74C8" w:rsidRDefault="0093503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81.2</w:t>
            </w:r>
          </w:p>
        </w:tc>
        <w:tc>
          <w:tcPr>
            <w:tcW w:w="5812" w:type="dxa"/>
            <w:tcBorders>
              <w:top w:val="single" w:sz="4" w:space="0" w:color="000000"/>
              <w:left w:val="single" w:sz="4" w:space="0" w:color="000000"/>
              <w:bottom w:val="single" w:sz="4" w:space="0" w:color="000000"/>
              <w:right w:val="single" w:sz="4" w:space="0" w:color="000000"/>
            </w:tcBorders>
          </w:tcPr>
          <w:p w:rsidR="00BB74C8" w:rsidRDefault="0093503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4.30</w:t>
            </w:r>
          </w:p>
        </w:tc>
      </w:tr>
      <w:tr w:rsidR="00BB74C8" w:rsidTr="008F43F6">
        <w:trPr>
          <w:cantSplit/>
          <w:trHeight w:val="120"/>
        </w:trPr>
        <w:tc>
          <w:tcPr>
            <w:tcW w:w="189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363"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53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Проведенный анализ данных показателей выявил достаточный уровень платежесп</w:t>
      </w:r>
      <w:r w:rsidR="00CF5FBA">
        <w:rPr>
          <w:rFonts w:ascii="Times New Roman" w:hAnsi="Times New Roman"/>
          <w:sz w:val="26"/>
          <w:szCs w:val="26"/>
        </w:rPr>
        <w:t xml:space="preserve">особной возможности населения </w:t>
      </w:r>
      <w:proofErr w:type="spellStart"/>
      <w:r w:rsidR="00CF5FBA">
        <w:rPr>
          <w:rFonts w:ascii="Times New Roman" w:hAnsi="Times New Roman"/>
          <w:sz w:val="26"/>
          <w:szCs w:val="26"/>
        </w:rPr>
        <w:t>Матурского</w:t>
      </w:r>
      <w:proofErr w:type="spellEnd"/>
      <w:r w:rsidR="00CF5FBA">
        <w:rPr>
          <w:rFonts w:ascii="Times New Roman" w:hAnsi="Times New Roman"/>
          <w:sz w:val="26"/>
          <w:szCs w:val="26"/>
        </w:rPr>
        <w:t xml:space="preserve"> сельсовета  на 2015</w:t>
      </w:r>
      <w:r>
        <w:rPr>
          <w:rFonts w:ascii="Times New Roman" w:hAnsi="Times New Roman"/>
          <w:sz w:val="26"/>
          <w:szCs w:val="26"/>
        </w:rPr>
        <w:t xml:space="preserve"> год (установленная величина платежей граждан за ЖКУ на 1 кв. м о</w:t>
      </w:r>
      <w:r w:rsidR="00935033">
        <w:rPr>
          <w:rFonts w:ascii="Times New Roman" w:hAnsi="Times New Roman"/>
          <w:sz w:val="26"/>
          <w:szCs w:val="26"/>
        </w:rPr>
        <w:t xml:space="preserve">бщей площади жилого фонда на </w:t>
      </w:r>
      <w:r w:rsidR="00B44FCB">
        <w:rPr>
          <w:rFonts w:ascii="Times New Roman" w:hAnsi="Times New Roman"/>
          <w:sz w:val="26"/>
          <w:szCs w:val="26"/>
        </w:rPr>
        <w:t>21</w:t>
      </w:r>
      <w:r w:rsidR="00935033">
        <w:rPr>
          <w:rFonts w:ascii="Times New Roman" w:hAnsi="Times New Roman"/>
          <w:sz w:val="26"/>
          <w:szCs w:val="26"/>
        </w:rPr>
        <w:t>.</w:t>
      </w:r>
      <w:r w:rsidR="00B44FCB">
        <w:rPr>
          <w:rFonts w:ascii="Times New Roman" w:hAnsi="Times New Roman"/>
          <w:sz w:val="26"/>
          <w:szCs w:val="26"/>
        </w:rPr>
        <w:t>42</w:t>
      </w:r>
      <w:r>
        <w:rPr>
          <w:rFonts w:ascii="Times New Roman" w:hAnsi="Times New Roman"/>
          <w:sz w:val="26"/>
          <w:szCs w:val="26"/>
        </w:rPr>
        <w:t xml:space="preserve">% ниже  предельной величины, рассчитанной исходя из фактического </w:t>
      </w:r>
      <w:r w:rsidR="00935033">
        <w:rPr>
          <w:rFonts w:ascii="Times New Roman" w:hAnsi="Times New Roman"/>
          <w:sz w:val="26"/>
          <w:szCs w:val="26"/>
        </w:rPr>
        <w:t>среднедушевого дохода населения</w:t>
      </w:r>
      <w:r>
        <w:rPr>
          <w:rFonts w:ascii="Times New Roman" w:hAnsi="Times New Roman"/>
          <w:sz w:val="26"/>
          <w:szCs w:val="26"/>
        </w:rPr>
        <w:t>.</w:t>
      </w:r>
      <w:proofErr w:type="gramEnd"/>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2.8. Определение пороговых значений платежеспособности потребителей</w:t>
      </w:r>
    </w:p>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Пороговые значения платежеспособности потребителей жилищно-коммунальных услуг определены на основании предельной величины</w:t>
      </w:r>
      <w:r w:rsidR="00BF5448">
        <w:rPr>
          <w:rFonts w:ascii="Times New Roman" w:hAnsi="Times New Roman"/>
          <w:sz w:val="26"/>
          <w:szCs w:val="26"/>
        </w:rPr>
        <w:t xml:space="preserve"> платежей граждан за ЖКУ на 2014</w:t>
      </w:r>
      <w:r>
        <w:rPr>
          <w:rFonts w:ascii="Times New Roman" w:hAnsi="Times New Roman"/>
          <w:sz w:val="26"/>
          <w:szCs w:val="26"/>
        </w:rPr>
        <w:t xml:space="preserve"> - 20</w:t>
      </w:r>
      <w:r w:rsidR="00BF5448">
        <w:rPr>
          <w:rFonts w:ascii="Times New Roman" w:hAnsi="Times New Roman"/>
          <w:sz w:val="26"/>
          <w:szCs w:val="26"/>
        </w:rPr>
        <w:t>15</w:t>
      </w:r>
      <w:r>
        <w:rPr>
          <w:rFonts w:ascii="Times New Roman" w:hAnsi="Times New Roman"/>
          <w:sz w:val="26"/>
          <w:szCs w:val="26"/>
        </w:rPr>
        <w:t xml:space="preserve"> годы и федерального стандарта предельной стоимости предоставляем</w:t>
      </w:r>
      <w:r w:rsidR="00BF5448">
        <w:rPr>
          <w:rFonts w:ascii="Times New Roman" w:hAnsi="Times New Roman"/>
          <w:sz w:val="26"/>
          <w:szCs w:val="26"/>
        </w:rPr>
        <w:t>ых ЖКУ на 2014</w:t>
      </w:r>
      <w:r>
        <w:rPr>
          <w:rFonts w:ascii="Times New Roman" w:hAnsi="Times New Roman"/>
          <w:sz w:val="26"/>
          <w:szCs w:val="26"/>
        </w:rPr>
        <w:t xml:space="preserve"> - 20</w:t>
      </w:r>
      <w:r w:rsidR="00BF5448">
        <w:rPr>
          <w:rFonts w:ascii="Times New Roman" w:hAnsi="Times New Roman"/>
          <w:sz w:val="26"/>
          <w:szCs w:val="26"/>
        </w:rPr>
        <w:t>15</w:t>
      </w:r>
      <w:r>
        <w:rPr>
          <w:rFonts w:ascii="Times New Roman" w:hAnsi="Times New Roman"/>
          <w:sz w:val="26"/>
          <w:szCs w:val="26"/>
        </w:rPr>
        <w:t xml:space="preserve"> годы.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Предельная величина</w:t>
      </w:r>
      <w:r w:rsidR="00BF5448">
        <w:rPr>
          <w:rFonts w:ascii="Times New Roman" w:hAnsi="Times New Roman"/>
          <w:sz w:val="26"/>
          <w:szCs w:val="26"/>
        </w:rPr>
        <w:t xml:space="preserve"> платежей граждан за ЖКУ на 2014</w:t>
      </w:r>
      <w:r>
        <w:rPr>
          <w:rFonts w:ascii="Times New Roman" w:hAnsi="Times New Roman"/>
          <w:sz w:val="26"/>
          <w:szCs w:val="26"/>
        </w:rPr>
        <w:t>- 20</w:t>
      </w:r>
      <w:r w:rsidR="00BF5448">
        <w:rPr>
          <w:rFonts w:ascii="Times New Roman" w:hAnsi="Times New Roman"/>
          <w:sz w:val="26"/>
          <w:szCs w:val="26"/>
        </w:rPr>
        <w:t>15</w:t>
      </w:r>
      <w:r>
        <w:rPr>
          <w:rFonts w:ascii="Times New Roman" w:hAnsi="Times New Roman"/>
          <w:sz w:val="26"/>
          <w:szCs w:val="26"/>
        </w:rPr>
        <w:t xml:space="preserve"> годы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Предельная величина </w:t>
      </w:r>
      <w:r w:rsidR="00BF5448">
        <w:rPr>
          <w:rFonts w:ascii="Times New Roman" w:hAnsi="Times New Roman"/>
          <w:sz w:val="26"/>
          <w:szCs w:val="26"/>
        </w:rPr>
        <w:t>платежей граждан за ЖКУ на 2014</w:t>
      </w:r>
      <w:r>
        <w:rPr>
          <w:rFonts w:ascii="Times New Roman" w:hAnsi="Times New Roman"/>
          <w:sz w:val="26"/>
          <w:szCs w:val="26"/>
        </w:rPr>
        <w:t xml:space="preserve"> - 20</w:t>
      </w:r>
      <w:r w:rsidR="00BF5448">
        <w:rPr>
          <w:rFonts w:ascii="Times New Roman" w:hAnsi="Times New Roman"/>
          <w:sz w:val="26"/>
          <w:szCs w:val="26"/>
        </w:rPr>
        <w:t>15</w:t>
      </w:r>
      <w:r>
        <w:rPr>
          <w:rFonts w:ascii="Times New Roman" w:hAnsi="Times New Roman"/>
          <w:sz w:val="26"/>
          <w:szCs w:val="26"/>
        </w:rPr>
        <w:t xml:space="preserve"> годы определена аналогично расчету предельной величины</w:t>
      </w:r>
      <w:r w:rsidR="00BF5448">
        <w:rPr>
          <w:rFonts w:ascii="Times New Roman" w:hAnsi="Times New Roman"/>
          <w:sz w:val="26"/>
          <w:szCs w:val="26"/>
        </w:rPr>
        <w:t xml:space="preserve"> платежей граждан за ЖКУ на 2014</w:t>
      </w:r>
      <w:r>
        <w:rPr>
          <w:rFonts w:ascii="Times New Roman" w:hAnsi="Times New Roman"/>
          <w:sz w:val="26"/>
          <w:szCs w:val="26"/>
        </w:rPr>
        <w:t xml:space="preserve"> - 20</w:t>
      </w:r>
      <w:r w:rsidR="00BF5448">
        <w:rPr>
          <w:rFonts w:ascii="Times New Roman" w:hAnsi="Times New Roman"/>
          <w:sz w:val="26"/>
          <w:szCs w:val="26"/>
        </w:rPr>
        <w:t>15</w:t>
      </w:r>
      <w:r>
        <w:rPr>
          <w:rFonts w:ascii="Times New Roman" w:hAnsi="Times New Roman"/>
          <w:sz w:val="26"/>
          <w:szCs w:val="26"/>
        </w:rPr>
        <w:t xml:space="preserve"> </w:t>
      </w:r>
      <w:proofErr w:type="spellStart"/>
      <w:r>
        <w:rPr>
          <w:rFonts w:ascii="Times New Roman" w:hAnsi="Times New Roman"/>
          <w:sz w:val="26"/>
          <w:szCs w:val="26"/>
        </w:rPr>
        <w:t>г.</w:t>
      </w:r>
      <w:proofErr w:type="gramStart"/>
      <w:r>
        <w:rPr>
          <w:rFonts w:ascii="Times New Roman" w:hAnsi="Times New Roman"/>
          <w:sz w:val="26"/>
          <w:szCs w:val="26"/>
        </w:rPr>
        <w:t>г</w:t>
      </w:r>
      <w:proofErr w:type="spellEnd"/>
      <w:proofErr w:type="gramEnd"/>
      <w:r>
        <w:rPr>
          <w:rFonts w:ascii="Times New Roman" w:hAnsi="Times New Roman"/>
          <w:sz w:val="26"/>
          <w:szCs w:val="26"/>
        </w:rPr>
        <w:t>.</w:t>
      </w:r>
    </w:p>
    <w:p w:rsidR="00BB74C8" w:rsidRDefault="00BF544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При сложившемся на территории </w:t>
      </w:r>
      <w:r w:rsidR="00BB74C8">
        <w:rPr>
          <w:rFonts w:ascii="Times New Roman" w:hAnsi="Times New Roman"/>
          <w:sz w:val="26"/>
          <w:szCs w:val="26"/>
        </w:rPr>
        <w:t xml:space="preserve"> </w:t>
      </w:r>
      <w:proofErr w:type="spellStart"/>
      <w:r>
        <w:rPr>
          <w:rFonts w:ascii="Times New Roman" w:hAnsi="Times New Roman"/>
          <w:sz w:val="26"/>
          <w:szCs w:val="26"/>
        </w:rPr>
        <w:t>Матурского</w:t>
      </w:r>
      <w:proofErr w:type="spellEnd"/>
      <w:r w:rsidR="00B44FCB">
        <w:rPr>
          <w:rFonts w:ascii="Times New Roman" w:hAnsi="Times New Roman"/>
          <w:sz w:val="26"/>
          <w:szCs w:val="26"/>
        </w:rPr>
        <w:t xml:space="preserve"> сельсовет</w:t>
      </w:r>
      <w:r>
        <w:rPr>
          <w:rFonts w:ascii="Times New Roman" w:hAnsi="Times New Roman"/>
          <w:sz w:val="26"/>
          <w:szCs w:val="26"/>
        </w:rPr>
        <w:t>а</w:t>
      </w:r>
      <w:r w:rsidR="00BB74C8">
        <w:rPr>
          <w:rFonts w:ascii="Times New Roman" w:hAnsi="Times New Roman"/>
          <w:sz w:val="26"/>
          <w:szCs w:val="26"/>
        </w:rPr>
        <w:t xml:space="preserve"> среднедушевом доходе населения максимально допустимая доля собственных расходов граждан на оплату жилья и коммунальных услуг в совокупном доходе семьи на 20</w:t>
      </w:r>
      <w:r>
        <w:rPr>
          <w:rFonts w:ascii="Times New Roman" w:hAnsi="Times New Roman"/>
          <w:sz w:val="26"/>
          <w:szCs w:val="26"/>
        </w:rPr>
        <w:t>16 год составит 45,4 руб./кв. м в месяц и на 2017</w:t>
      </w:r>
      <w:r w:rsidR="00BB74C8">
        <w:rPr>
          <w:rFonts w:ascii="Times New Roman" w:hAnsi="Times New Roman"/>
          <w:sz w:val="26"/>
          <w:szCs w:val="26"/>
        </w:rPr>
        <w:t xml:space="preserve">год составит </w:t>
      </w:r>
      <w:r>
        <w:rPr>
          <w:rFonts w:ascii="Times New Roman" w:hAnsi="Times New Roman"/>
          <w:sz w:val="26"/>
          <w:szCs w:val="26"/>
        </w:rPr>
        <w:t>5,7</w:t>
      </w:r>
      <w:r w:rsidR="00BB74C8">
        <w:rPr>
          <w:rFonts w:ascii="Times New Roman" w:hAnsi="Times New Roman"/>
          <w:sz w:val="26"/>
          <w:szCs w:val="26"/>
        </w:rPr>
        <w:t xml:space="preserve"> руб./кв. м в месяц.</w:t>
      </w:r>
    </w:p>
    <w:p w:rsidR="00BB74C8" w:rsidRDefault="00E227F7">
      <w:pPr>
        <w:autoSpaceDE w:val="0"/>
        <w:spacing w:after="0" w:line="240" w:lineRule="auto"/>
        <w:ind w:firstLine="709"/>
        <w:jc w:val="right"/>
        <w:rPr>
          <w:rFonts w:ascii="Times New Roman" w:hAnsi="Times New Roman"/>
          <w:sz w:val="26"/>
          <w:szCs w:val="26"/>
        </w:rPr>
      </w:pPr>
      <w:r>
        <w:rPr>
          <w:rFonts w:ascii="Times New Roman" w:hAnsi="Times New Roman"/>
          <w:sz w:val="26"/>
          <w:szCs w:val="26"/>
        </w:rPr>
        <w:t>Таблица 10</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Расчет предельной величины платежей населения  </w:t>
      </w:r>
      <w:proofErr w:type="spellStart"/>
      <w:r w:rsidR="00712D8E">
        <w:rPr>
          <w:rFonts w:ascii="Times New Roman" w:hAnsi="Times New Roman" w:cs="Times New Roman"/>
          <w:b w:val="0"/>
          <w:sz w:val="26"/>
          <w:szCs w:val="26"/>
        </w:rPr>
        <w:t>Матурского</w:t>
      </w:r>
      <w:proofErr w:type="spellEnd"/>
      <w:r w:rsidR="00B44FCB">
        <w:rPr>
          <w:rFonts w:ascii="Times New Roman" w:hAnsi="Times New Roman" w:cs="Times New Roman"/>
          <w:b w:val="0"/>
          <w:sz w:val="26"/>
          <w:szCs w:val="26"/>
        </w:rPr>
        <w:t xml:space="preserve"> сельсовет</w:t>
      </w:r>
      <w:r w:rsidR="00712D8E">
        <w:rPr>
          <w:rFonts w:ascii="Times New Roman" w:hAnsi="Times New Roman" w:cs="Times New Roman"/>
          <w:b w:val="0"/>
          <w:sz w:val="26"/>
          <w:szCs w:val="26"/>
        </w:rPr>
        <w:t>а</w:t>
      </w:r>
      <w:r w:rsidR="00BF5448">
        <w:rPr>
          <w:rFonts w:ascii="Times New Roman" w:hAnsi="Times New Roman" w:cs="Times New Roman"/>
          <w:b w:val="0"/>
          <w:sz w:val="26"/>
          <w:szCs w:val="26"/>
        </w:rPr>
        <w:t xml:space="preserve"> на 2016 - 2017</w:t>
      </w:r>
      <w:r>
        <w:rPr>
          <w:rFonts w:ascii="Times New Roman" w:hAnsi="Times New Roman" w:cs="Times New Roman"/>
          <w:b w:val="0"/>
          <w:sz w:val="26"/>
          <w:szCs w:val="26"/>
        </w:rPr>
        <w:t xml:space="preserve"> годы</w:t>
      </w:r>
    </w:p>
    <w:p w:rsidR="00BB74C8" w:rsidRDefault="00BB74C8">
      <w:pPr>
        <w:autoSpaceDE w:val="0"/>
        <w:spacing w:after="0" w:line="240" w:lineRule="auto"/>
        <w:ind w:firstLine="540"/>
        <w:jc w:val="both"/>
        <w:rPr>
          <w:rFonts w:ascii="Times New Roman" w:hAnsi="Times New Roman"/>
          <w:sz w:val="26"/>
          <w:szCs w:val="26"/>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3288"/>
        <w:gridCol w:w="810"/>
        <w:gridCol w:w="2308"/>
        <w:gridCol w:w="7655"/>
      </w:tblGrid>
      <w:tr w:rsidR="00BB74C8" w:rsidTr="0027489B">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 xml:space="preserve">изм. </w:t>
            </w:r>
          </w:p>
        </w:tc>
        <w:tc>
          <w:tcPr>
            <w:tcW w:w="23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Значение</w:t>
            </w:r>
          </w:p>
        </w:tc>
        <w:tc>
          <w:tcPr>
            <w:tcW w:w="7655"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Обоснование          </w:t>
            </w:r>
          </w:p>
        </w:tc>
      </w:tr>
      <w:tr w:rsidR="00BB74C8" w:rsidTr="0027489B">
        <w:trPr>
          <w:cantSplit/>
          <w:trHeight w:val="72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Максимально допустимая доля собственных расходов  граждан на оплату жилья и</w:t>
            </w:r>
            <w:r>
              <w:rPr>
                <w:rFonts w:ascii="Times New Roman" w:hAnsi="Times New Roman" w:cs="Times New Roman"/>
                <w:sz w:val="24"/>
                <w:szCs w:val="24"/>
              </w:rPr>
              <w:br/>
              <w:t xml:space="preserve">коммунальных услуг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w:t>
            </w:r>
          </w:p>
        </w:tc>
        <w:tc>
          <w:tcPr>
            <w:tcW w:w="23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   </w:t>
            </w:r>
          </w:p>
        </w:tc>
        <w:tc>
          <w:tcPr>
            <w:tcW w:w="7655" w:type="dxa"/>
            <w:tcBorders>
              <w:top w:val="single" w:sz="4" w:space="0" w:color="000000"/>
              <w:left w:val="single" w:sz="4" w:space="0" w:color="000000"/>
              <w:bottom w:val="single" w:sz="4" w:space="0" w:color="000000"/>
              <w:right w:val="single" w:sz="4" w:space="0" w:color="000000"/>
            </w:tcBorders>
          </w:tcPr>
          <w:p w:rsidR="0027489B" w:rsidRDefault="00BB74C8" w:rsidP="0027489B">
            <w:pPr>
              <w:autoSpaceDE w:val="0"/>
              <w:spacing w:after="0" w:line="240" w:lineRule="auto"/>
              <w:ind w:firstLine="709"/>
              <w:jc w:val="both"/>
              <w:rPr>
                <w:rFonts w:ascii="Times New Roman" w:hAnsi="Times New Roman"/>
                <w:sz w:val="26"/>
                <w:szCs w:val="26"/>
              </w:rPr>
            </w:pPr>
            <w:r>
              <w:rPr>
                <w:rFonts w:ascii="Times New Roman" w:hAnsi="Times New Roman" w:cs="Times New Roman"/>
                <w:sz w:val="24"/>
                <w:szCs w:val="24"/>
              </w:rPr>
              <w:t xml:space="preserve">Постановление </w:t>
            </w:r>
            <w:r w:rsidR="00B44FCB">
              <w:rPr>
                <w:rFonts w:ascii="Times New Roman" w:hAnsi="Times New Roman" w:cs="Times New Roman"/>
                <w:sz w:val="24"/>
                <w:szCs w:val="24"/>
              </w:rPr>
              <w:t xml:space="preserve"> </w:t>
            </w:r>
            <w:r>
              <w:rPr>
                <w:rFonts w:ascii="Times New Roman" w:hAnsi="Times New Roman" w:cs="Times New Roman"/>
                <w:sz w:val="24"/>
                <w:szCs w:val="24"/>
              </w:rPr>
              <w:t xml:space="preserve">    </w:t>
            </w:r>
            <w:r w:rsidR="0027489B">
              <w:rPr>
                <w:rFonts w:ascii="Times New Roman" w:hAnsi="Times New Roman"/>
                <w:sz w:val="26"/>
                <w:szCs w:val="26"/>
              </w:rPr>
              <w:t xml:space="preserve">Правительства Российской Федерации от 11.02.2016 г. № 97 « О Федеральных стандартах оплаты жилого помещения и коммунальных услуг на 2016 – 2018 годы» </w:t>
            </w:r>
          </w:p>
          <w:p w:rsidR="00BB74C8" w:rsidRDefault="00BB74C8" w:rsidP="00B44FCB">
            <w:pPr>
              <w:pStyle w:val="ConsPlusCell"/>
              <w:widowControl/>
              <w:snapToGrid w:val="0"/>
              <w:rPr>
                <w:rFonts w:ascii="Times New Roman" w:hAnsi="Times New Roman" w:cs="Times New Roman"/>
                <w:sz w:val="24"/>
                <w:szCs w:val="24"/>
              </w:rPr>
            </w:pPr>
          </w:p>
        </w:tc>
      </w:tr>
      <w:tr w:rsidR="00BB74C8" w:rsidTr="0027489B">
        <w:trPr>
          <w:cantSplit/>
          <w:trHeight w:val="321"/>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Социальная норма площади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кв. м</w:t>
            </w:r>
          </w:p>
        </w:tc>
        <w:tc>
          <w:tcPr>
            <w:tcW w:w="2308" w:type="dxa"/>
            <w:tcBorders>
              <w:top w:val="single" w:sz="4" w:space="0" w:color="000000"/>
              <w:left w:val="single" w:sz="4" w:space="0" w:color="000000"/>
              <w:bottom w:val="single" w:sz="4" w:space="0" w:color="000000"/>
            </w:tcBorders>
          </w:tcPr>
          <w:p w:rsidR="00BB74C8"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w:t>
            </w:r>
            <w:r w:rsidR="00BB74C8">
              <w:rPr>
                <w:rFonts w:ascii="Times New Roman" w:hAnsi="Times New Roman" w:cs="Times New Roman"/>
                <w:sz w:val="24"/>
                <w:szCs w:val="24"/>
              </w:rPr>
              <w:t xml:space="preserve">   </w:t>
            </w:r>
          </w:p>
        </w:tc>
        <w:tc>
          <w:tcPr>
            <w:tcW w:w="7655" w:type="dxa"/>
            <w:tcBorders>
              <w:top w:val="single" w:sz="4" w:space="0" w:color="000000"/>
              <w:left w:val="single" w:sz="4" w:space="0" w:color="000000"/>
              <w:bottom w:val="single" w:sz="4" w:space="0" w:color="000000"/>
              <w:right w:val="single" w:sz="4" w:space="0" w:color="000000"/>
            </w:tcBorders>
          </w:tcPr>
          <w:p w:rsidR="00BB74C8" w:rsidRDefault="00DE5601" w:rsidP="00DE560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Жилищный кодекс РФ</w:t>
            </w:r>
            <w:proofErr w:type="gramStart"/>
            <w:r w:rsidR="00BB74C8">
              <w:rPr>
                <w:rFonts w:ascii="Times New Roman" w:hAnsi="Times New Roman" w:cs="Times New Roman"/>
                <w:sz w:val="24"/>
                <w:szCs w:val="24"/>
              </w:rPr>
              <w:t xml:space="preserve">  </w:t>
            </w:r>
            <w:r w:rsidR="00CA162F">
              <w:rPr>
                <w:rFonts w:ascii="Times New Roman" w:hAnsi="Times New Roman" w:cs="Times New Roman"/>
                <w:sz w:val="24"/>
                <w:szCs w:val="24"/>
              </w:rPr>
              <w:t>,</w:t>
            </w:r>
            <w:proofErr w:type="gramEnd"/>
            <w:r w:rsidR="00CA162F">
              <w:rPr>
                <w:rFonts w:ascii="Times New Roman" w:hAnsi="Times New Roman" w:cs="Times New Roman"/>
                <w:sz w:val="24"/>
                <w:szCs w:val="24"/>
              </w:rPr>
              <w:t xml:space="preserve"> исходя из реальных возможностей </w:t>
            </w:r>
            <w:proofErr w:type="spellStart"/>
            <w:r w:rsidR="00CA162F">
              <w:rPr>
                <w:rFonts w:ascii="Times New Roman" w:hAnsi="Times New Roman" w:cs="Times New Roman"/>
                <w:sz w:val="24"/>
                <w:szCs w:val="24"/>
              </w:rPr>
              <w:t>соц.нормы</w:t>
            </w:r>
            <w:proofErr w:type="spellEnd"/>
            <w:r w:rsidR="00CA162F">
              <w:rPr>
                <w:rFonts w:ascii="Times New Roman" w:hAnsi="Times New Roman" w:cs="Times New Roman"/>
                <w:sz w:val="24"/>
                <w:szCs w:val="24"/>
              </w:rPr>
              <w:t xml:space="preserve"> по </w:t>
            </w:r>
            <w:proofErr w:type="spellStart"/>
            <w:r w:rsidR="00CA162F">
              <w:rPr>
                <w:rFonts w:ascii="Times New Roman" w:hAnsi="Times New Roman" w:cs="Times New Roman"/>
                <w:sz w:val="24"/>
                <w:szCs w:val="24"/>
              </w:rPr>
              <w:t>Таштыпскому</w:t>
            </w:r>
            <w:proofErr w:type="spellEnd"/>
            <w:r w:rsidR="00CA162F">
              <w:rPr>
                <w:rFonts w:ascii="Times New Roman" w:hAnsi="Times New Roman" w:cs="Times New Roman"/>
                <w:sz w:val="24"/>
                <w:szCs w:val="24"/>
              </w:rPr>
              <w:t xml:space="preserve"> району.</w:t>
            </w:r>
            <w:r w:rsidR="00BB74C8">
              <w:rPr>
                <w:rFonts w:ascii="Times New Roman" w:hAnsi="Times New Roman" w:cs="Times New Roman"/>
                <w:sz w:val="24"/>
                <w:szCs w:val="24"/>
              </w:rPr>
              <w:t xml:space="preserve"> </w:t>
            </w:r>
          </w:p>
        </w:tc>
      </w:tr>
      <w:tr w:rsidR="00BB74C8" w:rsidTr="0027489B">
        <w:trPr>
          <w:cantSplit/>
          <w:trHeight w:val="48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Среднедушевые д</w:t>
            </w:r>
            <w:r w:rsidR="0027489B">
              <w:rPr>
                <w:rFonts w:ascii="Times New Roman" w:hAnsi="Times New Roman" w:cs="Times New Roman"/>
                <w:sz w:val="24"/>
                <w:szCs w:val="24"/>
              </w:rPr>
              <w:t>оходы населения в месяц на 2015</w:t>
            </w:r>
            <w:r>
              <w:rPr>
                <w:rFonts w:ascii="Times New Roman" w:hAnsi="Times New Roman" w:cs="Times New Roman"/>
                <w:sz w:val="24"/>
                <w:szCs w:val="24"/>
              </w:rPr>
              <w:t xml:space="preserve">год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руб. </w:t>
            </w:r>
          </w:p>
        </w:tc>
        <w:tc>
          <w:tcPr>
            <w:tcW w:w="2308" w:type="dxa"/>
            <w:tcBorders>
              <w:top w:val="single" w:sz="4" w:space="0" w:color="000000"/>
              <w:left w:val="single" w:sz="4" w:space="0" w:color="000000"/>
              <w:bottom w:val="single" w:sz="4" w:space="0" w:color="000000"/>
            </w:tcBorders>
          </w:tcPr>
          <w:p w:rsidR="00BB74C8" w:rsidRDefault="00B44FC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6 000</w:t>
            </w:r>
          </w:p>
        </w:tc>
        <w:tc>
          <w:tcPr>
            <w:tcW w:w="7655" w:type="dxa"/>
            <w:tcBorders>
              <w:top w:val="single" w:sz="4" w:space="0" w:color="000000"/>
              <w:left w:val="single" w:sz="4" w:space="0" w:color="000000"/>
              <w:bottom w:val="single" w:sz="4" w:space="0" w:color="000000"/>
              <w:right w:val="single" w:sz="4" w:space="0" w:color="000000"/>
            </w:tcBorders>
          </w:tcPr>
          <w:p w:rsidR="00BB74C8" w:rsidRDefault="0027489B">
            <w:pPr>
              <w:pStyle w:val="ConsPlusCell"/>
              <w:widowControl/>
              <w:snapToGrid w:val="0"/>
              <w:rPr>
                <w:rFonts w:ascii="Times New Roman" w:hAnsi="Times New Roman" w:cs="Times New Roman"/>
                <w:sz w:val="24"/>
                <w:szCs w:val="24"/>
              </w:rPr>
            </w:pPr>
            <w:proofErr w:type="gramStart"/>
            <w:r>
              <w:rPr>
                <w:rFonts w:ascii="Times New Roman" w:hAnsi="Times New Roman" w:cs="Times New Roman"/>
                <w:sz w:val="24"/>
                <w:szCs w:val="24"/>
              </w:rPr>
              <w:t xml:space="preserve">Д </w:t>
            </w:r>
            <w:proofErr w:type="spellStart"/>
            <w:r>
              <w:rPr>
                <w:rFonts w:ascii="Times New Roman" w:hAnsi="Times New Roman" w:cs="Times New Roman"/>
                <w:sz w:val="24"/>
                <w:szCs w:val="24"/>
              </w:rPr>
              <w:t>анные</w:t>
            </w:r>
            <w:proofErr w:type="spellEnd"/>
            <w:proofErr w:type="gramEnd"/>
            <w:r>
              <w:rPr>
                <w:rFonts w:ascii="Times New Roman" w:hAnsi="Times New Roman" w:cs="Times New Roman"/>
                <w:sz w:val="24"/>
                <w:szCs w:val="24"/>
              </w:rPr>
              <w:t xml:space="preserve"> на 2015</w:t>
            </w:r>
            <w:r w:rsidR="00BB74C8">
              <w:rPr>
                <w:rFonts w:ascii="Times New Roman" w:hAnsi="Times New Roman" w:cs="Times New Roman"/>
                <w:sz w:val="24"/>
                <w:szCs w:val="24"/>
              </w:rPr>
              <w:t xml:space="preserve"> г.   </w:t>
            </w:r>
          </w:p>
        </w:tc>
      </w:tr>
      <w:tr w:rsidR="00BB74C8" w:rsidTr="0027489B">
        <w:trPr>
          <w:cantSplit/>
          <w:trHeight w:val="48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4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Среднедушевые </w:t>
            </w:r>
            <w:r w:rsidR="0027489B">
              <w:rPr>
                <w:rFonts w:ascii="Times New Roman" w:hAnsi="Times New Roman" w:cs="Times New Roman"/>
                <w:sz w:val="24"/>
                <w:szCs w:val="24"/>
              </w:rPr>
              <w:t>доходы</w:t>
            </w:r>
            <w:r w:rsidR="0027489B">
              <w:rPr>
                <w:rFonts w:ascii="Times New Roman" w:hAnsi="Times New Roman" w:cs="Times New Roman"/>
                <w:sz w:val="24"/>
                <w:szCs w:val="24"/>
              </w:rPr>
              <w:br/>
              <w:t>населения в месяц на 2016</w:t>
            </w:r>
            <w:r>
              <w:rPr>
                <w:rFonts w:ascii="Times New Roman" w:hAnsi="Times New Roman" w:cs="Times New Roman"/>
                <w:sz w:val="24"/>
                <w:szCs w:val="24"/>
              </w:rPr>
              <w:t xml:space="preserve"> год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руб. </w:t>
            </w:r>
          </w:p>
        </w:tc>
        <w:tc>
          <w:tcPr>
            <w:tcW w:w="2308" w:type="dxa"/>
            <w:tcBorders>
              <w:top w:val="single" w:sz="4" w:space="0" w:color="000000"/>
              <w:left w:val="single" w:sz="4" w:space="0" w:color="000000"/>
              <w:bottom w:val="single" w:sz="4" w:space="0" w:color="000000"/>
            </w:tcBorders>
          </w:tcPr>
          <w:p w:rsidR="00BB74C8" w:rsidRDefault="00B44FC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6200</w:t>
            </w:r>
          </w:p>
        </w:tc>
        <w:tc>
          <w:tcPr>
            <w:tcW w:w="7655" w:type="dxa"/>
            <w:tcBorders>
              <w:top w:val="single" w:sz="4" w:space="0" w:color="000000"/>
              <w:left w:val="single" w:sz="4" w:space="0" w:color="000000"/>
              <w:bottom w:val="single" w:sz="4" w:space="0" w:color="000000"/>
              <w:right w:val="single" w:sz="4" w:space="0" w:color="000000"/>
            </w:tcBorders>
          </w:tcPr>
          <w:p w:rsidR="00BB74C8" w:rsidRDefault="0027489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Прогнозные данные на 2016</w:t>
            </w:r>
            <w:r w:rsidR="00BB74C8">
              <w:rPr>
                <w:rFonts w:ascii="Times New Roman" w:hAnsi="Times New Roman" w:cs="Times New Roman"/>
                <w:sz w:val="24"/>
                <w:szCs w:val="24"/>
              </w:rPr>
              <w:t xml:space="preserve"> г.   </w:t>
            </w:r>
          </w:p>
        </w:tc>
      </w:tr>
      <w:tr w:rsidR="00BB74C8" w:rsidTr="0027489B">
        <w:trPr>
          <w:cantSplit/>
          <w:trHeight w:val="60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Расчетная предельная величина платежа </w:t>
            </w:r>
            <w:r w:rsidR="0027489B">
              <w:rPr>
                <w:rFonts w:ascii="Times New Roman" w:hAnsi="Times New Roman" w:cs="Times New Roman"/>
                <w:sz w:val="24"/>
                <w:szCs w:val="24"/>
              </w:rPr>
              <w:t>за ЖКУ на 1 кв. м в месяц в 2016</w:t>
            </w:r>
            <w:r>
              <w:rPr>
                <w:rFonts w:ascii="Times New Roman" w:hAnsi="Times New Roman" w:cs="Times New Roman"/>
                <w:sz w:val="24"/>
                <w:szCs w:val="24"/>
              </w:rPr>
              <w:t xml:space="preserve"> г.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руб./</w:t>
            </w:r>
            <w:r>
              <w:rPr>
                <w:rFonts w:ascii="Times New Roman" w:hAnsi="Times New Roman" w:cs="Times New Roman"/>
                <w:sz w:val="24"/>
                <w:szCs w:val="24"/>
              </w:rPr>
              <w:br/>
              <w:t>кв. м</w:t>
            </w:r>
          </w:p>
        </w:tc>
        <w:tc>
          <w:tcPr>
            <w:tcW w:w="2308" w:type="dxa"/>
            <w:tcBorders>
              <w:top w:val="single" w:sz="4" w:space="0" w:color="000000"/>
              <w:left w:val="single" w:sz="4" w:space="0" w:color="000000"/>
              <w:bottom w:val="single" w:sz="4" w:space="0" w:color="000000"/>
            </w:tcBorders>
          </w:tcPr>
          <w:p w:rsidR="00BB74C8" w:rsidRDefault="0027489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5,4</w:t>
            </w:r>
          </w:p>
        </w:tc>
        <w:tc>
          <w:tcPr>
            <w:tcW w:w="7655" w:type="dxa"/>
            <w:tcBorders>
              <w:top w:val="single" w:sz="4" w:space="0" w:color="000000"/>
              <w:left w:val="single" w:sz="4" w:space="0" w:color="000000"/>
              <w:bottom w:val="single" w:sz="4" w:space="0" w:color="000000"/>
              <w:right w:val="single" w:sz="4" w:space="0" w:color="000000"/>
            </w:tcBorders>
          </w:tcPr>
          <w:p w:rsidR="0027489B" w:rsidRDefault="0027489B" w:rsidP="0027489B">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Правительства Российской Федерации от 11.02.2016 г. № 97 « О Федеральных стандартах оплаты жилого помещения и коммунальных услуг на 2016 – 2018 годы» </w:t>
            </w:r>
          </w:p>
          <w:p w:rsidR="00BB74C8" w:rsidRDefault="00BB74C8">
            <w:pPr>
              <w:pStyle w:val="ConsPlusCell"/>
              <w:widowControl/>
              <w:snapToGrid w:val="0"/>
              <w:rPr>
                <w:rFonts w:ascii="Times New Roman" w:hAnsi="Times New Roman" w:cs="Times New Roman"/>
                <w:sz w:val="24"/>
                <w:szCs w:val="24"/>
              </w:rPr>
            </w:pPr>
          </w:p>
        </w:tc>
      </w:tr>
      <w:tr w:rsidR="00BB74C8" w:rsidTr="0027489B">
        <w:trPr>
          <w:cantSplit/>
          <w:trHeight w:val="60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6 </w:t>
            </w:r>
          </w:p>
        </w:tc>
        <w:tc>
          <w:tcPr>
            <w:tcW w:w="328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Расчетная   предельная</w:t>
            </w:r>
            <w:r>
              <w:rPr>
                <w:rFonts w:ascii="Times New Roman" w:hAnsi="Times New Roman" w:cs="Times New Roman"/>
                <w:sz w:val="24"/>
                <w:szCs w:val="24"/>
              </w:rPr>
              <w:br/>
              <w:t xml:space="preserve">величина платежа </w:t>
            </w:r>
            <w:r w:rsidR="0027489B">
              <w:rPr>
                <w:rFonts w:ascii="Times New Roman" w:hAnsi="Times New Roman" w:cs="Times New Roman"/>
                <w:sz w:val="24"/>
                <w:szCs w:val="24"/>
              </w:rPr>
              <w:t>за ЖКУ на 1 кв. м в месяц в 2017</w:t>
            </w:r>
            <w:r>
              <w:rPr>
                <w:rFonts w:ascii="Times New Roman" w:hAnsi="Times New Roman" w:cs="Times New Roman"/>
                <w:sz w:val="24"/>
                <w:szCs w:val="24"/>
              </w:rPr>
              <w:t xml:space="preserve"> г.             </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руб./</w:t>
            </w:r>
            <w:r>
              <w:rPr>
                <w:rFonts w:ascii="Times New Roman" w:hAnsi="Times New Roman" w:cs="Times New Roman"/>
                <w:sz w:val="24"/>
                <w:szCs w:val="24"/>
              </w:rPr>
              <w:br/>
              <w:t>кв. м</w:t>
            </w:r>
          </w:p>
        </w:tc>
        <w:tc>
          <w:tcPr>
            <w:tcW w:w="2308" w:type="dxa"/>
            <w:tcBorders>
              <w:top w:val="single" w:sz="4" w:space="0" w:color="000000"/>
              <w:left w:val="single" w:sz="4" w:space="0" w:color="000000"/>
              <w:bottom w:val="single" w:sz="4" w:space="0" w:color="000000"/>
            </w:tcBorders>
          </w:tcPr>
          <w:p w:rsidR="00BB74C8" w:rsidRDefault="0027489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5,7</w:t>
            </w:r>
          </w:p>
        </w:tc>
        <w:tc>
          <w:tcPr>
            <w:tcW w:w="7655" w:type="dxa"/>
            <w:tcBorders>
              <w:top w:val="single" w:sz="4" w:space="0" w:color="000000"/>
              <w:left w:val="single" w:sz="4" w:space="0" w:color="000000"/>
              <w:bottom w:val="single" w:sz="4" w:space="0" w:color="000000"/>
              <w:right w:val="single" w:sz="4" w:space="0" w:color="000000"/>
            </w:tcBorders>
          </w:tcPr>
          <w:p w:rsidR="0027489B" w:rsidRDefault="0027489B" w:rsidP="0027489B">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Правительства Российской Федерации от 11.02.2016 г. № 97 « О Федеральных стандартах оплаты жилого помещения и коммунальных услуг на 2016 – 2018 годы» </w:t>
            </w:r>
          </w:p>
          <w:p w:rsidR="00BB74C8" w:rsidRDefault="00BB74C8">
            <w:pPr>
              <w:pStyle w:val="ConsPlusCell"/>
              <w:widowControl/>
              <w:snapToGrid w:val="0"/>
              <w:rPr>
                <w:rFonts w:ascii="Times New Roman" w:hAnsi="Times New Roman" w:cs="Times New Roman"/>
                <w:sz w:val="24"/>
                <w:szCs w:val="24"/>
              </w:rPr>
            </w:pPr>
          </w:p>
        </w:tc>
      </w:tr>
      <w:tr w:rsidR="0027489B" w:rsidTr="0027489B">
        <w:trPr>
          <w:cantSplit/>
          <w:trHeight w:val="600"/>
        </w:trPr>
        <w:tc>
          <w:tcPr>
            <w:tcW w:w="540" w:type="dxa"/>
            <w:tcBorders>
              <w:top w:val="single" w:sz="4" w:space="0" w:color="000000"/>
              <w:left w:val="single" w:sz="4" w:space="0" w:color="000000"/>
              <w:bottom w:val="single" w:sz="4" w:space="0" w:color="000000"/>
            </w:tcBorders>
          </w:tcPr>
          <w:p w:rsidR="0027489B" w:rsidRDefault="0027489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w:t>
            </w:r>
          </w:p>
        </w:tc>
        <w:tc>
          <w:tcPr>
            <w:tcW w:w="3288" w:type="dxa"/>
            <w:tcBorders>
              <w:top w:val="single" w:sz="4" w:space="0" w:color="000000"/>
              <w:left w:val="single" w:sz="4" w:space="0" w:color="000000"/>
              <w:bottom w:val="single" w:sz="4" w:space="0" w:color="000000"/>
            </w:tcBorders>
          </w:tcPr>
          <w:p w:rsidR="0027489B" w:rsidRDefault="0027489B" w:rsidP="0061295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Расчетная   предельная</w:t>
            </w:r>
            <w:r>
              <w:rPr>
                <w:rFonts w:ascii="Times New Roman" w:hAnsi="Times New Roman" w:cs="Times New Roman"/>
                <w:sz w:val="24"/>
                <w:szCs w:val="24"/>
              </w:rPr>
              <w:br/>
              <w:t xml:space="preserve">величина платежа за ЖКУ на 1 кв. м в месяц в 2017 г.             </w:t>
            </w:r>
          </w:p>
        </w:tc>
        <w:tc>
          <w:tcPr>
            <w:tcW w:w="810" w:type="dxa"/>
            <w:tcBorders>
              <w:top w:val="single" w:sz="4" w:space="0" w:color="000000"/>
              <w:left w:val="single" w:sz="4" w:space="0" w:color="000000"/>
              <w:bottom w:val="single" w:sz="4" w:space="0" w:color="000000"/>
            </w:tcBorders>
          </w:tcPr>
          <w:p w:rsidR="0027489B" w:rsidRDefault="0027489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руб./</w:t>
            </w:r>
            <w:r>
              <w:rPr>
                <w:rFonts w:ascii="Times New Roman" w:hAnsi="Times New Roman" w:cs="Times New Roman"/>
                <w:sz w:val="24"/>
                <w:szCs w:val="24"/>
              </w:rPr>
              <w:br/>
              <w:t>кв. м</w:t>
            </w:r>
          </w:p>
        </w:tc>
        <w:tc>
          <w:tcPr>
            <w:tcW w:w="2308" w:type="dxa"/>
            <w:tcBorders>
              <w:top w:val="single" w:sz="4" w:space="0" w:color="000000"/>
              <w:left w:val="single" w:sz="4" w:space="0" w:color="000000"/>
              <w:bottom w:val="single" w:sz="4" w:space="0" w:color="000000"/>
            </w:tcBorders>
          </w:tcPr>
          <w:p w:rsidR="0027489B" w:rsidRDefault="0027489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6,1</w:t>
            </w:r>
          </w:p>
        </w:tc>
        <w:tc>
          <w:tcPr>
            <w:tcW w:w="7655" w:type="dxa"/>
            <w:tcBorders>
              <w:top w:val="single" w:sz="4" w:space="0" w:color="000000"/>
              <w:left w:val="single" w:sz="4" w:space="0" w:color="000000"/>
              <w:bottom w:val="single" w:sz="4" w:space="0" w:color="000000"/>
              <w:right w:val="single" w:sz="4" w:space="0" w:color="000000"/>
            </w:tcBorders>
          </w:tcPr>
          <w:p w:rsidR="0027489B" w:rsidRDefault="0027489B" w:rsidP="0027489B">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Правительства Российской Федерации от 11.02.2016 г. № 97 « О Федеральных стандартах оплаты жилого помещения и коммунальных услуг на 2016 – 2018 годы» </w:t>
            </w:r>
          </w:p>
          <w:p w:rsidR="0027489B" w:rsidRDefault="0027489B" w:rsidP="0027489B">
            <w:pPr>
              <w:autoSpaceDE w:val="0"/>
              <w:spacing w:after="0" w:line="240" w:lineRule="auto"/>
              <w:ind w:firstLine="709"/>
              <w:jc w:val="both"/>
              <w:rPr>
                <w:rFonts w:ascii="Times New Roman" w:hAnsi="Times New Roman"/>
                <w:sz w:val="26"/>
                <w:szCs w:val="26"/>
              </w:rPr>
            </w:pP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Федеральный стандарт предельной стоим</w:t>
      </w:r>
      <w:r w:rsidR="0027489B">
        <w:rPr>
          <w:rFonts w:ascii="Times New Roman" w:hAnsi="Times New Roman"/>
          <w:sz w:val="26"/>
          <w:szCs w:val="26"/>
        </w:rPr>
        <w:t xml:space="preserve">ости </w:t>
      </w:r>
      <w:proofErr w:type="gramStart"/>
      <w:r w:rsidR="0027489B">
        <w:rPr>
          <w:rFonts w:ascii="Times New Roman" w:hAnsi="Times New Roman"/>
          <w:sz w:val="26"/>
          <w:szCs w:val="26"/>
        </w:rPr>
        <w:t>предоставляемых</w:t>
      </w:r>
      <w:proofErr w:type="gramEnd"/>
      <w:r w:rsidR="0027489B">
        <w:rPr>
          <w:rFonts w:ascii="Times New Roman" w:hAnsi="Times New Roman"/>
          <w:sz w:val="26"/>
          <w:szCs w:val="26"/>
        </w:rPr>
        <w:t xml:space="preserve"> ЖКУ на 2016 - 2018</w:t>
      </w:r>
      <w:r>
        <w:rPr>
          <w:rFonts w:ascii="Times New Roman" w:hAnsi="Times New Roman"/>
          <w:sz w:val="26"/>
          <w:szCs w:val="26"/>
        </w:rPr>
        <w:t xml:space="preserve"> годы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Федеральный стандарт предельной стоимости предоставляемых ЖКУ на 1 кв. м общей площади жилья в месяц по Республике Хакасия устан</w:t>
      </w:r>
      <w:r w:rsidR="0027489B">
        <w:rPr>
          <w:rFonts w:ascii="Times New Roman" w:hAnsi="Times New Roman"/>
          <w:sz w:val="26"/>
          <w:szCs w:val="26"/>
        </w:rPr>
        <w:t>овлен на 2016</w:t>
      </w:r>
      <w:r w:rsidR="00DE5601">
        <w:rPr>
          <w:rFonts w:ascii="Times New Roman" w:hAnsi="Times New Roman"/>
          <w:sz w:val="26"/>
          <w:szCs w:val="26"/>
        </w:rPr>
        <w:t xml:space="preserve"> год в размере </w:t>
      </w:r>
      <w:r w:rsidR="0027489B">
        <w:rPr>
          <w:rFonts w:ascii="Times New Roman" w:hAnsi="Times New Roman"/>
          <w:sz w:val="26"/>
          <w:szCs w:val="26"/>
        </w:rPr>
        <w:t>106,4</w:t>
      </w:r>
      <w:r>
        <w:rPr>
          <w:rFonts w:ascii="Times New Roman" w:hAnsi="Times New Roman"/>
          <w:sz w:val="26"/>
          <w:szCs w:val="26"/>
        </w:rPr>
        <w:t xml:space="preserve"> руб</w:t>
      </w:r>
      <w:r w:rsidR="006348EB">
        <w:rPr>
          <w:rFonts w:ascii="Times New Roman" w:hAnsi="Times New Roman"/>
          <w:sz w:val="26"/>
          <w:szCs w:val="26"/>
        </w:rPr>
        <w:t>.,</w:t>
      </w:r>
      <w:r w:rsidR="0027489B">
        <w:rPr>
          <w:rFonts w:ascii="Times New Roman" w:hAnsi="Times New Roman"/>
          <w:sz w:val="26"/>
          <w:szCs w:val="26"/>
        </w:rPr>
        <w:t xml:space="preserve"> за кап</w:t>
      </w:r>
      <w:proofErr w:type="gramStart"/>
      <w:r w:rsidR="0027489B">
        <w:rPr>
          <w:rFonts w:ascii="Times New Roman" w:hAnsi="Times New Roman"/>
          <w:sz w:val="26"/>
          <w:szCs w:val="26"/>
        </w:rPr>
        <w:t>.</w:t>
      </w:r>
      <w:proofErr w:type="gramEnd"/>
      <w:r w:rsidR="0027489B">
        <w:rPr>
          <w:rFonts w:ascii="Times New Roman" w:hAnsi="Times New Roman"/>
          <w:sz w:val="26"/>
          <w:szCs w:val="26"/>
        </w:rPr>
        <w:t xml:space="preserve"> </w:t>
      </w:r>
      <w:proofErr w:type="gramStart"/>
      <w:r w:rsidR="0027489B">
        <w:rPr>
          <w:rFonts w:ascii="Times New Roman" w:hAnsi="Times New Roman"/>
          <w:sz w:val="26"/>
          <w:szCs w:val="26"/>
        </w:rPr>
        <w:t>р</w:t>
      </w:r>
      <w:proofErr w:type="gramEnd"/>
      <w:r w:rsidR="0027489B">
        <w:rPr>
          <w:rFonts w:ascii="Times New Roman" w:hAnsi="Times New Roman"/>
          <w:sz w:val="26"/>
          <w:szCs w:val="26"/>
        </w:rPr>
        <w:t>емонт – 5,4 руб., на 2017 год - в размере 111,5</w:t>
      </w:r>
      <w:r w:rsidR="006348EB">
        <w:rPr>
          <w:rFonts w:ascii="Times New Roman" w:hAnsi="Times New Roman"/>
          <w:sz w:val="26"/>
          <w:szCs w:val="26"/>
        </w:rPr>
        <w:t xml:space="preserve">  руб</w:t>
      </w:r>
      <w:r>
        <w:rPr>
          <w:rFonts w:ascii="Times New Roman" w:hAnsi="Times New Roman"/>
          <w:sz w:val="26"/>
          <w:szCs w:val="26"/>
        </w:rPr>
        <w:t>.</w:t>
      </w:r>
      <w:r w:rsidR="0027489B">
        <w:rPr>
          <w:rFonts w:ascii="Times New Roman" w:hAnsi="Times New Roman"/>
          <w:sz w:val="26"/>
          <w:szCs w:val="26"/>
        </w:rPr>
        <w:t xml:space="preserve"> за кап. ремонт 5,7 рубля, 2018 год в размере 115,7 руб. за кап. ремонт – 6,1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Основание: </w:t>
      </w:r>
      <w:hyperlink r:id="rId13" w:history="1">
        <w:r>
          <w:rPr>
            <w:rStyle w:val="a7"/>
            <w:rFonts w:ascii="Times New Roman" w:hAnsi="Times New Roman"/>
          </w:rPr>
          <w:t>постановление</w:t>
        </w:r>
      </w:hyperlink>
      <w:r>
        <w:rPr>
          <w:rFonts w:ascii="Times New Roman" w:hAnsi="Times New Roman"/>
          <w:sz w:val="26"/>
          <w:szCs w:val="26"/>
        </w:rPr>
        <w:t xml:space="preserve"> </w:t>
      </w:r>
      <w:r w:rsidR="006348EB">
        <w:rPr>
          <w:rFonts w:ascii="Times New Roman" w:hAnsi="Times New Roman"/>
          <w:sz w:val="26"/>
          <w:szCs w:val="26"/>
        </w:rPr>
        <w:t>Правител</w:t>
      </w:r>
      <w:r w:rsidR="0027489B">
        <w:rPr>
          <w:rFonts w:ascii="Times New Roman" w:hAnsi="Times New Roman"/>
          <w:sz w:val="26"/>
          <w:szCs w:val="26"/>
        </w:rPr>
        <w:t xml:space="preserve">ьства Российской Федерации от 11.02.2016 г. № 97 « О Федеральных стандартах оплаты жилого помещения и коммунальных услуг на 2016 – 2018 годы»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Проведенный анализ данных показателей выявил </w:t>
      </w:r>
      <w:r w:rsidR="006348EB">
        <w:rPr>
          <w:rFonts w:ascii="Times New Roman" w:hAnsi="Times New Roman"/>
          <w:sz w:val="26"/>
          <w:szCs w:val="26"/>
        </w:rPr>
        <w:t xml:space="preserve"> не  в</w:t>
      </w:r>
      <w:r>
        <w:rPr>
          <w:rFonts w:ascii="Times New Roman" w:hAnsi="Times New Roman"/>
          <w:sz w:val="26"/>
          <w:szCs w:val="26"/>
        </w:rPr>
        <w:t>ысокий уровень платежеспо</w:t>
      </w:r>
      <w:r w:rsidR="0027489B">
        <w:rPr>
          <w:rFonts w:ascii="Times New Roman" w:hAnsi="Times New Roman"/>
          <w:sz w:val="26"/>
          <w:szCs w:val="26"/>
        </w:rPr>
        <w:t xml:space="preserve">собной возможности населения </w:t>
      </w:r>
      <w:proofErr w:type="spellStart"/>
      <w:r w:rsidR="0027489B">
        <w:rPr>
          <w:rFonts w:ascii="Times New Roman" w:hAnsi="Times New Roman"/>
          <w:sz w:val="26"/>
          <w:szCs w:val="26"/>
        </w:rPr>
        <w:t>Матурскго</w:t>
      </w:r>
      <w:proofErr w:type="spellEnd"/>
      <w:r w:rsidR="0027489B">
        <w:rPr>
          <w:rFonts w:ascii="Times New Roman" w:hAnsi="Times New Roman"/>
          <w:sz w:val="26"/>
          <w:szCs w:val="26"/>
        </w:rPr>
        <w:t xml:space="preserve"> </w:t>
      </w:r>
      <w:r w:rsidR="006348EB">
        <w:rPr>
          <w:rFonts w:ascii="Times New Roman" w:hAnsi="Times New Roman"/>
          <w:sz w:val="26"/>
          <w:szCs w:val="26"/>
        </w:rPr>
        <w:t xml:space="preserve"> сельсовет</w:t>
      </w:r>
      <w:r w:rsidR="0027489B">
        <w:rPr>
          <w:rFonts w:ascii="Times New Roman" w:hAnsi="Times New Roman"/>
          <w:sz w:val="26"/>
          <w:szCs w:val="26"/>
        </w:rPr>
        <w:t>а</w:t>
      </w:r>
      <w:r w:rsidR="00B1389D">
        <w:rPr>
          <w:rFonts w:ascii="Times New Roman" w:hAnsi="Times New Roman"/>
          <w:sz w:val="26"/>
          <w:szCs w:val="26"/>
        </w:rPr>
        <w:t xml:space="preserve"> на 2016 - 2018</w:t>
      </w:r>
      <w:r>
        <w:rPr>
          <w:rFonts w:ascii="Times New Roman" w:hAnsi="Times New Roman"/>
          <w:sz w:val="26"/>
          <w:szCs w:val="26"/>
        </w:rPr>
        <w:t xml:space="preserve"> годы (предельная величина платежей граждан, рассчитанная исходя из фактического среднеду</w:t>
      </w:r>
      <w:r w:rsidR="006348EB">
        <w:rPr>
          <w:rFonts w:ascii="Times New Roman" w:hAnsi="Times New Roman"/>
          <w:sz w:val="26"/>
          <w:szCs w:val="26"/>
        </w:rPr>
        <w:t>шевого дохода населения, на 20</w:t>
      </w:r>
      <w:r w:rsidR="00B1389D">
        <w:rPr>
          <w:rFonts w:ascii="Times New Roman" w:hAnsi="Times New Roman"/>
          <w:sz w:val="26"/>
          <w:szCs w:val="26"/>
        </w:rPr>
        <w:t>15</w:t>
      </w:r>
      <w:r>
        <w:rPr>
          <w:rFonts w:ascii="Times New Roman" w:hAnsi="Times New Roman"/>
          <w:sz w:val="26"/>
          <w:szCs w:val="26"/>
        </w:rPr>
        <w:t xml:space="preserve"> год </w:t>
      </w:r>
      <w:r w:rsidR="00055639">
        <w:rPr>
          <w:rFonts w:ascii="Times New Roman" w:hAnsi="Times New Roman"/>
          <w:sz w:val="26"/>
          <w:szCs w:val="26"/>
        </w:rPr>
        <w:t xml:space="preserve">ниже на 3.3 </w:t>
      </w:r>
      <w:r>
        <w:rPr>
          <w:rFonts w:ascii="Times New Roman" w:hAnsi="Times New Roman"/>
          <w:sz w:val="26"/>
          <w:szCs w:val="26"/>
        </w:rPr>
        <w:t>%, а в 20</w:t>
      </w:r>
      <w:r w:rsidR="00B1389D">
        <w:rPr>
          <w:rFonts w:ascii="Times New Roman" w:hAnsi="Times New Roman"/>
          <w:sz w:val="26"/>
          <w:szCs w:val="26"/>
        </w:rPr>
        <w:t>16</w:t>
      </w:r>
      <w:r w:rsidR="00055639">
        <w:rPr>
          <w:rFonts w:ascii="Times New Roman" w:hAnsi="Times New Roman"/>
          <w:sz w:val="26"/>
          <w:szCs w:val="26"/>
        </w:rPr>
        <w:t xml:space="preserve"> году на 8.69 % ниже</w:t>
      </w:r>
      <w:r>
        <w:rPr>
          <w:rFonts w:ascii="Times New Roman" w:hAnsi="Times New Roman"/>
          <w:sz w:val="26"/>
          <w:szCs w:val="26"/>
        </w:rPr>
        <w:t xml:space="preserve"> федерального стандарта предельной стоимости предоставляемых ЖКУ).</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2.9. Прогноз развития муниципального образования с учетом</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социально-экономических условий</w:t>
      </w:r>
    </w:p>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Прогноз динамики численности населения</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Расчет прогноза численности населени</w:t>
      </w:r>
      <w:r w:rsidR="00712D8E">
        <w:rPr>
          <w:rFonts w:ascii="Times New Roman" w:hAnsi="Times New Roman"/>
          <w:sz w:val="26"/>
          <w:szCs w:val="26"/>
        </w:rPr>
        <w:t xml:space="preserve">я  </w:t>
      </w:r>
      <w:proofErr w:type="spellStart"/>
      <w:r w:rsidR="00712D8E">
        <w:rPr>
          <w:rFonts w:ascii="Times New Roman" w:hAnsi="Times New Roman"/>
          <w:sz w:val="26"/>
          <w:szCs w:val="26"/>
        </w:rPr>
        <w:t>Матурского</w:t>
      </w:r>
      <w:proofErr w:type="spellEnd"/>
      <w:r w:rsidR="00712D8E">
        <w:rPr>
          <w:rFonts w:ascii="Times New Roman" w:hAnsi="Times New Roman"/>
          <w:sz w:val="26"/>
          <w:szCs w:val="26"/>
        </w:rPr>
        <w:t xml:space="preserve"> с</w:t>
      </w:r>
      <w:r w:rsidR="00055639">
        <w:rPr>
          <w:rFonts w:ascii="Times New Roman" w:hAnsi="Times New Roman"/>
          <w:sz w:val="26"/>
          <w:szCs w:val="26"/>
        </w:rPr>
        <w:t>ельсовет</w:t>
      </w:r>
      <w:r w:rsidR="00712D8E">
        <w:rPr>
          <w:rFonts w:ascii="Times New Roman" w:hAnsi="Times New Roman"/>
          <w:sz w:val="26"/>
          <w:szCs w:val="26"/>
        </w:rPr>
        <w:t>а</w:t>
      </w:r>
      <w:r>
        <w:rPr>
          <w:rFonts w:ascii="Times New Roman" w:hAnsi="Times New Roman"/>
          <w:sz w:val="26"/>
          <w:szCs w:val="26"/>
        </w:rPr>
        <w:t xml:space="preserve"> произведен в 2-х вариантах:</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минимальная оценка - прогноз миграционного и естествен</w:t>
      </w:r>
      <w:r w:rsidR="00055639">
        <w:rPr>
          <w:rFonts w:ascii="Times New Roman" w:hAnsi="Times New Roman"/>
          <w:sz w:val="26"/>
          <w:szCs w:val="26"/>
        </w:rPr>
        <w:t>ного движения населения до 20</w:t>
      </w:r>
      <w:r>
        <w:rPr>
          <w:rFonts w:ascii="Times New Roman" w:hAnsi="Times New Roman"/>
          <w:sz w:val="26"/>
          <w:szCs w:val="26"/>
        </w:rPr>
        <w:t xml:space="preserve"> года методом построения линейных трендов;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максимальная оценка - прогноз в соответствии с у</w:t>
      </w:r>
      <w:r w:rsidR="00055639">
        <w:rPr>
          <w:rFonts w:ascii="Times New Roman" w:hAnsi="Times New Roman"/>
          <w:sz w:val="26"/>
          <w:szCs w:val="26"/>
        </w:rPr>
        <w:t xml:space="preserve">четом Программы </w:t>
      </w:r>
      <w:r w:rsidR="00B1389D">
        <w:rPr>
          <w:rFonts w:ascii="Times New Roman" w:hAnsi="Times New Roman"/>
          <w:sz w:val="26"/>
          <w:szCs w:val="26"/>
        </w:rPr>
        <w:t xml:space="preserve">Социального развития села на </w:t>
      </w:r>
      <w:r w:rsidR="00055639">
        <w:rPr>
          <w:rFonts w:ascii="Times New Roman" w:hAnsi="Times New Roman"/>
          <w:sz w:val="26"/>
          <w:szCs w:val="26"/>
        </w:rPr>
        <w:t xml:space="preserve"> </w:t>
      </w:r>
      <w:proofErr w:type="spellStart"/>
      <w:r w:rsidR="00055639">
        <w:rPr>
          <w:rFonts w:ascii="Times New Roman" w:hAnsi="Times New Roman"/>
          <w:sz w:val="26"/>
          <w:szCs w:val="26"/>
        </w:rPr>
        <w:t>Матурский</w:t>
      </w:r>
      <w:proofErr w:type="spellEnd"/>
      <w:r w:rsidR="00055639">
        <w:rPr>
          <w:rFonts w:ascii="Times New Roman" w:hAnsi="Times New Roman"/>
          <w:sz w:val="26"/>
          <w:szCs w:val="26"/>
        </w:rPr>
        <w:t xml:space="preserve"> сельсовет</w:t>
      </w:r>
      <w:proofErr w:type="gramStart"/>
      <w:r w:rsidR="00055639">
        <w:rPr>
          <w:rFonts w:ascii="Times New Roman" w:hAnsi="Times New Roman"/>
          <w:sz w:val="26"/>
          <w:szCs w:val="26"/>
        </w:rPr>
        <w:t xml:space="preserve"> </w:t>
      </w:r>
      <w:r>
        <w:rPr>
          <w:rFonts w:ascii="Times New Roman" w:hAnsi="Times New Roman"/>
          <w:sz w:val="26"/>
          <w:szCs w:val="26"/>
        </w:rPr>
        <w:t>.</w:t>
      </w:r>
      <w:proofErr w:type="gramEnd"/>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 минимальной оценке при сохранении тенденции смертности, рождаемости </w:t>
      </w:r>
      <w:r w:rsidR="00CA162F">
        <w:rPr>
          <w:rFonts w:ascii="Times New Roman" w:hAnsi="Times New Roman"/>
          <w:sz w:val="26"/>
          <w:szCs w:val="26"/>
        </w:rPr>
        <w:t>и миграции, как и в пе</w:t>
      </w:r>
      <w:r w:rsidR="00B1389D">
        <w:rPr>
          <w:rFonts w:ascii="Times New Roman" w:hAnsi="Times New Roman"/>
          <w:sz w:val="26"/>
          <w:szCs w:val="26"/>
        </w:rPr>
        <w:t>риод с 2015 по 2016</w:t>
      </w:r>
      <w:r>
        <w:rPr>
          <w:rFonts w:ascii="Times New Roman" w:hAnsi="Times New Roman"/>
          <w:sz w:val="26"/>
          <w:szCs w:val="26"/>
        </w:rPr>
        <w:t xml:space="preserve"> годы, прогнозн</w:t>
      </w:r>
      <w:r w:rsidR="00B1389D">
        <w:rPr>
          <w:rFonts w:ascii="Times New Roman" w:hAnsi="Times New Roman"/>
          <w:sz w:val="26"/>
          <w:szCs w:val="26"/>
        </w:rPr>
        <w:t xml:space="preserve">ая численность уменьшения населения </w:t>
      </w:r>
      <w:proofErr w:type="spellStart"/>
      <w:r w:rsidR="00B1389D">
        <w:rPr>
          <w:rFonts w:ascii="Times New Roman" w:hAnsi="Times New Roman"/>
          <w:sz w:val="26"/>
          <w:szCs w:val="26"/>
        </w:rPr>
        <w:t>Матурского</w:t>
      </w:r>
      <w:proofErr w:type="spellEnd"/>
      <w:r w:rsidR="00637E36">
        <w:rPr>
          <w:rFonts w:ascii="Times New Roman" w:hAnsi="Times New Roman"/>
          <w:sz w:val="26"/>
          <w:szCs w:val="26"/>
        </w:rPr>
        <w:t xml:space="preserve"> сельсовет</w:t>
      </w:r>
      <w:r w:rsidR="00B1389D">
        <w:rPr>
          <w:rFonts w:ascii="Times New Roman" w:hAnsi="Times New Roman"/>
          <w:sz w:val="26"/>
          <w:szCs w:val="26"/>
        </w:rPr>
        <w:t xml:space="preserve">а на 2016 год составит 13. чел. </w:t>
      </w:r>
    </w:p>
    <w:p w:rsidR="00BB74C8" w:rsidRDefault="00BB74C8">
      <w:pPr>
        <w:autoSpaceDE w:val="0"/>
        <w:spacing w:after="0" w:line="240" w:lineRule="auto"/>
        <w:ind w:firstLine="709"/>
        <w:jc w:val="right"/>
        <w:rPr>
          <w:rFonts w:ascii="Times New Roman" w:hAnsi="Times New Roman"/>
          <w:sz w:val="26"/>
          <w:szCs w:val="26"/>
        </w:rPr>
      </w:pPr>
    </w:p>
    <w:p w:rsidR="00BB74C8" w:rsidRDefault="00B448DF">
      <w:pPr>
        <w:autoSpaceDE w:val="0"/>
        <w:spacing w:after="0" w:line="240" w:lineRule="auto"/>
        <w:ind w:firstLine="709"/>
        <w:jc w:val="right"/>
        <w:rPr>
          <w:rFonts w:ascii="Times New Roman" w:hAnsi="Times New Roman"/>
          <w:sz w:val="26"/>
          <w:szCs w:val="26"/>
        </w:rPr>
      </w:pPr>
      <w:r>
        <w:rPr>
          <w:rFonts w:ascii="Times New Roman" w:hAnsi="Times New Roman"/>
          <w:sz w:val="26"/>
          <w:szCs w:val="26"/>
        </w:rPr>
        <w:t>Таблица 11</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Анализ прогнозной численности населения</w:t>
      </w:r>
    </w:p>
    <w:p w:rsidR="00BB74C8" w:rsidRDefault="00B1389D">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 </w:t>
      </w:r>
      <w:proofErr w:type="spellStart"/>
      <w:r>
        <w:rPr>
          <w:rFonts w:ascii="Times New Roman" w:hAnsi="Times New Roman" w:cs="Times New Roman"/>
          <w:b w:val="0"/>
          <w:sz w:val="26"/>
          <w:szCs w:val="26"/>
        </w:rPr>
        <w:t>Матурского</w:t>
      </w:r>
      <w:proofErr w:type="spellEnd"/>
      <w:r w:rsidR="00637E36">
        <w:rPr>
          <w:rFonts w:ascii="Times New Roman" w:hAnsi="Times New Roman" w:cs="Times New Roman"/>
          <w:b w:val="0"/>
          <w:sz w:val="26"/>
          <w:szCs w:val="26"/>
        </w:rPr>
        <w:t xml:space="preserve"> сельсовет</w:t>
      </w:r>
      <w:r>
        <w:rPr>
          <w:rFonts w:ascii="Times New Roman" w:hAnsi="Times New Roman" w:cs="Times New Roman"/>
          <w:b w:val="0"/>
          <w:sz w:val="26"/>
          <w:szCs w:val="26"/>
        </w:rPr>
        <w:t>а</w:t>
      </w:r>
      <w:r w:rsidR="00637E36">
        <w:rPr>
          <w:rFonts w:ascii="Times New Roman" w:hAnsi="Times New Roman" w:cs="Times New Roman"/>
          <w:b w:val="0"/>
          <w:sz w:val="26"/>
          <w:szCs w:val="26"/>
        </w:rPr>
        <w:t xml:space="preserve"> н</w:t>
      </w:r>
      <w:r>
        <w:rPr>
          <w:rFonts w:ascii="Times New Roman" w:hAnsi="Times New Roman" w:cs="Times New Roman"/>
          <w:b w:val="0"/>
          <w:sz w:val="26"/>
          <w:szCs w:val="26"/>
        </w:rPr>
        <w:t>а 2017 - 2019</w:t>
      </w:r>
      <w:r w:rsidR="00BB74C8">
        <w:rPr>
          <w:rFonts w:ascii="Times New Roman" w:hAnsi="Times New Roman" w:cs="Times New Roman"/>
          <w:b w:val="0"/>
          <w:sz w:val="26"/>
          <w:szCs w:val="26"/>
        </w:rPr>
        <w:t xml:space="preserve"> </w:t>
      </w:r>
      <w:proofErr w:type="spellStart"/>
      <w:r w:rsidR="00BB74C8">
        <w:rPr>
          <w:rFonts w:ascii="Times New Roman" w:hAnsi="Times New Roman" w:cs="Times New Roman"/>
          <w:b w:val="0"/>
          <w:sz w:val="26"/>
          <w:szCs w:val="26"/>
        </w:rPr>
        <w:t>г.</w:t>
      </w:r>
      <w:proofErr w:type="gramStart"/>
      <w:r w:rsidR="00BB74C8">
        <w:rPr>
          <w:rFonts w:ascii="Times New Roman" w:hAnsi="Times New Roman" w:cs="Times New Roman"/>
          <w:b w:val="0"/>
          <w:sz w:val="26"/>
          <w:szCs w:val="26"/>
        </w:rPr>
        <w:t>г</w:t>
      </w:r>
      <w:proofErr w:type="spellEnd"/>
      <w:proofErr w:type="gramEnd"/>
      <w:r w:rsidR="00BB74C8">
        <w:rPr>
          <w:rFonts w:ascii="Times New Roman" w:hAnsi="Times New Roman" w:cs="Times New Roman"/>
          <w:b w:val="0"/>
          <w:sz w:val="26"/>
          <w:szCs w:val="26"/>
        </w:rPr>
        <w:t>.</w:t>
      </w:r>
    </w:p>
    <w:p w:rsidR="00BB74C8" w:rsidRDefault="00BB74C8">
      <w:pPr>
        <w:autoSpaceDE w:val="0"/>
        <w:spacing w:after="0" w:line="240" w:lineRule="auto"/>
        <w:jc w:val="center"/>
        <w:rPr>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268"/>
        <w:gridCol w:w="675"/>
        <w:gridCol w:w="1452"/>
        <w:gridCol w:w="1275"/>
        <w:gridCol w:w="1701"/>
        <w:gridCol w:w="1843"/>
      </w:tblGrid>
      <w:tr w:rsidR="00BB74C8" w:rsidTr="00637E36">
        <w:trPr>
          <w:cantSplit/>
          <w:trHeight w:val="240"/>
        </w:trPr>
        <w:tc>
          <w:tcPr>
            <w:tcW w:w="2268"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Показатели </w:t>
            </w:r>
          </w:p>
        </w:tc>
        <w:tc>
          <w:tcPr>
            <w:tcW w:w="675"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6271" w:type="dxa"/>
            <w:gridSpan w:val="4"/>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Прогнозное значение, годы</w:t>
            </w:r>
          </w:p>
        </w:tc>
      </w:tr>
      <w:tr w:rsidR="00B1389D" w:rsidTr="00B1389D">
        <w:trPr>
          <w:cantSplit/>
          <w:trHeight w:val="360"/>
        </w:trPr>
        <w:tc>
          <w:tcPr>
            <w:tcW w:w="2268" w:type="dxa"/>
            <w:vMerge/>
            <w:tcBorders>
              <w:left w:val="single" w:sz="4" w:space="0" w:color="000000"/>
              <w:bottom w:val="single" w:sz="4" w:space="0" w:color="000000"/>
            </w:tcBorders>
          </w:tcPr>
          <w:p w:rsidR="00B1389D" w:rsidRDefault="00B1389D">
            <w:pPr>
              <w:pStyle w:val="ConsPlusCell"/>
              <w:widowControl/>
              <w:snapToGrid w:val="0"/>
              <w:rPr>
                <w:rFonts w:ascii="Times New Roman" w:hAnsi="Times New Roman" w:cs="Times New Roman"/>
                <w:sz w:val="24"/>
                <w:szCs w:val="24"/>
              </w:rPr>
            </w:pPr>
          </w:p>
        </w:tc>
        <w:tc>
          <w:tcPr>
            <w:tcW w:w="675" w:type="dxa"/>
            <w:vMerge/>
            <w:tcBorders>
              <w:left w:val="single" w:sz="4" w:space="0" w:color="000000"/>
              <w:bottom w:val="single" w:sz="4" w:space="0" w:color="000000"/>
            </w:tcBorders>
          </w:tcPr>
          <w:p w:rsidR="00B1389D" w:rsidRDefault="00B1389D">
            <w:pPr>
              <w:pStyle w:val="ConsPlusCell"/>
              <w:widowControl/>
              <w:snapToGrid w:val="0"/>
              <w:rPr>
                <w:rFonts w:ascii="Times New Roman" w:hAnsi="Times New Roman" w:cs="Times New Roman"/>
                <w:sz w:val="24"/>
                <w:szCs w:val="24"/>
              </w:rPr>
            </w:pPr>
          </w:p>
        </w:tc>
        <w:tc>
          <w:tcPr>
            <w:tcW w:w="1452" w:type="dxa"/>
            <w:tcBorders>
              <w:top w:val="single" w:sz="4" w:space="0" w:color="000000"/>
              <w:left w:val="single" w:sz="4" w:space="0" w:color="000000"/>
              <w:bottom w:val="single" w:sz="4" w:space="0" w:color="000000"/>
            </w:tcBorders>
          </w:tcPr>
          <w:p w:rsidR="00B1389D" w:rsidRDefault="00B1389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2016</w:t>
            </w:r>
          </w:p>
        </w:tc>
        <w:tc>
          <w:tcPr>
            <w:tcW w:w="1275" w:type="dxa"/>
            <w:tcBorders>
              <w:top w:val="single" w:sz="4" w:space="0" w:color="000000"/>
              <w:left w:val="single" w:sz="4" w:space="0" w:color="000000"/>
              <w:bottom w:val="single" w:sz="4" w:space="0" w:color="000000"/>
            </w:tcBorders>
          </w:tcPr>
          <w:p w:rsidR="00B1389D" w:rsidRDefault="00B1389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2017</w:t>
            </w:r>
          </w:p>
        </w:tc>
        <w:tc>
          <w:tcPr>
            <w:tcW w:w="1701" w:type="dxa"/>
            <w:tcBorders>
              <w:top w:val="single" w:sz="4" w:space="0" w:color="000000"/>
              <w:left w:val="single" w:sz="4" w:space="0" w:color="000000"/>
              <w:bottom w:val="single" w:sz="4" w:space="0" w:color="000000"/>
            </w:tcBorders>
          </w:tcPr>
          <w:p w:rsidR="00B1389D" w:rsidRDefault="00B1389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2018</w:t>
            </w:r>
          </w:p>
        </w:tc>
        <w:tc>
          <w:tcPr>
            <w:tcW w:w="1843" w:type="dxa"/>
            <w:tcBorders>
              <w:top w:val="single" w:sz="4" w:space="0" w:color="000000"/>
              <w:left w:val="single" w:sz="4" w:space="0" w:color="000000"/>
              <w:bottom w:val="single" w:sz="4" w:space="0" w:color="000000"/>
              <w:right w:val="single" w:sz="4" w:space="0" w:color="auto"/>
            </w:tcBorders>
          </w:tcPr>
          <w:p w:rsidR="00B1389D" w:rsidRDefault="00B1389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2019</w:t>
            </w:r>
          </w:p>
        </w:tc>
      </w:tr>
      <w:tr w:rsidR="00B1389D" w:rsidTr="00B1389D">
        <w:trPr>
          <w:cantSplit/>
          <w:trHeight w:val="360"/>
        </w:trPr>
        <w:tc>
          <w:tcPr>
            <w:tcW w:w="2268" w:type="dxa"/>
            <w:tcBorders>
              <w:top w:val="single" w:sz="4" w:space="0" w:color="000000"/>
              <w:left w:val="single" w:sz="4" w:space="0" w:color="000000"/>
              <w:bottom w:val="single" w:sz="4" w:space="0" w:color="000000"/>
            </w:tcBorders>
          </w:tcPr>
          <w:p w:rsidR="00B1389D" w:rsidRDefault="00B1389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Численность </w:t>
            </w:r>
            <w:r>
              <w:rPr>
                <w:rFonts w:ascii="Times New Roman" w:hAnsi="Times New Roman" w:cs="Times New Roman"/>
                <w:sz w:val="24"/>
                <w:szCs w:val="24"/>
              </w:rPr>
              <w:br/>
              <w:t xml:space="preserve">населения   </w:t>
            </w:r>
          </w:p>
        </w:tc>
        <w:tc>
          <w:tcPr>
            <w:tcW w:w="675" w:type="dxa"/>
            <w:tcBorders>
              <w:top w:val="single" w:sz="4" w:space="0" w:color="000000"/>
              <w:left w:val="single" w:sz="4" w:space="0" w:color="000000"/>
              <w:bottom w:val="single" w:sz="4" w:space="0" w:color="000000"/>
            </w:tcBorders>
          </w:tcPr>
          <w:p w:rsidR="00B1389D" w:rsidRDefault="00B1389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w:t>
            </w:r>
            <w:r>
              <w:rPr>
                <w:rFonts w:ascii="Times New Roman" w:hAnsi="Times New Roman" w:cs="Times New Roman"/>
                <w:sz w:val="24"/>
                <w:szCs w:val="24"/>
              </w:rPr>
              <w:br/>
              <w:t>чел.</w:t>
            </w:r>
          </w:p>
        </w:tc>
        <w:tc>
          <w:tcPr>
            <w:tcW w:w="1452" w:type="dxa"/>
            <w:tcBorders>
              <w:top w:val="single" w:sz="4" w:space="0" w:color="000000"/>
              <w:left w:val="single" w:sz="4" w:space="0" w:color="000000"/>
              <w:bottom w:val="single" w:sz="4" w:space="0" w:color="000000"/>
            </w:tcBorders>
          </w:tcPr>
          <w:p w:rsidR="00B1389D" w:rsidRDefault="00B1389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1420</w:t>
            </w:r>
          </w:p>
        </w:tc>
        <w:tc>
          <w:tcPr>
            <w:tcW w:w="1275" w:type="dxa"/>
            <w:tcBorders>
              <w:top w:val="single" w:sz="4" w:space="0" w:color="000000"/>
              <w:left w:val="single" w:sz="4" w:space="0" w:color="000000"/>
              <w:bottom w:val="single" w:sz="4" w:space="0" w:color="000000"/>
            </w:tcBorders>
          </w:tcPr>
          <w:p w:rsidR="00B1389D" w:rsidRDefault="00B1389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1407</w:t>
            </w:r>
          </w:p>
        </w:tc>
        <w:tc>
          <w:tcPr>
            <w:tcW w:w="1701" w:type="dxa"/>
            <w:tcBorders>
              <w:top w:val="single" w:sz="4" w:space="0" w:color="000000"/>
              <w:left w:val="single" w:sz="4" w:space="0" w:color="000000"/>
              <w:bottom w:val="single" w:sz="4" w:space="0" w:color="000000"/>
            </w:tcBorders>
          </w:tcPr>
          <w:p w:rsidR="00B1389D" w:rsidRDefault="00B1389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1394</w:t>
            </w:r>
          </w:p>
        </w:tc>
        <w:tc>
          <w:tcPr>
            <w:tcW w:w="1843" w:type="dxa"/>
            <w:tcBorders>
              <w:top w:val="single" w:sz="4" w:space="0" w:color="000000"/>
              <w:left w:val="single" w:sz="4" w:space="0" w:color="000000"/>
              <w:bottom w:val="single" w:sz="4" w:space="0" w:color="000000"/>
              <w:right w:val="single" w:sz="4" w:space="0" w:color="auto"/>
            </w:tcBorders>
          </w:tcPr>
          <w:p w:rsidR="00B1389D" w:rsidRDefault="00B1389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1381</w:t>
            </w:r>
          </w:p>
        </w:tc>
      </w:tr>
    </w:tbl>
    <w:p w:rsidR="00BB74C8" w:rsidRDefault="00BB74C8">
      <w:pPr>
        <w:autoSpaceDE w:val="0"/>
        <w:spacing w:after="0" w:line="240" w:lineRule="auto"/>
        <w:ind w:firstLine="540"/>
        <w:jc w:val="both"/>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 максимальной оценке с учетом развития прогнозн</w:t>
      </w:r>
      <w:r w:rsidR="00B1389D">
        <w:rPr>
          <w:rFonts w:ascii="Times New Roman" w:hAnsi="Times New Roman"/>
          <w:sz w:val="26"/>
          <w:szCs w:val="26"/>
        </w:rPr>
        <w:t xml:space="preserve">ая численность населения  </w:t>
      </w:r>
      <w:proofErr w:type="spellStart"/>
      <w:r w:rsidR="00B1389D">
        <w:rPr>
          <w:rFonts w:ascii="Times New Roman" w:hAnsi="Times New Roman"/>
          <w:sz w:val="26"/>
          <w:szCs w:val="26"/>
        </w:rPr>
        <w:t>Матурского</w:t>
      </w:r>
      <w:proofErr w:type="spellEnd"/>
      <w:r w:rsidR="00637E36">
        <w:rPr>
          <w:rFonts w:ascii="Times New Roman" w:hAnsi="Times New Roman"/>
          <w:sz w:val="26"/>
          <w:szCs w:val="26"/>
        </w:rPr>
        <w:t xml:space="preserve"> сельсовет</w:t>
      </w:r>
      <w:r w:rsidR="00B1389D">
        <w:rPr>
          <w:rFonts w:ascii="Times New Roman" w:hAnsi="Times New Roman"/>
          <w:sz w:val="26"/>
          <w:szCs w:val="26"/>
        </w:rPr>
        <w:t>а на 2019</w:t>
      </w:r>
      <w:r>
        <w:rPr>
          <w:rFonts w:ascii="Times New Roman" w:hAnsi="Times New Roman"/>
          <w:sz w:val="26"/>
          <w:szCs w:val="26"/>
        </w:rPr>
        <w:t xml:space="preserve"> </w:t>
      </w:r>
      <w:r w:rsidR="00B1389D">
        <w:rPr>
          <w:rFonts w:ascii="Times New Roman" w:hAnsi="Times New Roman"/>
          <w:sz w:val="26"/>
          <w:szCs w:val="26"/>
        </w:rPr>
        <w:t xml:space="preserve"> годы составит 1381</w:t>
      </w:r>
      <w:r w:rsidR="00CA162F">
        <w:rPr>
          <w:rFonts w:ascii="Times New Roman" w:hAnsi="Times New Roman"/>
          <w:sz w:val="26"/>
          <w:szCs w:val="26"/>
        </w:rPr>
        <w:t xml:space="preserve"> </w:t>
      </w:r>
      <w:r>
        <w:rPr>
          <w:rFonts w:ascii="Times New Roman" w:hAnsi="Times New Roman"/>
          <w:sz w:val="26"/>
          <w:szCs w:val="26"/>
        </w:rPr>
        <w:t>тыс. чел</w:t>
      </w:r>
      <w:r w:rsidR="00B1389D">
        <w:rPr>
          <w:rFonts w:ascii="Times New Roman" w:hAnsi="Times New Roman"/>
          <w:sz w:val="26"/>
          <w:szCs w:val="26"/>
        </w:rPr>
        <w:t>. и снизится  на 2.8</w:t>
      </w:r>
      <w:r w:rsidR="00CA162F">
        <w:rPr>
          <w:rFonts w:ascii="Times New Roman" w:hAnsi="Times New Roman"/>
          <w:sz w:val="26"/>
          <w:szCs w:val="26"/>
        </w:rPr>
        <w:t xml:space="preserve"> </w:t>
      </w:r>
      <w:r>
        <w:rPr>
          <w:rFonts w:ascii="Times New Roman" w:hAnsi="Times New Roman"/>
          <w:sz w:val="26"/>
          <w:szCs w:val="26"/>
        </w:rPr>
        <w:t>% по</w:t>
      </w:r>
      <w:r w:rsidR="00B1389D">
        <w:rPr>
          <w:rFonts w:ascii="Times New Roman" w:hAnsi="Times New Roman"/>
          <w:sz w:val="26"/>
          <w:szCs w:val="26"/>
        </w:rPr>
        <w:t xml:space="preserve"> отношению к численности на 2016</w:t>
      </w:r>
      <w:r>
        <w:rPr>
          <w:rFonts w:ascii="Times New Roman" w:hAnsi="Times New Roman"/>
          <w:sz w:val="26"/>
          <w:szCs w:val="26"/>
        </w:rPr>
        <w:t xml:space="preserve"> год.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При разработке Программы комплексного развития систе</w:t>
      </w:r>
      <w:r w:rsidR="00B1389D">
        <w:rPr>
          <w:rFonts w:ascii="Times New Roman" w:hAnsi="Times New Roman"/>
          <w:sz w:val="26"/>
          <w:szCs w:val="26"/>
        </w:rPr>
        <w:t xml:space="preserve">м коммунальной инфраструктуры </w:t>
      </w:r>
      <w:r>
        <w:rPr>
          <w:rFonts w:ascii="Times New Roman" w:hAnsi="Times New Roman"/>
          <w:sz w:val="26"/>
          <w:szCs w:val="26"/>
        </w:rPr>
        <w:t xml:space="preserve"> </w:t>
      </w:r>
      <w:proofErr w:type="spellStart"/>
      <w:r w:rsidR="00B1389D">
        <w:rPr>
          <w:rFonts w:ascii="Times New Roman" w:hAnsi="Times New Roman"/>
          <w:sz w:val="26"/>
          <w:szCs w:val="26"/>
        </w:rPr>
        <w:t>Матурского</w:t>
      </w:r>
      <w:proofErr w:type="spellEnd"/>
      <w:r w:rsidR="00CA162F">
        <w:rPr>
          <w:rFonts w:ascii="Times New Roman" w:hAnsi="Times New Roman"/>
          <w:sz w:val="26"/>
          <w:szCs w:val="26"/>
        </w:rPr>
        <w:t xml:space="preserve"> сельсовет</w:t>
      </w:r>
      <w:r w:rsidR="00B1389D">
        <w:rPr>
          <w:rFonts w:ascii="Times New Roman" w:hAnsi="Times New Roman"/>
          <w:sz w:val="26"/>
          <w:szCs w:val="26"/>
        </w:rPr>
        <w:t>а на период до 2016</w:t>
      </w:r>
      <w:r w:rsidR="00CA162F">
        <w:rPr>
          <w:rFonts w:ascii="Times New Roman" w:hAnsi="Times New Roman"/>
          <w:sz w:val="26"/>
          <w:szCs w:val="26"/>
        </w:rPr>
        <w:t xml:space="preserve"> года </w:t>
      </w:r>
      <w:r w:rsidR="00637E36">
        <w:rPr>
          <w:rFonts w:ascii="Times New Roman" w:hAnsi="Times New Roman"/>
          <w:sz w:val="26"/>
          <w:szCs w:val="26"/>
        </w:rPr>
        <w:t xml:space="preserve"> числе</w:t>
      </w:r>
      <w:r w:rsidR="00B1389D">
        <w:rPr>
          <w:rFonts w:ascii="Times New Roman" w:hAnsi="Times New Roman"/>
          <w:sz w:val="26"/>
          <w:szCs w:val="26"/>
        </w:rPr>
        <w:t xml:space="preserve">нность населения  </w:t>
      </w:r>
      <w:proofErr w:type="spellStart"/>
      <w:r w:rsidR="00B1389D">
        <w:rPr>
          <w:rFonts w:ascii="Times New Roman" w:hAnsi="Times New Roman"/>
          <w:sz w:val="26"/>
          <w:szCs w:val="26"/>
        </w:rPr>
        <w:t>Матурского</w:t>
      </w:r>
      <w:proofErr w:type="spellEnd"/>
      <w:r w:rsidR="00637E36">
        <w:rPr>
          <w:rFonts w:ascii="Times New Roman" w:hAnsi="Times New Roman"/>
          <w:sz w:val="26"/>
          <w:szCs w:val="26"/>
        </w:rPr>
        <w:t xml:space="preserve"> сельсовет</w:t>
      </w:r>
      <w:r w:rsidR="00B1389D">
        <w:rPr>
          <w:rFonts w:ascii="Times New Roman" w:hAnsi="Times New Roman"/>
          <w:sz w:val="26"/>
          <w:szCs w:val="26"/>
        </w:rPr>
        <w:t>а составила 1420</w:t>
      </w:r>
      <w:r w:rsidR="00CA162F">
        <w:rPr>
          <w:rFonts w:ascii="Times New Roman" w:hAnsi="Times New Roman"/>
          <w:sz w:val="26"/>
          <w:szCs w:val="26"/>
        </w:rPr>
        <w:t xml:space="preserve"> </w:t>
      </w:r>
      <w:proofErr w:type="spellStart"/>
      <w:r w:rsidR="00CA162F">
        <w:rPr>
          <w:rFonts w:ascii="Times New Roman" w:hAnsi="Times New Roman"/>
          <w:sz w:val="26"/>
          <w:szCs w:val="26"/>
        </w:rPr>
        <w:t>тыс</w:t>
      </w:r>
      <w:proofErr w:type="gramStart"/>
      <w:r w:rsidR="00CA162F">
        <w:rPr>
          <w:rFonts w:ascii="Times New Roman" w:hAnsi="Times New Roman"/>
          <w:sz w:val="26"/>
          <w:szCs w:val="26"/>
        </w:rPr>
        <w:t>.ч</w:t>
      </w:r>
      <w:proofErr w:type="gramEnd"/>
      <w:r w:rsidR="00CA162F">
        <w:rPr>
          <w:rFonts w:ascii="Times New Roman" w:hAnsi="Times New Roman"/>
          <w:sz w:val="26"/>
          <w:szCs w:val="26"/>
        </w:rPr>
        <w:t>ел</w:t>
      </w:r>
      <w:proofErr w:type="spellEnd"/>
      <w:r w:rsidR="00CA162F">
        <w:rPr>
          <w:rFonts w:ascii="Times New Roman" w:hAnsi="Times New Roman"/>
          <w:sz w:val="26"/>
          <w:szCs w:val="26"/>
        </w:rPr>
        <w:t>.</w:t>
      </w:r>
    </w:p>
    <w:p w:rsidR="00CA162F" w:rsidRDefault="00CA162F">
      <w:pPr>
        <w:autoSpaceDE w:val="0"/>
        <w:spacing w:after="0" w:line="240" w:lineRule="auto"/>
        <w:jc w:val="right"/>
        <w:rPr>
          <w:rFonts w:ascii="Times New Roman" w:hAnsi="Times New Roman"/>
          <w:sz w:val="26"/>
          <w:szCs w:val="26"/>
        </w:rPr>
      </w:pPr>
    </w:p>
    <w:p w:rsidR="00CA162F" w:rsidRDefault="00CA162F">
      <w:pPr>
        <w:autoSpaceDE w:val="0"/>
        <w:spacing w:after="0" w:line="240" w:lineRule="auto"/>
        <w:jc w:val="right"/>
        <w:rPr>
          <w:rFonts w:ascii="Times New Roman" w:hAnsi="Times New Roman"/>
          <w:sz w:val="26"/>
          <w:szCs w:val="26"/>
        </w:rPr>
      </w:pPr>
    </w:p>
    <w:p w:rsidR="00CA162F" w:rsidRDefault="00CA162F" w:rsidP="00712D8E">
      <w:pPr>
        <w:autoSpaceDE w:val="0"/>
        <w:spacing w:after="0" w:line="240" w:lineRule="auto"/>
        <w:rPr>
          <w:rFonts w:ascii="Times New Roman" w:hAnsi="Times New Roman"/>
          <w:sz w:val="26"/>
          <w:szCs w:val="26"/>
        </w:rPr>
      </w:pPr>
    </w:p>
    <w:p w:rsidR="00BB74C8" w:rsidRDefault="00B448DF">
      <w:pPr>
        <w:autoSpaceDE w:val="0"/>
        <w:spacing w:after="0" w:line="240" w:lineRule="auto"/>
        <w:jc w:val="right"/>
        <w:rPr>
          <w:rFonts w:ascii="Times New Roman" w:hAnsi="Times New Roman"/>
          <w:sz w:val="26"/>
          <w:szCs w:val="26"/>
        </w:rPr>
      </w:pPr>
      <w:r>
        <w:rPr>
          <w:rFonts w:ascii="Times New Roman" w:hAnsi="Times New Roman"/>
          <w:sz w:val="26"/>
          <w:szCs w:val="26"/>
        </w:rPr>
        <w:t>таблица 12</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Перечень объектов нового строительства,</w:t>
      </w:r>
    </w:p>
    <w:p w:rsidR="00BB74C8" w:rsidRDefault="00BB74C8">
      <w:pPr>
        <w:pStyle w:val="ConsPlusTitle"/>
        <w:widowControl/>
        <w:jc w:val="center"/>
        <w:rPr>
          <w:rFonts w:ascii="Times New Roman" w:hAnsi="Times New Roman" w:cs="Times New Roman"/>
          <w:b w:val="0"/>
          <w:sz w:val="26"/>
          <w:szCs w:val="26"/>
        </w:rPr>
      </w:pPr>
      <w:proofErr w:type="gramStart"/>
      <w:r>
        <w:rPr>
          <w:rFonts w:ascii="Times New Roman" w:hAnsi="Times New Roman" w:cs="Times New Roman"/>
          <w:b w:val="0"/>
          <w:sz w:val="26"/>
          <w:szCs w:val="26"/>
        </w:rPr>
        <w:t>которые</w:t>
      </w:r>
      <w:proofErr w:type="gramEnd"/>
      <w:r>
        <w:rPr>
          <w:rFonts w:ascii="Times New Roman" w:hAnsi="Times New Roman" w:cs="Times New Roman"/>
          <w:b w:val="0"/>
          <w:sz w:val="26"/>
          <w:szCs w:val="26"/>
        </w:rPr>
        <w:t xml:space="preserve"> могут быть подключены к системам коммунальной</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инфраструктуры в период реализации Программы</w:t>
      </w:r>
    </w:p>
    <w:p w:rsidR="00BB74C8" w:rsidRDefault="00BB74C8">
      <w:pPr>
        <w:autoSpaceDE w:val="0"/>
        <w:spacing w:after="0" w:line="240" w:lineRule="auto"/>
        <w:jc w:val="center"/>
        <w:rPr>
          <w:rFonts w:ascii="Times New Roman" w:hAnsi="Times New Roman"/>
          <w:sz w:val="26"/>
          <w:szCs w:val="26"/>
        </w:rPr>
      </w:pPr>
    </w:p>
    <w:tbl>
      <w:tblPr>
        <w:tblW w:w="14601" w:type="dxa"/>
        <w:tblInd w:w="70" w:type="dxa"/>
        <w:tblLayout w:type="fixed"/>
        <w:tblCellMar>
          <w:left w:w="70" w:type="dxa"/>
          <w:right w:w="70" w:type="dxa"/>
        </w:tblCellMar>
        <w:tblLook w:val="0000" w:firstRow="0" w:lastRow="0" w:firstColumn="0" w:lastColumn="0" w:noHBand="0" w:noVBand="0"/>
      </w:tblPr>
      <w:tblGrid>
        <w:gridCol w:w="540"/>
        <w:gridCol w:w="1890"/>
        <w:gridCol w:w="1080"/>
        <w:gridCol w:w="1452"/>
        <w:gridCol w:w="1984"/>
        <w:gridCol w:w="4111"/>
        <w:gridCol w:w="3544"/>
      </w:tblGrid>
      <w:tr w:rsidR="00BB74C8" w:rsidTr="007D463A">
        <w:trPr>
          <w:cantSplit/>
          <w:trHeight w:val="240"/>
        </w:trPr>
        <w:tc>
          <w:tcPr>
            <w:tcW w:w="540" w:type="dxa"/>
            <w:vMerge w:val="restart"/>
            <w:tcBorders>
              <w:top w:val="single" w:sz="4" w:space="0" w:color="000000"/>
              <w:left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br/>
              <w:t xml:space="preserve">№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890" w:type="dxa"/>
            <w:vMerge w:val="restart"/>
            <w:tcBorders>
              <w:top w:val="single" w:sz="4" w:space="0" w:color="000000"/>
              <w:left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объекта   </w:t>
            </w:r>
            <w:r>
              <w:rPr>
                <w:rFonts w:ascii="Times New Roman" w:hAnsi="Times New Roman" w:cs="Times New Roman"/>
                <w:sz w:val="24"/>
                <w:szCs w:val="24"/>
              </w:rPr>
              <w:br/>
              <w:t xml:space="preserve">нового    </w:t>
            </w:r>
            <w:r>
              <w:rPr>
                <w:rFonts w:ascii="Times New Roman" w:hAnsi="Times New Roman" w:cs="Times New Roman"/>
                <w:sz w:val="24"/>
                <w:szCs w:val="24"/>
              </w:rPr>
              <w:br/>
              <w:t>строительства</w:t>
            </w:r>
            <w:r>
              <w:rPr>
                <w:rFonts w:ascii="Times New Roman" w:hAnsi="Times New Roman" w:cs="Times New Roman"/>
                <w:sz w:val="24"/>
                <w:szCs w:val="24"/>
              </w:rPr>
              <w:br/>
              <w:t xml:space="preserve">(микрорайон, </w:t>
            </w:r>
            <w:r>
              <w:rPr>
                <w:rFonts w:ascii="Times New Roman" w:hAnsi="Times New Roman" w:cs="Times New Roman"/>
                <w:sz w:val="24"/>
                <w:szCs w:val="24"/>
              </w:rPr>
              <w:br/>
              <w:t>квартал)</w:t>
            </w:r>
          </w:p>
        </w:tc>
        <w:tc>
          <w:tcPr>
            <w:tcW w:w="4516" w:type="dxa"/>
            <w:gridSpan w:val="3"/>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Характеристика объекта</w:t>
            </w:r>
          </w:p>
        </w:tc>
        <w:tc>
          <w:tcPr>
            <w:tcW w:w="4111" w:type="dxa"/>
            <w:vMerge w:val="restart"/>
            <w:tcBorders>
              <w:top w:val="single" w:sz="4" w:space="0" w:color="000000"/>
              <w:left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Период    </w:t>
            </w:r>
            <w:r>
              <w:rPr>
                <w:rFonts w:ascii="Times New Roman" w:hAnsi="Times New Roman" w:cs="Times New Roman"/>
                <w:sz w:val="24"/>
                <w:szCs w:val="24"/>
              </w:rPr>
              <w:br/>
              <w:t>строительства</w:t>
            </w:r>
          </w:p>
        </w:tc>
        <w:tc>
          <w:tcPr>
            <w:tcW w:w="3544" w:type="dxa"/>
            <w:vMerge w:val="restart"/>
            <w:tcBorders>
              <w:top w:val="single" w:sz="4" w:space="0" w:color="000000"/>
              <w:left w:val="single" w:sz="4" w:space="0" w:color="000000"/>
              <w:right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Планируемая</w:t>
            </w:r>
            <w:r>
              <w:rPr>
                <w:rFonts w:ascii="Times New Roman" w:hAnsi="Times New Roman" w:cs="Times New Roman"/>
                <w:sz w:val="24"/>
                <w:szCs w:val="24"/>
              </w:rPr>
              <w:br/>
              <w:t xml:space="preserve">дата    </w:t>
            </w:r>
            <w:r>
              <w:rPr>
                <w:rFonts w:ascii="Times New Roman" w:hAnsi="Times New Roman" w:cs="Times New Roman"/>
                <w:sz w:val="24"/>
                <w:szCs w:val="24"/>
              </w:rPr>
              <w:br/>
              <w:t>подключения</w:t>
            </w:r>
            <w:r>
              <w:rPr>
                <w:rFonts w:ascii="Times New Roman" w:hAnsi="Times New Roman" w:cs="Times New Roman"/>
                <w:sz w:val="24"/>
                <w:szCs w:val="24"/>
              </w:rPr>
              <w:br/>
              <w:t>к СКИ</w:t>
            </w:r>
          </w:p>
        </w:tc>
      </w:tr>
      <w:tr w:rsidR="00BB74C8" w:rsidTr="007D463A">
        <w:trPr>
          <w:cantSplit/>
          <w:trHeight w:val="600"/>
        </w:trPr>
        <w:tc>
          <w:tcPr>
            <w:tcW w:w="540"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890"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площадь</w:t>
            </w:r>
            <w:r>
              <w:rPr>
                <w:rFonts w:ascii="Times New Roman" w:hAnsi="Times New Roman" w:cs="Times New Roman"/>
                <w:sz w:val="24"/>
                <w:szCs w:val="24"/>
              </w:rPr>
              <w:br/>
              <w:t>здания,</w:t>
            </w:r>
            <w:r>
              <w:rPr>
                <w:rFonts w:ascii="Times New Roman" w:hAnsi="Times New Roman" w:cs="Times New Roman"/>
                <w:sz w:val="24"/>
                <w:szCs w:val="24"/>
              </w:rPr>
              <w:br/>
              <w:t>кв. м</w:t>
            </w:r>
          </w:p>
        </w:tc>
        <w:tc>
          <w:tcPr>
            <w:tcW w:w="1452"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этажность</w:t>
            </w:r>
          </w:p>
        </w:tc>
        <w:tc>
          <w:tcPr>
            <w:tcW w:w="1984"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кол-во</w:t>
            </w:r>
            <w:r>
              <w:rPr>
                <w:rFonts w:ascii="Times New Roman" w:hAnsi="Times New Roman" w:cs="Times New Roman"/>
                <w:sz w:val="24"/>
                <w:szCs w:val="24"/>
              </w:rPr>
              <w:br/>
              <w:t>домов,</w:t>
            </w:r>
            <w:r>
              <w:rPr>
                <w:rFonts w:ascii="Times New Roman" w:hAnsi="Times New Roman" w:cs="Times New Roman"/>
                <w:sz w:val="24"/>
                <w:szCs w:val="24"/>
              </w:rPr>
              <w:br/>
              <w:t>секций</w:t>
            </w:r>
          </w:p>
        </w:tc>
        <w:tc>
          <w:tcPr>
            <w:tcW w:w="4111"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3544" w:type="dxa"/>
            <w:vMerge/>
            <w:tcBorders>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7D463A">
        <w:trPr>
          <w:cantSplit/>
          <w:trHeight w:val="240"/>
        </w:trPr>
        <w:tc>
          <w:tcPr>
            <w:tcW w:w="540" w:type="dxa"/>
            <w:tcBorders>
              <w:top w:val="single" w:sz="4" w:space="0" w:color="000000"/>
              <w:left w:val="single" w:sz="4" w:space="0" w:color="000000"/>
              <w:bottom w:val="single" w:sz="4" w:space="0" w:color="000000"/>
            </w:tcBorders>
          </w:tcPr>
          <w:p w:rsidR="00BB74C8" w:rsidRDefault="00A36CF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89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Жилой фонд   </w:t>
            </w:r>
          </w:p>
        </w:tc>
        <w:tc>
          <w:tcPr>
            <w:tcW w:w="1080" w:type="dxa"/>
            <w:tcBorders>
              <w:top w:val="single" w:sz="4" w:space="0" w:color="000000"/>
              <w:left w:val="single" w:sz="4" w:space="0" w:color="000000"/>
              <w:bottom w:val="single" w:sz="4" w:space="0" w:color="000000"/>
            </w:tcBorders>
          </w:tcPr>
          <w:p w:rsidR="00BB74C8"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586</w:t>
            </w:r>
          </w:p>
        </w:tc>
        <w:tc>
          <w:tcPr>
            <w:tcW w:w="1452" w:type="dxa"/>
            <w:tcBorders>
              <w:top w:val="single" w:sz="4" w:space="0" w:color="000000"/>
              <w:left w:val="single" w:sz="4" w:space="0" w:color="000000"/>
              <w:bottom w:val="single" w:sz="4" w:space="0" w:color="000000"/>
            </w:tcBorders>
          </w:tcPr>
          <w:p w:rsidR="00BB74C8"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984" w:type="dxa"/>
            <w:tcBorders>
              <w:top w:val="single" w:sz="4" w:space="0" w:color="000000"/>
              <w:left w:val="single" w:sz="4" w:space="0" w:color="000000"/>
              <w:bottom w:val="single" w:sz="4" w:space="0" w:color="000000"/>
            </w:tcBorders>
          </w:tcPr>
          <w:p w:rsidR="00BB74C8"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w:t>
            </w:r>
          </w:p>
        </w:tc>
        <w:tc>
          <w:tcPr>
            <w:tcW w:w="4111" w:type="dxa"/>
            <w:tcBorders>
              <w:top w:val="single" w:sz="4" w:space="0" w:color="000000"/>
              <w:left w:val="single" w:sz="4" w:space="0" w:color="000000"/>
              <w:bottom w:val="single" w:sz="4" w:space="0" w:color="000000"/>
            </w:tcBorders>
          </w:tcPr>
          <w:p w:rsidR="00BB74C8"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w:t>
            </w:r>
            <w:r w:rsidR="002079F6">
              <w:rPr>
                <w:rFonts w:ascii="Times New Roman" w:hAnsi="Times New Roman" w:cs="Times New Roman"/>
                <w:sz w:val="24"/>
                <w:szCs w:val="24"/>
              </w:rPr>
              <w:t>7</w:t>
            </w:r>
          </w:p>
        </w:tc>
        <w:tc>
          <w:tcPr>
            <w:tcW w:w="3544" w:type="dxa"/>
            <w:tcBorders>
              <w:top w:val="single" w:sz="4" w:space="0" w:color="000000"/>
              <w:left w:val="single" w:sz="4" w:space="0" w:color="000000"/>
              <w:bottom w:val="single" w:sz="4" w:space="0" w:color="000000"/>
              <w:right w:val="single" w:sz="4" w:space="0" w:color="000000"/>
            </w:tcBorders>
          </w:tcPr>
          <w:p w:rsidR="00BB74C8" w:rsidRDefault="00CA162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По завершению строительства</w:t>
            </w:r>
          </w:p>
        </w:tc>
      </w:tr>
    </w:tbl>
    <w:p w:rsidR="00BB74C8" w:rsidRDefault="00BB74C8">
      <w:pPr>
        <w:autoSpaceDE w:val="0"/>
        <w:spacing w:after="0" w:line="240" w:lineRule="auto"/>
        <w:jc w:val="both"/>
        <w:rPr>
          <w:rFonts w:ascii="Times New Roman" w:hAnsi="Times New Roman"/>
          <w:sz w:val="26"/>
          <w:szCs w:val="26"/>
        </w:rPr>
      </w:pPr>
    </w:p>
    <w:p w:rsidR="00BB74C8" w:rsidRDefault="00BB74C8">
      <w:pPr>
        <w:autoSpaceDE w:val="0"/>
        <w:spacing w:after="0" w:line="240" w:lineRule="auto"/>
        <w:jc w:val="both"/>
        <w:rPr>
          <w:rFonts w:ascii="Times New Roman" w:hAnsi="Times New Roman"/>
          <w:sz w:val="26"/>
          <w:szCs w:val="26"/>
        </w:rPr>
      </w:pPr>
    </w:p>
    <w:p w:rsidR="00E97FCA" w:rsidRDefault="00E97FCA">
      <w:pPr>
        <w:pStyle w:val="ConsPlusCell"/>
        <w:rPr>
          <w:rFonts w:ascii="Times New Roman" w:hAnsi="Times New Roman" w:cs="Times New Roman"/>
          <w:sz w:val="24"/>
          <w:szCs w:val="24"/>
        </w:rPr>
      </w:pPr>
    </w:p>
    <w:p w:rsidR="00BB74C8" w:rsidRDefault="008F43F6">
      <w:pPr>
        <w:autoSpaceDE w:val="0"/>
        <w:spacing w:after="0" w:line="240" w:lineRule="auto"/>
        <w:ind w:firstLine="709"/>
        <w:jc w:val="center"/>
        <w:rPr>
          <w:rFonts w:ascii="Times New Roman" w:hAnsi="Times New Roman"/>
          <w:sz w:val="26"/>
          <w:szCs w:val="26"/>
        </w:rPr>
      </w:pPr>
      <w:r>
        <w:rPr>
          <w:rFonts w:ascii="Times New Roman" w:hAnsi="Times New Roman"/>
          <w:sz w:val="26"/>
          <w:szCs w:val="26"/>
        </w:rPr>
        <w:t>Про</w:t>
      </w:r>
      <w:r w:rsidR="00BB74C8">
        <w:rPr>
          <w:rFonts w:ascii="Times New Roman" w:hAnsi="Times New Roman"/>
          <w:sz w:val="26"/>
          <w:szCs w:val="26"/>
        </w:rPr>
        <w:t>ект от реализации мероприятий</w:t>
      </w: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КОМПЛЕКСНОЕ РАЗВИТИЕ СИСТЕМЫ ВОДОСНАБЖЕНИЯ</w:t>
      </w:r>
    </w:p>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Долгосрочными стратегическими целями развития системы водоснабжен</w:t>
      </w:r>
      <w:r w:rsidR="00175A93">
        <w:rPr>
          <w:rFonts w:ascii="Times New Roman" w:hAnsi="Times New Roman"/>
          <w:sz w:val="26"/>
          <w:szCs w:val="26"/>
        </w:rPr>
        <w:t xml:space="preserve">ия </w:t>
      </w:r>
      <w:r>
        <w:rPr>
          <w:rFonts w:ascii="Times New Roman" w:hAnsi="Times New Roman"/>
          <w:sz w:val="26"/>
          <w:szCs w:val="26"/>
        </w:rPr>
        <w:t xml:space="preserve">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обеспечение эксплуатационной надежности и безопасности систем водоснабжения как части коммунальных систем жизнеобеспечения населения;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обеспечение финансовой и производственно-технологической доступности услуг водоснабжения надлежащего качества для населения и других потребителей;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обеспечение рационального использования воды, как природной, так и питьевого качества, выполнение природоохранных требований;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повышение ресурсной эффективности водоснабжения путем модернизации оборудования и сооружений, внедрения новой технологии и организации производства;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достижение полной самоокупаемости услуг и финансовой устойчивости предприятий водоснабжения;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оптимизация инфраструктуры и повышение эффективности капитальных вложений, создание благоприятного инвестиционного климата.</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4.1. Анализ существующей организации систем водоснабжения,</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выявление проблем функционирования</w:t>
      </w:r>
    </w:p>
    <w:p w:rsidR="00BB74C8" w:rsidRDefault="00BB74C8">
      <w:pPr>
        <w:autoSpaceDE w:val="0"/>
        <w:spacing w:after="0" w:line="240" w:lineRule="auto"/>
        <w:jc w:val="center"/>
        <w:rPr>
          <w:rFonts w:ascii="Times New Roman" w:hAnsi="Times New Roman"/>
          <w:sz w:val="26"/>
          <w:szCs w:val="26"/>
        </w:rPr>
      </w:pPr>
    </w:p>
    <w:p w:rsidR="00BB74C8" w:rsidRDefault="002079F6">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Водоснабжение </w:t>
      </w:r>
      <w:r w:rsidR="00DD5AB0">
        <w:rPr>
          <w:rFonts w:ascii="Times New Roman" w:hAnsi="Times New Roman"/>
          <w:sz w:val="26"/>
          <w:szCs w:val="26"/>
        </w:rPr>
        <w:t xml:space="preserve"> </w:t>
      </w:r>
      <w:proofErr w:type="spellStart"/>
      <w:r w:rsidR="00DD5AB0">
        <w:rPr>
          <w:rFonts w:ascii="Times New Roman" w:hAnsi="Times New Roman"/>
          <w:sz w:val="26"/>
          <w:szCs w:val="26"/>
        </w:rPr>
        <w:t>Ма</w:t>
      </w:r>
      <w:r>
        <w:rPr>
          <w:rFonts w:ascii="Times New Roman" w:hAnsi="Times New Roman"/>
          <w:sz w:val="26"/>
          <w:szCs w:val="26"/>
        </w:rPr>
        <w:t>турского</w:t>
      </w:r>
      <w:proofErr w:type="spellEnd"/>
      <w:r w:rsidR="00DD5AB0">
        <w:rPr>
          <w:rFonts w:ascii="Times New Roman" w:hAnsi="Times New Roman"/>
          <w:sz w:val="26"/>
          <w:szCs w:val="26"/>
        </w:rPr>
        <w:t xml:space="preserve"> сельсовет</w:t>
      </w:r>
      <w:r>
        <w:rPr>
          <w:rFonts w:ascii="Times New Roman" w:hAnsi="Times New Roman"/>
          <w:sz w:val="26"/>
          <w:szCs w:val="26"/>
        </w:rPr>
        <w:t>а</w:t>
      </w:r>
      <w:r w:rsidR="00BB74C8">
        <w:rPr>
          <w:rFonts w:ascii="Times New Roman" w:hAnsi="Times New Roman"/>
          <w:sz w:val="26"/>
          <w:szCs w:val="26"/>
        </w:rPr>
        <w:t xml:space="preserve"> осуществляется за счет </w:t>
      </w:r>
      <w:r w:rsidR="00DD5AB0">
        <w:rPr>
          <w:rFonts w:ascii="Times New Roman" w:hAnsi="Times New Roman"/>
          <w:sz w:val="26"/>
          <w:szCs w:val="26"/>
        </w:rPr>
        <w:t>собственных средств</w:t>
      </w:r>
      <w:proofErr w:type="gramStart"/>
      <w:r w:rsidR="00DD5AB0">
        <w:rPr>
          <w:rFonts w:ascii="Times New Roman" w:hAnsi="Times New Roman"/>
          <w:sz w:val="26"/>
          <w:szCs w:val="26"/>
        </w:rPr>
        <w:t xml:space="preserve"> </w:t>
      </w:r>
      <w:r w:rsidR="00BB74C8">
        <w:rPr>
          <w:rFonts w:ascii="Times New Roman" w:hAnsi="Times New Roman"/>
          <w:sz w:val="26"/>
          <w:szCs w:val="26"/>
        </w:rPr>
        <w:t>.</w:t>
      </w:r>
      <w:proofErr w:type="gramEnd"/>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Водозаб</w:t>
      </w:r>
      <w:r w:rsidR="00DD5AB0">
        <w:rPr>
          <w:rFonts w:ascii="Times New Roman" w:hAnsi="Times New Roman"/>
          <w:sz w:val="26"/>
          <w:szCs w:val="26"/>
        </w:rPr>
        <w:t>ор введен в эксплуатацию в 1988</w:t>
      </w:r>
      <w:r>
        <w:rPr>
          <w:rFonts w:ascii="Times New Roman" w:hAnsi="Times New Roman"/>
          <w:sz w:val="26"/>
          <w:szCs w:val="26"/>
        </w:rPr>
        <w:t xml:space="preserve"> г. В настоящее время водозабор состоит </w:t>
      </w:r>
      <w:r w:rsidR="00DD5AB0">
        <w:rPr>
          <w:rFonts w:ascii="Times New Roman" w:hAnsi="Times New Roman"/>
          <w:sz w:val="26"/>
          <w:szCs w:val="26"/>
        </w:rPr>
        <w:t>из двух водозаборных скважин</w:t>
      </w:r>
      <w:proofErr w:type="gramStart"/>
      <w:r w:rsidR="00DD5AB0">
        <w:rPr>
          <w:rFonts w:ascii="Times New Roman" w:hAnsi="Times New Roman"/>
          <w:sz w:val="26"/>
          <w:szCs w:val="26"/>
        </w:rPr>
        <w:t xml:space="preserve"> </w:t>
      </w:r>
      <w:r>
        <w:rPr>
          <w:rFonts w:ascii="Times New Roman" w:hAnsi="Times New Roman"/>
          <w:sz w:val="26"/>
          <w:szCs w:val="26"/>
        </w:rPr>
        <w:t>.</w:t>
      </w:r>
      <w:proofErr w:type="gramEnd"/>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Существующая подача питьевой воды ОКК на муни</w:t>
      </w:r>
      <w:r w:rsidR="00DD5AB0">
        <w:rPr>
          <w:rFonts w:ascii="Times New Roman" w:hAnsi="Times New Roman"/>
          <w:sz w:val="26"/>
          <w:szCs w:val="26"/>
        </w:rPr>
        <w:t>ципальные нужды составляет 0.8</w:t>
      </w:r>
      <w:r>
        <w:rPr>
          <w:rFonts w:ascii="Times New Roman" w:hAnsi="Times New Roman"/>
          <w:sz w:val="26"/>
          <w:szCs w:val="26"/>
        </w:rPr>
        <w:t xml:space="preserve"> тыс. куб. м/</w:t>
      </w:r>
      <w:proofErr w:type="spellStart"/>
      <w:r>
        <w:rPr>
          <w:rFonts w:ascii="Times New Roman" w:hAnsi="Times New Roman"/>
          <w:sz w:val="26"/>
          <w:szCs w:val="26"/>
        </w:rPr>
        <w:t>сут</w:t>
      </w:r>
      <w:proofErr w:type="spellEnd"/>
      <w:r>
        <w:rPr>
          <w:rFonts w:ascii="Times New Roman" w:hAnsi="Times New Roman"/>
          <w:sz w:val="26"/>
          <w:szCs w:val="26"/>
        </w:rPr>
        <w:t xml:space="preserve">., в </w:t>
      </w:r>
      <w:proofErr w:type="spellStart"/>
      <w:r>
        <w:rPr>
          <w:rFonts w:ascii="Times New Roman" w:hAnsi="Times New Roman"/>
          <w:sz w:val="26"/>
          <w:szCs w:val="26"/>
        </w:rPr>
        <w:t>т.ч</w:t>
      </w:r>
      <w:proofErr w:type="spellEnd"/>
      <w:r>
        <w:rPr>
          <w:rFonts w:ascii="Times New Roman" w:hAnsi="Times New Roman"/>
          <w:sz w:val="26"/>
          <w:szCs w:val="26"/>
        </w:rPr>
        <w:t>.:</w:t>
      </w:r>
    </w:p>
    <w:p w:rsidR="00BB74C8" w:rsidRDefault="00DD5AB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населению – 0.8 </w:t>
      </w:r>
      <w:r w:rsidR="00BB74C8">
        <w:rPr>
          <w:rFonts w:ascii="Times New Roman" w:hAnsi="Times New Roman"/>
          <w:sz w:val="26"/>
          <w:szCs w:val="26"/>
        </w:rPr>
        <w:t>тыс. куб. м/</w:t>
      </w:r>
      <w:proofErr w:type="spellStart"/>
      <w:r w:rsidR="00BB74C8">
        <w:rPr>
          <w:rFonts w:ascii="Times New Roman" w:hAnsi="Times New Roman"/>
          <w:sz w:val="26"/>
          <w:szCs w:val="26"/>
        </w:rPr>
        <w:t>сут</w:t>
      </w:r>
      <w:proofErr w:type="spellEnd"/>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бюджетн</w:t>
      </w:r>
      <w:r w:rsidR="00A36CFB">
        <w:rPr>
          <w:rFonts w:ascii="Times New Roman" w:hAnsi="Times New Roman"/>
          <w:sz w:val="26"/>
          <w:szCs w:val="26"/>
        </w:rPr>
        <w:t>ые и прочие потребители</w:t>
      </w:r>
      <w:r w:rsidR="00DD5AB0">
        <w:rPr>
          <w:rFonts w:ascii="Times New Roman" w:hAnsi="Times New Roman"/>
          <w:sz w:val="26"/>
          <w:szCs w:val="26"/>
        </w:rPr>
        <w:t xml:space="preserve"> – имеют собственное водоснабжение.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утечки и неучтенный расход в</w:t>
      </w:r>
      <w:r w:rsidR="00DD5AB0">
        <w:rPr>
          <w:rFonts w:ascii="Times New Roman" w:hAnsi="Times New Roman"/>
          <w:sz w:val="26"/>
          <w:szCs w:val="26"/>
        </w:rPr>
        <w:t xml:space="preserve"> водопроводных сетях – 0.02</w:t>
      </w:r>
      <w:r>
        <w:rPr>
          <w:rFonts w:ascii="Times New Roman" w:hAnsi="Times New Roman"/>
          <w:sz w:val="26"/>
          <w:szCs w:val="26"/>
        </w:rPr>
        <w:t xml:space="preserve"> тыс. куб. м/</w:t>
      </w:r>
      <w:proofErr w:type="spellStart"/>
      <w:r>
        <w:rPr>
          <w:rFonts w:ascii="Times New Roman" w:hAnsi="Times New Roman"/>
          <w:sz w:val="26"/>
          <w:szCs w:val="26"/>
        </w:rPr>
        <w:t>сут</w:t>
      </w:r>
      <w:proofErr w:type="spellEnd"/>
      <w:r>
        <w:rPr>
          <w:rFonts w:ascii="Times New Roman" w:hAnsi="Times New Roman"/>
          <w:sz w:val="26"/>
          <w:szCs w:val="26"/>
        </w:rPr>
        <w:t>.</w:t>
      </w:r>
    </w:p>
    <w:p w:rsidR="00BB74C8" w:rsidRDefault="002079F6">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Подача воды в  </w:t>
      </w:r>
      <w:proofErr w:type="spellStart"/>
      <w:r>
        <w:rPr>
          <w:rFonts w:ascii="Times New Roman" w:hAnsi="Times New Roman"/>
          <w:sz w:val="26"/>
          <w:szCs w:val="26"/>
        </w:rPr>
        <w:t>Матурского</w:t>
      </w:r>
      <w:proofErr w:type="spellEnd"/>
      <w:r w:rsidR="00DD5AB0">
        <w:rPr>
          <w:rFonts w:ascii="Times New Roman" w:hAnsi="Times New Roman"/>
          <w:sz w:val="26"/>
          <w:szCs w:val="26"/>
        </w:rPr>
        <w:t xml:space="preserve"> сельсовет</w:t>
      </w:r>
      <w:r>
        <w:rPr>
          <w:rFonts w:ascii="Times New Roman" w:hAnsi="Times New Roman"/>
          <w:sz w:val="26"/>
          <w:szCs w:val="26"/>
        </w:rPr>
        <w:t>а</w:t>
      </w:r>
      <w:r w:rsidR="00BB74C8">
        <w:rPr>
          <w:rFonts w:ascii="Times New Roman" w:hAnsi="Times New Roman"/>
          <w:sz w:val="26"/>
          <w:szCs w:val="26"/>
        </w:rPr>
        <w:t xml:space="preserve"> осуществляется </w:t>
      </w:r>
      <w:r w:rsidR="00DD5AB0">
        <w:rPr>
          <w:rFonts w:ascii="Times New Roman" w:hAnsi="Times New Roman"/>
          <w:sz w:val="26"/>
          <w:szCs w:val="26"/>
        </w:rPr>
        <w:t>двух водозаборных скважин.</w:t>
      </w:r>
    </w:p>
    <w:p w:rsidR="00BB74C8" w:rsidRDefault="00DD5AB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На балансе ОКК находится 0.112 км водопроводных сетей. С 75 </w:t>
      </w:r>
      <w:r w:rsidR="00BB74C8">
        <w:rPr>
          <w:rFonts w:ascii="Times New Roman" w:hAnsi="Times New Roman"/>
          <w:sz w:val="26"/>
          <w:szCs w:val="26"/>
        </w:rPr>
        <w:t>%. износом</w:t>
      </w:r>
      <w:proofErr w:type="gramStart"/>
      <w:r w:rsidR="00BB74C8">
        <w:rPr>
          <w:rFonts w:ascii="Times New Roman" w:hAnsi="Times New Roman"/>
          <w:sz w:val="26"/>
          <w:szCs w:val="26"/>
        </w:rPr>
        <w:t xml:space="preserve"> </w:t>
      </w:r>
      <w:r>
        <w:rPr>
          <w:rFonts w:ascii="Times New Roman" w:hAnsi="Times New Roman"/>
          <w:sz w:val="26"/>
          <w:szCs w:val="26"/>
        </w:rPr>
        <w:t>.</w:t>
      </w:r>
      <w:proofErr w:type="gramEnd"/>
    </w:p>
    <w:p w:rsidR="00BB74C8" w:rsidRDefault="00BB74C8">
      <w:pPr>
        <w:autoSpaceDE w:val="0"/>
        <w:spacing w:after="0" w:line="240" w:lineRule="auto"/>
        <w:ind w:firstLine="709"/>
        <w:jc w:val="both"/>
        <w:rPr>
          <w:rFonts w:ascii="Times New Roman" w:hAnsi="Times New Roman"/>
          <w:sz w:val="26"/>
          <w:szCs w:val="26"/>
        </w:rPr>
      </w:pPr>
    </w:p>
    <w:p w:rsidR="00BB74C8" w:rsidRDefault="00B448DF">
      <w:pPr>
        <w:autoSpaceDE w:val="0"/>
        <w:spacing w:after="0" w:line="240" w:lineRule="auto"/>
        <w:jc w:val="right"/>
        <w:rPr>
          <w:rFonts w:ascii="Times New Roman" w:hAnsi="Times New Roman"/>
          <w:sz w:val="26"/>
          <w:szCs w:val="26"/>
        </w:rPr>
      </w:pPr>
      <w:r>
        <w:rPr>
          <w:rFonts w:ascii="Times New Roman" w:hAnsi="Times New Roman"/>
          <w:sz w:val="26"/>
          <w:szCs w:val="26"/>
        </w:rPr>
        <w:t>Таблица 13</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Хара</w:t>
      </w:r>
      <w:r w:rsidR="009A100D">
        <w:rPr>
          <w:rFonts w:ascii="Times New Roman" w:hAnsi="Times New Roman" w:cs="Times New Roman"/>
          <w:b w:val="0"/>
          <w:sz w:val="26"/>
          <w:szCs w:val="26"/>
        </w:rPr>
        <w:t xml:space="preserve">ктеристика водопроводной сети </w:t>
      </w:r>
      <w:r>
        <w:rPr>
          <w:rFonts w:ascii="Times New Roman" w:hAnsi="Times New Roman" w:cs="Times New Roman"/>
          <w:b w:val="0"/>
          <w:sz w:val="26"/>
          <w:szCs w:val="26"/>
        </w:rPr>
        <w:t xml:space="preserve"> </w:t>
      </w:r>
      <w:proofErr w:type="spellStart"/>
      <w:r w:rsidR="009A100D">
        <w:rPr>
          <w:rFonts w:ascii="Times New Roman" w:hAnsi="Times New Roman" w:cs="Times New Roman"/>
          <w:b w:val="0"/>
          <w:sz w:val="26"/>
          <w:szCs w:val="26"/>
        </w:rPr>
        <w:t>Матурского</w:t>
      </w:r>
      <w:proofErr w:type="spellEnd"/>
      <w:r w:rsidR="00B2041F">
        <w:rPr>
          <w:rFonts w:ascii="Times New Roman" w:hAnsi="Times New Roman" w:cs="Times New Roman"/>
          <w:b w:val="0"/>
          <w:sz w:val="26"/>
          <w:szCs w:val="26"/>
        </w:rPr>
        <w:t xml:space="preserve"> сельсовет</w:t>
      </w:r>
      <w:r w:rsidR="009A100D">
        <w:rPr>
          <w:rFonts w:ascii="Times New Roman" w:hAnsi="Times New Roman" w:cs="Times New Roman"/>
          <w:b w:val="0"/>
          <w:sz w:val="26"/>
          <w:szCs w:val="26"/>
        </w:rPr>
        <w:t>а</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4847"/>
        <w:gridCol w:w="675"/>
        <w:gridCol w:w="3010"/>
        <w:gridCol w:w="2694"/>
        <w:gridCol w:w="2835"/>
      </w:tblGrid>
      <w:tr w:rsidR="00BB74C8" w:rsidTr="00B2041F">
        <w:trPr>
          <w:cantSplit/>
          <w:trHeight w:val="48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84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br/>
              <w:t xml:space="preserve">Показатели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3010" w:type="dxa"/>
            <w:tcBorders>
              <w:top w:val="single" w:sz="4" w:space="0" w:color="000000"/>
              <w:left w:val="single" w:sz="4" w:space="0" w:color="000000"/>
              <w:bottom w:val="single" w:sz="4" w:space="0" w:color="000000"/>
            </w:tcBorders>
          </w:tcPr>
          <w:p w:rsidR="00BB74C8" w:rsidRDefault="00BB74C8" w:rsidP="00B2041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r w:rsidR="009A100D">
              <w:rPr>
                <w:rFonts w:ascii="Times New Roman" w:hAnsi="Times New Roman" w:cs="Times New Roman"/>
                <w:sz w:val="24"/>
                <w:szCs w:val="24"/>
              </w:rPr>
              <w:t>15</w:t>
            </w:r>
            <w:r>
              <w:rPr>
                <w:rFonts w:ascii="Times New Roman" w:hAnsi="Times New Roman" w:cs="Times New Roman"/>
                <w:sz w:val="24"/>
                <w:szCs w:val="24"/>
              </w:rPr>
              <w:t>г.</w:t>
            </w:r>
          </w:p>
        </w:tc>
        <w:tc>
          <w:tcPr>
            <w:tcW w:w="2694" w:type="dxa"/>
            <w:tcBorders>
              <w:top w:val="single" w:sz="4" w:space="0" w:color="000000"/>
              <w:left w:val="single" w:sz="4" w:space="0" w:color="000000"/>
              <w:bottom w:val="single" w:sz="4" w:space="0" w:color="000000"/>
            </w:tcBorders>
          </w:tcPr>
          <w:p w:rsidR="00BB74C8" w:rsidRDefault="00BB74C8" w:rsidP="00B2041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r w:rsidR="009A100D">
              <w:rPr>
                <w:rFonts w:ascii="Times New Roman" w:hAnsi="Times New Roman" w:cs="Times New Roman"/>
                <w:sz w:val="24"/>
                <w:szCs w:val="24"/>
              </w:rPr>
              <w:t>16</w:t>
            </w:r>
            <w:r w:rsidR="00B2041F">
              <w:rPr>
                <w:rFonts w:ascii="Times New Roman" w:hAnsi="Times New Roman" w:cs="Times New Roman"/>
                <w:sz w:val="24"/>
                <w:szCs w:val="24"/>
              </w:rPr>
              <w:t>г</w:t>
            </w:r>
            <w:r>
              <w:rPr>
                <w:rFonts w:ascii="Times New Roman" w:hAnsi="Times New Roman" w:cs="Times New Roman"/>
                <w:sz w:val="24"/>
                <w:szCs w:val="24"/>
              </w:rPr>
              <w:t>.</w:t>
            </w:r>
          </w:p>
        </w:tc>
        <w:tc>
          <w:tcPr>
            <w:tcW w:w="2835" w:type="dxa"/>
            <w:tcBorders>
              <w:top w:val="single" w:sz="4" w:space="0" w:color="000000"/>
              <w:left w:val="single" w:sz="4" w:space="0" w:color="000000"/>
              <w:bottom w:val="single" w:sz="4" w:space="0" w:color="000000"/>
              <w:right w:val="single" w:sz="4" w:space="0" w:color="000000"/>
            </w:tcBorders>
          </w:tcPr>
          <w:p w:rsidR="00BB74C8" w:rsidRDefault="009A100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Темп роста,</w:t>
            </w:r>
            <w:r>
              <w:rPr>
                <w:rFonts w:ascii="Times New Roman" w:hAnsi="Times New Roman" w:cs="Times New Roman"/>
                <w:sz w:val="24"/>
                <w:szCs w:val="24"/>
              </w:rPr>
              <w:br/>
              <w:t>2015</w:t>
            </w:r>
            <w:r w:rsidR="00BB74C8">
              <w:rPr>
                <w:rFonts w:ascii="Times New Roman" w:hAnsi="Times New Roman" w:cs="Times New Roman"/>
                <w:sz w:val="24"/>
                <w:szCs w:val="24"/>
              </w:rPr>
              <w:t>/20</w:t>
            </w:r>
            <w:r>
              <w:rPr>
                <w:rFonts w:ascii="Times New Roman" w:hAnsi="Times New Roman" w:cs="Times New Roman"/>
                <w:sz w:val="24"/>
                <w:szCs w:val="24"/>
              </w:rPr>
              <w:t>16</w:t>
            </w:r>
            <w:r w:rsidR="00BB74C8">
              <w:rPr>
                <w:rFonts w:ascii="Times New Roman" w:hAnsi="Times New Roman" w:cs="Times New Roman"/>
                <w:sz w:val="24"/>
                <w:szCs w:val="24"/>
              </w:rPr>
              <w:t>_</w:t>
            </w:r>
            <w:proofErr w:type="gramStart"/>
            <w:r w:rsidR="00BB74C8">
              <w:rPr>
                <w:rFonts w:ascii="Times New Roman" w:hAnsi="Times New Roman" w:cs="Times New Roman"/>
                <w:sz w:val="24"/>
                <w:szCs w:val="24"/>
              </w:rPr>
              <w:t>гг</w:t>
            </w:r>
            <w:proofErr w:type="gramEnd"/>
            <w:r w:rsidR="00BB74C8">
              <w:rPr>
                <w:rFonts w:ascii="Times New Roman" w:hAnsi="Times New Roman" w:cs="Times New Roman"/>
                <w:sz w:val="24"/>
                <w:szCs w:val="24"/>
              </w:rPr>
              <w:t xml:space="preserve">, %  </w:t>
            </w:r>
          </w:p>
        </w:tc>
      </w:tr>
      <w:tr w:rsidR="00BB74C8" w:rsidTr="00B2041F">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484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Одиночное протяжение водопроводов      </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gramStart"/>
            <w:r>
              <w:rPr>
                <w:rFonts w:ascii="Times New Roman" w:hAnsi="Times New Roman" w:cs="Times New Roman"/>
                <w:sz w:val="24"/>
                <w:szCs w:val="24"/>
              </w:rPr>
              <w:t>км</w:t>
            </w:r>
            <w:proofErr w:type="gramEnd"/>
            <w:r>
              <w:rPr>
                <w:rFonts w:ascii="Times New Roman" w:hAnsi="Times New Roman" w:cs="Times New Roman"/>
                <w:sz w:val="24"/>
                <w:szCs w:val="24"/>
              </w:rPr>
              <w:t xml:space="preserve"> </w:t>
            </w:r>
          </w:p>
        </w:tc>
        <w:tc>
          <w:tcPr>
            <w:tcW w:w="3010" w:type="dxa"/>
            <w:tcBorders>
              <w:top w:val="single" w:sz="4" w:space="0" w:color="000000"/>
              <w:left w:val="single" w:sz="4" w:space="0" w:color="000000"/>
              <w:bottom w:val="single" w:sz="4" w:space="0" w:color="000000"/>
            </w:tcBorders>
          </w:tcPr>
          <w:p w:rsidR="00BB74C8" w:rsidRDefault="00B2041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0.112</w:t>
            </w:r>
          </w:p>
        </w:tc>
        <w:tc>
          <w:tcPr>
            <w:tcW w:w="2694" w:type="dxa"/>
            <w:tcBorders>
              <w:top w:val="single" w:sz="4" w:space="0" w:color="000000"/>
              <w:left w:val="single" w:sz="4" w:space="0" w:color="000000"/>
              <w:bottom w:val="single" w:sz="4" w:space="0" w:color="000000"/>
            </w:tcBorders>
          </w:tcPr>
          <w:p w:rsidR="00BB74C8" w:rsidRDefault="00B2041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0.112</w:t>
            </w:r>
          </w:p>
        </w:tc>
        <w:tc>
          <w:tcPr>
            <w:tcW w:w="2835" w:type="dxa"/>
            <w:tcBorders>
              <w:top w:val="single" w:sz="4" w:space="0" w:color="000000"/>
              <w:left w:val="single" w:sz="4" w:space="0" w:color="000000"/>
              <w:bottom w:val="single" w:sz="4" w:space="0" w:color="000000"/>
              <w:right w:val="single" w:sz="4" w:space="0" w:color="000000"/>
            </w:tcBorders>
          </w:tcPr>
          <w:p w:rsidR="00BB74C8" w:rsidRDefault="00B2041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bl>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Состояние основных фондов систем ВКХ определяется высоким уровнем износа. Особенно это относится к передаточным устройства</w:t>
      </w:r>
      <w:r w:rsidR="00495F6E">
        <w:rPr>
          <w:rFonts w:ascii="Times New Roman" w:hAnsi="Times New Roman"/>
          <w:sz w:val="26"/>
          <w:szCs w:val="26"/>
        </w:rPr>
        <w:t>м (система трубопроводов) - 75</w:t>
      </w:r>
      <w:r>
        <w:rPr>
          <w:rFonts w:ascii="Times New Roman" w:hAnsi="Times New Roman"/>
          <w:sz w:val="26"/>
          <w:szCs w:val="26"/>
        </w:rPr>
        <w:t>%, водозаборным сооружениям -</w:t>
      </w:r>
      <w:r w:rsidR="00495F6E">
        <w:rPr>
          <w:rFonts w:ascii="Times New Roman" w:hAnsi="Times New Roman"/>
          <w:sz w:val="26"/>
          <w:szCs w:val="26"/>
        </w:rPr>
        <w:t>75</w:t>
      </w:r>
      <w:r>
        <w:rPr>
          <w:rFonts w:ascii="Times New Roman" w:hAnsi="Times New Roman"/>
          <w:sz w:val="26"/>
          <w:szCs w:val="26"/>
        </w:rPr>
        <w:t xml:space="preserve">% </w:t>
      </w:r>
      <w:r w:rsidR="00495F6E">
        <w:rPr>
          <w:rFonts w:ascii="Times New Roman" w:hAnsi="Times New Roman"/>
          <w:sz w:val="26"/>
          <w:szCs w:val="26"/>
        </w:rPr>
        <w:t>и сооружениям на сетях – 75%</w:t>
      </w:r>
    </w:p>
    <w:p w:rsidR="00A27E44" w:rsidRDefault="00A27E44">
      <w:pPr>
        <w:autoSpaceDE w:val="0"/>
        <w:spacing w:after="0" w:line="240" w:lineRule="auto"/>
        <w:ind w:firstLine="709"/>
        <w:jc w:val="both"/>
        <w:rPr>
          <w:rFonts w:ascii="Times New Roman" w:hAnsi="Times New Roman"/>
          <w:sz w:val="26"/>
          <w:szCs w:val="26"/>
        </w:rPr>
      </w:pPr>
    </w:p>
    <w:p w:rsidR="00A27E44" w:rsidRDefault="00A27E44">
      <w:pPr>
        <w:autoSpaceDE w:val="0"/>
        <w:spacing w:after="0" w:line="240" w:lineRule="auto"/>
        <w:ind w:firstLine="709"/>
        <w:jc w:val="both"/>
        <w:rPr>
          <w:rFonts w:ascii="Times New Roman" w:hAnsi="Times New Roman"/>
          <w:sz w:val="26"/>
          <w:szCs w:val="26"/>
        </w:rPr>
      </w:pPr>
    </w:p>
    <w:p w:rsidR="00BB74C8" w:rsidRDefault="00B448DF">
      <w:pPr>
        <w:autoSpaceDE w:val="0"/>
        <w:spacing w:after="0" w:line="240" w:lineRule="auto"/>
        <w:jc w:val="right"/>
        <w:rPr>
          <w:rFonts w:ascii="Times New Roman" w:hAnsi="Times New Roman"/>
          <w:sz w:val="26"/>
          <w:szCs w:val="26"/>
        </w:rPr>
      </w:pPr>
      <w:r>
        <w:rPr>
          <w:rFonts w:ascii="Times New Roman" w:hAnsi="Times New Roman"/>
          <w:sz w:val="26"/>
          <w:szCs w:val="26"/>
        </w:rPr>
        <w:t>Таблица 14</w:t>
      </w:r>
    </w:p>
    <w:p w:rsidR="00BB74C8" w:rsidRDefault="00BB74C8">
      <w:pPr>
        <w:autoSpaceDE w:val="0"/>
        <w:spacing w:after="0" w:line="240" w:lineRule="auto"/>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Состояние </w:t>
      </w:r>
      <w:r w:rsidR="00495F6E">
        <w:rPr>
          <w:rFonts w:ascii="Times New Roman" w:hAnsi="Times New Roman" w:cs="Times New Roman"/>
          <w:b w:val="0"/>
          <w:sz w:val="26"/>
          <w:szCs w:val="26"/>
        </w:rPr>
        <w:t>основных фондов ОКК</w:t>
      </w:r>
    </w:p>
    <w:p w:rsidR="00BB74C8" w:rsidRDefault="00BB74C8">
      <w:pPr>
        <w:autoSpaceDE w:val="0"/>
        <w:spacing w:after="0" w:line="240" w:lineRule="auto"/>
        <w:jc w:val="center"/>
        <w:rPr>
          <w:rFonts w:ascii="Times New Roman" w:hAnsi="Times New Roman"/>
          <w:sz w:val="26"/>
          <w:szCs w:val="26"/>
        </w:rPr>
      </w:pPr>
    </w:p>
    <w:tbl>
      <w:tblPr>
        <w:tblW w:w="0" w:type="auto"/>
        <w:tblInd w:w="779" w:type="dxa"/>
        <w:tblLayout w:type="fixed"/>
        <w:tblCellMar>
          <w:left w:w="70" w:type="dxa"/>
          <w:right w:w="70" w:type="dxa"/>
        </w:tblCellMar>
        <w:tblLook w:val="0000" w:firstRow="0" w:lastRow="0" w:firstColumn="0" w:lastColumn="0" w:noHBand="0" w:noVBand="0"/>
      </w:tblPr>
      <w:tblGrid>
        <w:gridCol w:w="702"/>
        <w:gridCol w:w="1485"/>
        <w:gridCol w:w="675"/>
        <w:gridCol w:w="1249"/>
        <w:gridCol w:w="1559"/>
        <w:gridCol w:w="2410"/>
        <w:gridCol w:w="2835"/>
        <w:gridCol w:w="2977"/>
      </w:tblGrid>
      <w:tr w:rsidR="00BB74C8" w:rsidTr="00B2041F">
        <w:trPr>
          <w:cantSplit/>
          <w:trHeight w:val="240"/>
        </w:trPr>
        <w:tc>
          <w:tcPr>
            <w:tcW w:w="702"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Группы    </w:t>
            </w:r>
            <w:r>
              <w:rPr>
                <w:rFonts w:ascii="Times New Roman" w:hAnsi="Times New Roman" w:cs="Times New Roman"/>
                <w:sz w:val="24"/>
                <w:szCs w:val="24"/>
              </w:rPr>
              <w:br/>
              <w:t xml:space="preserve">основных   </w:t>
            </w:r>
            <w:r>
              <w:rPr>
                <w:rFonts w:ascii="Times New Roman" w:hAnsi="Times New Roman" w:cs="Times New Roman"/>
                <w:sz w:val="24"/>
                <w:szCs w:val="24"/>
              </w:rPr>
              <w:br/>
              <w:t xml:space="preserve">средств   </w:t>
            </w:r>
          </w:p>
        </w:tc>
        <w:tc>
          <w:tcPr>
            <w:tcW w:w="1485"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Балансовая</w:t>
            </w:r>
            <w:r>
              <w:rPr>
                <w:rFonts w:ascii="Times New Roman" w:hAnsi="Times New Roman" w:cs="Times New Roman"/>
                <w:sz w:val="24"/>
                <w:szCs w:val="24"/>
              </w:rPr>
              <w:br/>
              <w:t>стоимость,</w:t>
            </w:r>
            <w:r>
              <w:rPr>
                <w:rFonts w:ascii="Times New Roman" w:hAnsi="Times New Roman" w:cs="Times New Roman"/>
                <w:sz w:val="24"/>
                <w:szCs w:val="24"/>
              </w:rPr>
              <w:br/>
              <w:t xml:space="preserve">тыс. руб. </w:t>
            </w:r>
          </w:p>
        </w:tc>
        <w:tc>
          <w:tcPr>
            <w:tcW w:w="675"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Уд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ес,</w:t>
            </w:r>
            <w:r>
              <w:rPr>
                <w:rFonts w:ascii="Times New Roman" w:hAnsi="Times New Roman" w:cs="Times New Roman"/>
                <w:sz w:val="24"/>
                <w:szCs w:val="24"/>
              </w:rPr>
              <w:br/>
              <w:t xml:space="preserve">%  </w:t>
            </w:r>
          </w:p>
        </w:tc>
        <w:tc>
          <w:tcPr>
            <w:tcW w:w="2808" w:type="dxa"/>
            <w:gridSpan w:val="2"/>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Износ </w:t>
            </w:r>
          </w:p>
        </w:tc>
        <w:tc>
          <w:tcPr>
            <w:tcW w:w="2410"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Остаточная</w:t>
            </w:r>
            <w:r>
              <w:rPr>
                <w:rFonts w:ascii="Times New Roman" w:hAnsi="Times New Roman" w:cs="Times New Roman"/>
                <w:sz w:val="24"/>
                <w:szCs w:val="24"/>
              </w:rPr>
              <w:br/>
              <w:t>стоимость,</w:t>
            </w:r>
            <w:r>
              <w:rPr>
                <w:rFonts w:ascii="Times New Roman" w:hAnsi="Times New Roman" w:cs="Times New Roman"/>
                <w:sz w:val="24"/>
                <w:szCs w:val="24"/>
              </w:rPr>
              <w:br/>
              <w:t xml:space="preserve">тыс. руб. </w:t>
            </w:r>
          </w:p>
        </w:tc>
        <w:tc>
          <w:tcPr>
            <w:tcW w:w="2835"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Полностью   </w:t>
            </w:r>
            <w:r>
              <w:rPr>
                <w:rFonts w:ascii="Times New Roman" w:hAnsi="Times New Roman" w:cs="Times New Roman"/>
                <w:sz w:val="24"/>
                <w:szCs w:val="24"/>
              </w:rPr>
              <w:br/>
            </w:r>
            <w:proofErr w:type="spellStart"/>
            <w:r>
              <w:rPr>
                <w:rFonts w:ascii="Times New Roman" w:hAnsi="Times New Roman" w:cs="Times New Roman"/>
                <w:sz w:val="24"/>
                <w:szCs w:val="24"/>
              </w:rPr>
              <w:t>амортизировано</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ыс</w:t>
            </w:r>
            <w:proofErr w:type="spellEnd"/>
            <w:r>
              <w:rPr>
                <w:rFonts w:ascii="Times New Roman" w:hAnsi="Times New Roman" w:cs="Times New Roman"/>
                <w:sz w:val="24"/>
                <w:szCs w:val="24"/>
              </w:rPr>
              <w:t xml:space="preserve">. руб.   </w:t>
            </w:r>
          </w:p>
        </w:tc>
        <w:tc>
          <w:tcPr>
            <w:tcW w:w="2977" w:type="dxa"/>
            <w:vMerge w:val="restart"/>
            <w:tcBorders>
              <w:top w:val="single" w:sz="4" w:space="0" w:color="000000"/>
              <w:left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к    </w:t>
            </w:r>
            <w:r>
              <w:rPr>
                <w:rFonts w:ascii="Times New Roman" w:hAnsi="Times New Roman" w:cs="Times New Roman"/>
                <w:sz w:val="24"/>
                <w:szCs w:val="24"/>
              </w:rPr>
              <w:br/>
              <w:t>балансовой</w:t>
            </w:r>
            <w:r>
              <w:rPr>
                <w:rFonts w:ascii="Times New Roman" w:hAnsi="Times New Roman" w:cs="Times New Roman"/>
                <w:sz w:val="24"/>
                <w:szCs w:val="24"/>
              </w:rPr>
              <w:br/>
              <w:t xml:space="preserve">стоимости </w:t>
            </w:r>
          </w:p>
        </w:tc>
      </w:tr>
      <w:tr w:rsidR="00BB74C8" w:rsidTr="00B2041F">
        <w:trPr>
          <w:cantSplit/>
          <w:trHeight w:val="360"/>
        </w:trPr>
        <w:tc>
          <w:tcPr>
            <w:tcW w:w="702"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485"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тыс.</w:t>
            </w:r>
            <w:r>
              <w:rPr>
                <w:rFonts w:ascii="Times New Roman" w:hAnsi="Times New Roman" w:cs="Times New Roman"/>
                <w:sz w:val="24"/>
                <w:szCs w:val="24"/>
              </w:rPr>
              <w:br/>
              <w:t>руб.</w:t>
            </w:r>
          </w:p>
        </w:tc>
        <w:tc>
          <w:tcPr>
            <w:tcW w:w="155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2410"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835"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977" w:type="dxa"/>
            <w:vMerge/>
            <w:tcBorders>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B2041F">
        <w:trPr>
          <w:cantSplit/>
          <w:trHeight w:val="240"/>
        </w:trPr>
        <w:tc>
          <w:tcPr>
            <w:tcW w:w="13892" w:type="dxa"/>
            <w:gridSpan w:val="8"/>
            <w:tcBorders>
              <w:top w:val="single" w:sz="4" w:space="0" w:color="000000"/>
              <w:left w:val="single" w:sz="4" w:space="0" w:color="000000"/>
              <w:bottom w:val="single" w:sz="4" w:space="0" w:color="000000"/>
              <w:right w:val="single" w:sz="4" w:space="0" w:color="000000"/>
            </w:tcBorders>
          </w:tcPr>
          <w:p w:rsidR="00BB74C8" w:rsidRDefault="009A100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2016</w:t>
            </w:r>
            <w:r w:rsidR="00BB74C8">
              <w:rPr>
                <w:rFonts w:ascii="Times New Roman" w:hAnsi="Times New Roman" w:cs="Times New Roman"/>
                <w:sz w:val="24"/>
                <w:szCs w:val="24"/>
              </w:rPr>
              <w:t xml:space="preserve"> год </w:t>
            </w:r>
          </w:p>
        </w:tc>
      </w:tr>
      <w:tr w:rsidR="00BB74C8" w:rsidTr="00B2041F">
        <w:trPr>
          <w:cantSplit/>
          <w:trHeight w:val="360"/>
        </w:trPr>
        <w:tc>
          <w:tcPr>
            <w:tcW w:w="70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Водозаборные </w:t>
            </w:r>
            <w:r>
              <w:rPr>
                <w:rFonts w:ascii="Times New Roman" w:hAnsi="Times New Roman" w:cs="Times New Roman"/>
                <w:sz w:val="24"/>
                <w:szCs w:val="24"/>
              </w:rPr>
              <w:br/>
              <w:t xml:space="preserve">сооружения   </w:t>
            </w:r>
          </w:p>
        </w:tc>
        <w:tc>
          <w:tcPr>
            <w:tcW w:w="1485" w:type="dxa"/>
            <w:tcBorders>
              <w:top w:val="single" w:sz="4" w:space="0" w:color="000000"/>
              <w:left w:val="single" w:sz="4" w:space="0" w:color="000000"/>
              <w:bottom w:val="single" w:sz="4" w:space="0" w:color="000000"/>
            </w:tcBorders>
          </w:tcPr>
          <w:p w:rsidR="00BB74C8" w:rsidRDefault="00495F6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782.5</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49" w:type="dxa"/>
            <w:tcBorders>
              <w:top w:val="single" w:sz="4" w:space="0" w:color="000000"/>
              <w:left w:val="single" w:sz="4" w:space="0" w:color="000000"/>
              <w:bottom w:val="single" w:sz="4" w:space="0" w:color="000000"/>
            </w:tcBorders>
          </w:tcPr>
          <w:p w:rsidR="00BB74C8" w:rsidRDefault="00495F6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706.582</w:t>
            </w:r>
          </w:p>
        </w:tc>
        <w:tc>
          <w:tcPr>
            <w:tcW w:w="155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410" w:type="dxa"/>
            <w:tcBorders>
              <w:top w:val="single" w:sz="4" w:space="0" w:color="000000"/>
              <w:left w:val="single" w:sz="4" w:space="0" w:color="000000"/>
              <w:bottom w:val="single" w:sz="4" w:space="0" w:color="000000"/>
            </w:tcBorders>
          </w:tcPr>
          <w:p w:rsidR="00BB74C8" w:rsidRDefault="00495F6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75.918</w:t>
            </w:r>
          </w:p>
        </w:tc>
        <w:tc>
          <w:tcPr>
            <w:tcW w:w="283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BB74C8" w:rsidRDefault="00495F6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0.09</w:t>
            </w:r>
          </w:p>
        </w:tc>
      </w:tr>
    </w:tbl>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w:t>
      </w:r>
      <w:r w:rsidR="009A100D">
        <w:rPr>
          <w:rFonts w:ascii="Times New Roman" w:hAnsi="Times New Roman"/>
          <w:sz w:val="26"/>
          <w:szCs w:val="26"/>
        </w:rPr>
        <w:t xml:space="preserve">ь системы водоснабжения </w:t>
      </w:r>
      <w:proofErr w:type="spellStart"/>
      <w:r w:rsidR="009A100D">
        <w:rPr>
          <w:rFonts w:ascii="Times New Roman" w:hAnsi="Times New Roman"/>
          <w:sz w:val="26"/>
          <w:szCs w:val="26"/>
        </w:rPr>
        <w:t>Матурского</w:t>
      </w:r>
      <w:proofErr w:type="spellEnd"/>
      <w:r w:rsidR="00495F6E">
        <w:rPr>
          <w:rFonts w:ascii="Times New Roman" w:hAnsi="Times New Roman"/>
          <w:sz w:val="26"/>
          <w:szCs w:val="26"/>
        </w:rPr>
        <w:t xml:space="preserve"> сельсовет</w:t>
      </w:r>
      <w:r w:rsidR="009A100D">
        <w:rPr>
          <w:rFonts w:ascii="Times New Roman" w:hAnsi="Times New Roman"/>
          <w:sz w:val="26"/>
          <w:szCs w:val="26"/>
        </w:rPr>
        <w:t>а</w:t>
      </w:r>
      <w:r>
        <w:rPr>
          <w:rFonts w:ascii="Times New Roman" w:hAnsi="Times New Roman"/>
          <w:sz w:val="26"/>
          <w:szCs w:val="26"/>
        </w:rPr>
        <w:t xml:space="preserve"> характеризуется как неудовлетворительная, фактическое значение показателей составило:</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авар</w:t>
      </w:r>
      <w:r w:rsidR="00175A93">
        <w:rPr>
          <w:rFonts w:ascii="Times New Roman" w:hAnsi="Times New Roman"/>
          <w:sz w:val="26"/>
          <w:szCs w:val="26"/>
        </w:rPr>
        <w:t>ийность на трубопроводах – 0.1</w:t>
      </w:r>
      <w:r>
        <w:rPr>
          <w:rFonts w:ascii="Times New Roman" w:hAnsi="Times New Roman"/>
          <w:sz w:val="26"/>
          <w:szCs w:val="26"/>
        </w:rPr>
        <w:t xml:space="preserve"> ед./км</w:t>
      </w:r>
      <w:proofErr w:type="gramStart"/>
      <w:r>
        <w:rPr>
          <w:rFonts w:ascii="Times New Roman" w:hAnsi="Times New Roman"/>
          <w:sz w:val="26"/>
          <w:szCs w:val="26"/>
        </w:rPr>
        <w:t xml:space="preserve"> </w:t>
      </w:r>
      <w:r w:rsidR="00175A93">
        <w:rPr>
          <w:rFonts w:ascii="Times New Roman" w:hAnsi="Times New Roman"/>
          <w:sz w:val="26"/>
          <w:szCs w:val="26"/>
        </w:rPr>
        <w:t>.</w:t>
      </w:r>
      <w:proofErr w:type="gramEnd"/>
    </w:p>
    <w:p w:rsidR="00BB74C8" w:rsidRDefault="00BB74C8">
      <w:pPr>
        <w:autoSpaceDE w:val="0"/>
        <w:spacing w:after="0" w:line="240" w:lineRule="auto"/>
        <w:ind w:firstLine="709"/>
        <w:jc w:val="both"/>
        <w:rPr>
          <w:rFonts w:ascii="Times New Roman" w:hAnsi="Times New Roman"/>
          <w:sz w:val="26"/>
          <w:szCs w:val="26"/>
          <w:u w:val="single"/>
        </w:rPr>
      </w:pPr>
      <w:r>
        <w:rPr>
          <w:rFonts w:ascii="Times New Roman" w:hAnsi="Times New Roman"/>
          <w:sz w:val="26"/>
          <w:szCs w:val="26"/>
          <w:u w:val="single"/>
        </w:rPr>
        <w:t>Требуемые мероприятия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Поэтапная реконструкция изношенных сетей водоснабжения, имеющих большой износ (_</w:t>
      </w:r>
      <w:r w:rsidR="00175A93">
        <w:rPr>
          <w:rFonts w:ascii="Times New Roman" w:hAnsi="Times New Roman"/>
          <w:sz w:val="26"/>
          <w:szCs w:val="26"/>
        </w:rPr>
        <w:t>75</w:t>
      </w:r>
      <w:r>
        <w:rPr>
          <w:rFonts w:ascii="Times New Roman" w:hAnsi="Times New Roman"/>
          <w:sz w:val="26"/>
          <w:szCs w:val="26"/>
        </w:rPr>
        <w:t>_%), с использованием современных полимерных материалов.</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Потребители</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потребителя</w:t>
      </w:r>
      <w:r w:rsidR="009A100D">
        <w:rPr>
          <w:rFonts w:ascii="Times New Roman" w:hAnsi="Times New Roman"/>
          <w:sz w:val="26"/>
          <w:szCs w:val="26"/>
        </w:rPr>
        <w:t>ми услуг водоснабжения за 2015</w:t>
      </w:r>
      <w:r>
        <w:rPr>
          <w:rFonts w:ascii="Times New Roman" w:hAnsi="Times New Roman"/>
          <w:sz w:val="26"/>
          <w:szCs w:val="26"/>
        </w:rPr>
        <w:t xml:space="preserve"> г. являются:</w:t>
      </w:r>
    </w:p>
    <w:p w:rsidR="00BB74C8" w:rsidRDefault="00371F2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население – 12.65</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бюджетные о</w:t>
      </w:r>
      <w:r w:rsidR="00495F6E">
        <w:rPr>
          <w:rFonts w:ascii="Times New Roman" w:hAnsi="Times New Roman"/>
          <w:sz w:val="26"/>
          <w:szCs w:val="26"/>
        </w:rPr>
        <w:t>рганизации, соцкультбыт – имеют собственное водоснабжение.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При этом утечки и неучтенны</w:t>
      </w:r>
      <w:r w:rsidR="00ED6483">
        <w:rPr>
          <w:rFonts w:ascii="Times New Roman" w:hAnsi="Times New Roman"/>
          <w:sz w:val="26"/>
          <w:szCs w:val="26"/>
        </w:rPr>
        <w:t xml:space="preserve">й расход воды составляют 0.2 </w:t>
      </w:r>
      <w:r>
        <w:rPr>
          <w:rFonts w:ascii="Times New Roman" w:hAnsi="Times New Roman"/>
          <w:sz w:val="26"/>
          <w:szCs w:val="26"/>
        </w:rPr>
        <w:t>% от общего подъема воды.</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Структура производства, передачи и потребления воды</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Структура производства, передачи и </w:t>
      </w:r>
      <w:r w:rsidR="009A100D">
        <w:rPr>
          <w:rFonts w:ascii="Times New Roman" w:hAnsi="Times New Roman"/>
          <w:sz w:val="26"/>
          <w:szCs w:val="26"/>
        </w:rPr>
        <w:t>потребления воды по факту 2015</w:t>
      </w:r>
      <w:r>
        <w:rPr>
          <w:rFonts w:ascii="Times New Roman" w:hAnsi="Times New Roman"/>
          <w:sz w:val="26"/>
          <w:szCs w:val="26"/>
        </w:rPr>
        <w:t xml:space="preserve"> г. оценивается следующим образом:</w:t>
      </w:r>
    </w:p>
    <w:p w:rsidR="00BB74C8" w:rsidRDefault="00175A93">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Поднято воды Q = 0.144</w:t>
      </w:r>
      <w:r w:rsidR="00BB74C8">
        <w:rPr>
          <w:rFonts w:ascii="Times New Roman" w:hAnsi="Times New Roman"/>
          <w:sz w:val="26"/>
          <w:szCs w:val="26"/>
        </w:rPr>
        <w:t xml:space="preserve"> куб. м/</w:t>
      </w:r>
      <w:proofErr w:type="spellStart"/>
      <w:r w:rsidR="00BB74C8">
        <w:rPr>
          <w:rFonts w:ascii="Times New Roman" w:hAnsi="Times New Roman"/>
          <w:sz w:val="26"/>
          <w:szCs w:val="26"/>
        </w:rPr>
        <w:t>сут</w:t>
      </w:r>
      <w:proofErr w:type="spellEnd"/>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Объем полезного отпуска воды определяется по показаниям приборов учета воды, при отсутствии приборов - на основании нормативов водопотребления.</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Материальный баланс системы (фактический)</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Материальный баланс позволяет оценить фактическую нагрузку, приходящуюся на систему водоснабжения</w:t>
      </w:r>
      <w:proofErr w:type="gramStart"/>
      <w:r>
        <w:rPr>
          <w:rFonts w:ascii="Times New Roman" w:hAnsi="Times New Roman"/>
          <w:sz w:val="26"/>
          <w:szCs w:val="26"/>
        </w:rPr>
        <w:t xml:space="preserve"> .</w:t>
      </w:r>
      <w:proofErr w:type="gramEnd"/>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Утечки и неучтенны</w:t>
      </w:r>
      <w:r w:rsidR="009A100D">
        <w:rPr>
          <w:rFonts w:ascii="Times New Roman" w:hAnsi="Times New Roman"/>
          <w:sz w:val="26"/>
          <w:szCs w:val="26"/>
        </w:rPr>
        <w:t>й расход воды составили в 2015</w:t>
      </w:r>
      <w:r w:rsidR="00175A93">
        <w:rPr>
          <w:rFonts w:ascii="Times New Roman" w:hAnsi="Times New Roman"/>
          <w:sz w:val="26"/>
          <w:szCs w:val="26"/>
        </w:rPr>
        <w:t xml:space="preserve"> г. Q = 0.2</w:t>
      </w:r>
      <w:r>
        <w:rPr>
          <w:rFonts w:ascii="Times New Roman" w:hAnsi="Times New Roman"/>
          <w:sz w:val="26"/>
          <w:szCs w:val="26"/>
        </w:rPr>
        <w:t xml:space="preserve"> куб. м/</w:t>
      </w:r>
      <w:proofErr w:type="spellStart"/>
      <w:r>
        <w:rPr>
          <w:rFonts w:ascii="Times New Roman" w:hAnsi="Times New Roman"/>
          <w:sz w:val="26"/>
          <w:szCs w:val="26"/>
        </w:rPr>
        <w:t>сут</w:t>
      </w:r>
      <w:proofErr w:type="spellEnd"/>
      <w:r>
        <w:rPr>
          <w:rFonts w:ascii="Times New Roman" w:hAnsi="Times New Roman"/>
          <w:sz w:val="26"/>
          <w:szCs w:val="26"/>
        </w:rPr>
        <w:t>.</w:t>
      </w:r>
      <w:r w:rsidR="00175A93">
        <w:rPr>
          <w:rFonts w:ascii="Times New Roman" w:hAnsi="Times New Roman"/>
          <w:sz w:val="26"/>
          <w:szCs w:val="26"/>
        </w:rPr>
        <w:t xml:space="preserve">                                                                                   </w:t>
      </w:r>
      <w:r>
        <w:rPr>
          <w:rFonts w:ascii="Times New Roman" w:hAnsi="Times New Roman"/>
          <w:sz w:val="26"/>
          <w:szCs w:val="26"/>
        </w:rPr>
        <w:t>При этом основным лимитирующим фактором системы водоснабжения являются сети водоснабжения с прогрессирующим процентом износа.</w:t>
      </w:r>
    </w:p>
    <w:p w:rsidR="00BB74C8" w:rsidRDefault="00BB74C8">
      <w:pPr>
        <w:autoSpaceDE w:val="0"/>
        <w:spacing w:after="0" w:line="240" w:lineRule="auto"/>
        <w:ind w:firstLine="709"/>
        <w:jc w:val="both"/>
        <w:rPr>
          <w:rFonts w:ascii="Times New Roman" w:hAnsi="Times New Roman"/>
          <w:sz w:val="26"/>
          <w:szCs w:val="26"/>
        </w:rPr>
      </w:pPr>
    </w:p>
    <w:tbl>
      <w:tblPr>
        <w:tblW w:w="0" w:type="auto"/>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tblGrid>
      <w:tr w:rsidR="00E97FCA">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r>
      <w:tr w:rsidR="00E97FCA">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r>
    </w:tbl>
    <w:p w:rsidR="00BB74C8" w:rsidRDefault="00BB74C8">
      <w:pPr>
        <w:autoSpaceDE w:val="0"/>
        <w:spacing w:after="0" w:line="240" w:lineRule="auto"/>
        <w:jc w:val="both"/>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Основные показатели работы системы водоснабжения</w:t>
      </w:r>
    </w:p>
    <w:p w:rsidR="00BB74C8" w:rsidRDefault="00BB74C8">
      <w:pPr>
        <w:autoSpaceDE w:val="0"/>
        <w:spacing w:after="0" w:line="240" w:lineRule="auto"/>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Водоснабжение на хозяй</w:t>
      </w:r>
      <w:r w:rsidR="009A100D">
        <w:rPr>
          <w:rFonts w:ascii="Times New Roman" w:hAnsi="Times New Roman"/>
          <w:sz w:val="26"/>
          <w:szCs w:val="26"/>
        </w:rPr>
        <w:t xml:space="preserve">ственно-питьевые нужды  </w:t>
      </w:r>
      <w:proofErr w:type="spellStart"/>
      <w:r w:rsidR="009A100D">
        <w:rPr>
          <w:rFonts w:ascii="Times New Roman" w:hAnsi="Times New Roman"/>
          <w:sz w:val="26"/>
          <w:szCs w:val="26"/>
        </w:rPr>
        <w:t>Матурского</w:t>
      </w:r>
      <w:proofErr w:type="spellEnd"/>
      <w:r w:rsidR="00ED6483">
        <w:rPr>
          <w:rFonts w:ascii="Times New Roman" w:hAnsi="Times New Roman"/>
          <w:sz w:val="26"/>
          <w:szCs w:val="26"/>
        </w:rPr>
        <w:t xml:space="preserve"> сельсовет</w:t>
      </w:r>
      <w:r w:rsidR="009A100D">
        <w:rPr>
          <w:rFonts w:ascii="Times New Roman" w:hAnsi="Times New Roman"/>
          <w:sz w:val="26"/>
          <w:szCs w:val="26"/>
        </w:rPr>
        <w:t>а</w:t>
      </w:r>
      <w:r>
        <w:rPr>
          <w:rFonts w:ascii="Times New Roman" w:hAnsi="Times New Roman"/>
          <w:sz w:val="26"/>
          <w:szCs w:val="26"/>
        </w:rPr>
        <w:t xml:space="preserve"> осуществляется за счет </w:t>
      </w:r>
      <w:r w:rsidR="00ED6483">
        <w:rPr>
          <w:rFonts w:ascii="Times New Roman" w:hAnsi="Times New Roman"/>
          <w:sz w:val="26"/>
          <w:szCs w:val="26"/>
        </w:rPr>
        <w:t>собственных средств.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Существующая подача пить</w:t>
      </w:r>
      <w:r w:rsidR="000574B1">
        <w:rPr>
          <w:rFonts w:ascii="Times New Roman" w:hAnsi="Times New Roman"/>
          <w:sz w:val="26"/>
          <w:szCs w:val="26"/>
        </w:rPr>
        <w:t xml:space="preserve">евой воды ОКК </w:t>
      </w:r>
      <w:r>
        <w:rPr>
          <w:rFonts w:ascii="Times New Roman" w:hAnsi="Times New Roman"/>
          <w:sz w:val="26"/>
          <w:szCs w:val="26"/>
        </w:rPr>
        <w:t xml:space="preserve"> на муниц</w:t>
      </w:r>
      <w:r w:rsidR="000574B1">
        <w:rPr>
          <w:rFonts w:ascii="Times New Roman" w:hAnsi="Times New Roman"/>
          <w:sz w:val="26"/>
          <w:szCs w:val="26"/>
        </w:rPr>
        <w:t>ипальные нужды составляет 0.144</w:t>
      </w:r>
      <w:r>
        <w:rPr>
          <w:rFonts w:ascii="Times New Roman" w:hAnsi="Times New Roman"/>
          <w:sz w:val="26"/>
          <w:szCs w:val="26"/>
        </w:rPr>
        <w:t xml:space="preserve"> тыс. куб. м/</w:t>
      </w:r>
      <w:proofErr w:type="spellStart"/>
      <w:r>
        <w:rPr>
          <w:rFonts w:ascii="Times New Roman" w:hAnsi="Times New Roman"/>
          <w:sz w:val="26"/>
          <w:szCs w:val="26"/>
        </w:rPr>
        <w:t>сут</w:t>
      </w:r>
      <w:proofErr w:type="spellEnd"/>
      <w:r>
        <w:rPr>
          <w:rFonts w:ascii="Times New Roman" w:hAnsi="Times New Roman"/>
          <w:sz w:val="26"/>
          <w:szCs w:val="26"/>
        </w:rPr>
        <w:t xml:space="preserve">., в </w:t>
      </w:r>
      <w:proofErr w:type="spellStart"/>
      <w:r>
        <w:rPr>
          <w:rFonts w:ascii="Times New Roman" w:hAnsi="Times New Roman"/>
          <w:sz w:val="26"/>
          <w:szCs w:val="26"/>
        </w:rPr>
        <w:t>т.ч</w:t>
      </w:r>
      <w:proofErr w:type="spellEnd"/>
      <w:r>
        <w:rPr>
          <w:rFonts w:ascii="Times New Roman" w:hAnsi="Times New Roman"/>
          <w:sz w:val="26"/>
          <w:szCs w:val="26"/>
        </w:rPr>
        <w:t>.:</w:t>
      </w:r>
    </w:p>
    <w:p w:rsidR="00BB74C8" w:rsidRDefault="000574B1">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населению – 0.144</w:t>
      </w:r>
      <w:r w:rsidR="00BB74C8">
        <w:rPr>
          <w:rFonts w:ascii="Times New Roman" w:hAnsi="Times New Roman"/>
          <w:sz w:val="26"/>
          <w:szCs w:val="26"/>
        </w:rPr>
        <w:t xml:space="preserve"> тыс. куб. м/</w:t>
      </w:r>
      <w:proofErr w:type="spellStart"/>
      <w:r w:rsidR="00BB74C8">
        <w:rPr>
          <w:rFonts w:ascii="Times New Roman" w:hAnsi="Times New Roman"/>
          <w:sz w:val="26"/>
          <w:szCs w:val="26"/>
        </w:rPr>
        <w:t>сут</w:t>
      </w:r>
      <w:proofErr w:type="spellEnd"/>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потери </w:t>
      </w:r>
      <w:r w:rsidR="000574B1">
        <w:rPr>
          <w:rFonts w:ascii="Times New Roman" w:hAnsi="Times New Roman"/>
          <w:sz w:val="26"/>
          <w:szCs w:val="26"/>
        </w:rPr>
        <w:t>в водопроводных сетях – 0.002</w:t>
      </w:r>
      <w:r>
        <w:rPr>
          <w:rFonts w:ascii="Times New Roman" w:hAnsi="Times New Roman"/>
          <w:sz w:val="26"/>
          <w:szCs w:val="26"/>
        </w:rPr>
        <w:t xml:space="preserve"> тыс. куб. м/</w:t>
      </w:r>
      <w:proofErr w:type="spellStart"/>
      <w:r>
        <w:rPr>
          <w:rFonts w:ascii="Times New Roman" w:hAnsi="Times New Roman"/>
          <w:sz w:val="26"/>
          <w:szCs w:val="26"/>
        </w:rPr>
        <w:t>сут</w:t>
      </w:r>
      <w:proofErr w:type="spellEnd"/>
      <w:r>
        <w:rPr>
          <w:rFonts w:ascii="Times New Roman" w:hAnsi="Times New Roman"/>
          <w:sz w:val="26"/>
          <w:szCs w:val="26"/>
        </w:rPr>
        <w:t>.</w:t>
      </w:r>
    </w:p>
    <w:p w:rsidR="00BB74C8" w:rsidRDefault="009A100D">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Подача воды в  </w:t>
      </w:r>
      <w:proofErr w:type="spellStart"/>
      <w:r>
        <w:rPr>
          <w:rFonts w:ascii="Times New Roman" w:hAnsi="Times New Roman"/>
          <w:sz w:val="26"/>
          <w:szCs w:val="26"/>
        </w:rPr>
        <w:t>Матурском</w:t>
      </w:r>
      <w:proofErr w:type="spellEnd"/>
      <w:r w:rsidR="000574B1">
        <w:rPr>
          <w:rFonts w:ascii="Times New Roman" w:hAnsi="Times New Roman"/>
          <w:sz w:val="26"/>
          <w:szCs w:val="26"/>
        </w:rPr>
        <w:t xml:space="preserve"> сельсовет</w:t>
      </w:r>
      <w:r>
        <w:rPr>
          <w:rFonts w:ascii="Times New Roman" w:hAnsi="Times New Roman"/>
          <w:sz w:val="26"/>
          <w:szCs w:val="26"/>
        </w:rPr>
        <w:t>е</w:t>
      </w:r>
      <w:r w:rsidR="000574B1">
        <w:rPr>
          <w:rFonts w:ascii="Times New Roman" w:hAnsi="Times New Roman"/>
          <w:sz w:val="26"/>
          <w:szCs w:val="26"/>
        </w:rPr>
        <w:t xml:space="preserve"> осуществляется по  водоводу общей протяжённостью 0.112 км.</w:t>
      </w:r>
      <w:proofErr w:type="gramStart"/>
      <w:r w:rsidR="000574B1">
        <w:rPr>
          <w:rFonts w:ascii="Times New Roman" w:hAnsi="Times New Roman"/>
          <w:sz w:val="26"/>
          <w:szCs w:val="26"/>
        </w:rPr>
        <w:t xml:space="preserve"> ,</w:t>
      </w:r>
      <w:proofErr w:type="gramEnd"/>
      <w:r w:rsidR="000574B1">
        <w:rPr>
          <w:rFonts w:ascii="Times New Roman" w:hAnsi="Times New Roman"/>
          <w:sz w:val="26"/>
          <w:szCs w:val="26"/>
        </w:rPr>
        <w:t xml:space="preserve"> трех колонок</w:t>
      </w:r>
      <w:r w:rsidR="00BB74C8">
        <w:rPr>
          <w:rFonts w:ascii="Times New Roman" w:hAnsi="Times New Roman"/>
          <w:sz w:val="26"/>
          <w:szCs w:val="26"/>
        </w:rPr>
        <w:t>.</w:t>
      </w:r>
    </w:p>
    <w:p w:rsidR="00BB74C8" w:rsidRDefault="000574B1">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На балансе ОКК </w:t>
      </w:r>
      <w:proofErr w:type="spellStart"/>
      <w:r>
        <w:rPr>
          <w:rFonts w:ascii="Times New Roman" w:hAnsi="Times New Roman"/>
          <w:sz w:val="26"/>
          <w:szCs w:val="26"/>
        </w:rPr>
        <w:t>Матурский</w:t>
      </w:r>
      <w:proofErr w:type="spellEnd"/>
      <w:r>
        <w:rPr>
          <w:rFonts w:ascii="Times New Roman" w:hAnsi="Times New Roman"/>
          <w:sz w:val="26"/>
          <w:szCs w:val="26"/>
        </w:rPr>
        <w:t xml:space="preserve"> сельсовет находится 0.112</w:t>
      </w:r>
      <w:r w:rsidR="00BB74C8">
        <w:rPr>
          <w:rFonts w:ascii="Times New Roman" w:hAnsi="Times New Roman"/>
          <w:sz w:val="26"/>
          <w:szCs w:val="26"/>
        </w:rPr>
        <w:t xml:space="preserve"> км водопроводных сете</w:t>
      </w:r>
      <w:r>
        <w:rPr>
          <w:rFonts w:ascii="Times New Roman" w:hAnsi="Times New Roman"/>
          <w:sz w:val="26"/>
          <w:szCs w:val="26"/>
        </w:rPr>
        <w:t>й. Износ сетей составляет 75</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 химическому составу по всем показателям, кроме железа, марганца, подземная вода соответствует требованиям СанПиН 2.1.4.1074-01 "Питьевая вода", и поэтому основным технологическим процессом при очистке является обезжелезивание.</w:t>
      </w:r>
    </w:p>
    <w:p w:rsidR="00BB74C8" w:rsidRDefault="00BB74C8">
      <w:pPr>
        <w:autoSpaceDE w:val="0"/>
        <w:spacing w:after="0" w:line="240" w:lineRule="auto"/>
        <w:ind w:firstLine="540"/>
        <w:jc w:val="both"/>
        <w:rPr>
          <w:rFonts w:ascii="Times New Roman" w:hAnsi="Times New Roman"/>
          <w:sz w:val="26"/>
          <w:szCs w:val="26"/>
        </w:rPr>
        <w:sectPr w:rsidR="00BB74C8" w:rsidSect="000C658B">
          <w:headerReference w:type="default" r:id="rId14"/>
          <w:pgSz w:w="11905" w:h="16837"/>
          <w:pgMar w:top="850" w:right="1134" w:bottom="1701" w:left="1134" w:header="720" w:footer="720" w:gutter="0"/>
          <w:cols w:space="720"/>
          <w:docGrid w:linePitch="360"/>
        </w:sectPr>
      </w:pPr>
    </w:p>
    <w:p w:rsidR="00BB74C8" w:rsidRDefault="00BB74C8">
      <w:pPr>
        <w:autoSpaceDE w:val="0"/>
        <w:spacing w:after="0" w:line="240" w:lineRule="auto"/>
        <w:ind w:firstLine="709"/>
        <w:jc w:val="center"/>
        <w:rPr>
          <w:rFonts w:ascii="Times New Roman" w:hAnsi="Times New Roman"/>
          <w:sz w:val="26"/>
          <w:szCs w:val="26"/>
        </w:rPr>
      </w:pPr>
      <w:r>
        <w:rPr>
          <w:rFonts w:ascii="Times New Roman" w:hAnsi="Times New Roman"/>
          <w:sz w:val="26"/>
          <w:szCs w:val="26"/>
        </w:rPr>
        <w:lastRenderedPageBreak/>
        <w:t>Проблемы эксплуатации систем в разрезе:</w:t>
      </w:r>
    </w:p>
    <w:p w:rsidR="00BB74C8" w:rsidRDefault="00BB74C8">
      <w:pPr>
        <w:autoSpaceDE w:val="0"/>
        <w:spacing w:after="0" w:line="240" w:lineRule="auto"/>
        <w:ind w:firstLine="709"/>
        <w:jc w:val="center"/>
        <w:rPr>
          <w:rFonts w:ascii="Times New Roman" w:hAnsi="Times New Roman"/>
          <w:sz w:val="26"/>
          <w:szCs w:val="26"/>
        </w:rPr>
      </w:pPr>
      <w:proofErr w:type="gramStart"/>
      <w:r>
        <w:rPr>
          <w:rFonts w:ascii="Times New Roman" w:hAnsi="Times New Roman"/>
          <w:sz w:val="26"/>
          <w:szCs w:val="26"/>
        </w:rPr>
        <w:t>надежность, качество, стоимость (доступность</w:t>
      </w:r>
      <w:proofErr w:type="gramEnd"/>
    </w:p>
    <w:p w:rsidR="00BB74C8" w:rsidRDefault="00BB74C8">
      <w:pPr>
        <w:autoSpaceDE w:val="0"/>
        <w:spacing w:after="0" w:line="240" w:lineRule="auto"/>
        <w:ind w:firstLine="709"/>
        <w:jc w:val="center"/>
        <w:rPr>
          <w:rFonts w:ascii="Times New Roman" w:hAnsi="Times New Roman"/>
          <w:sz w:val="26"/>
          <w:szCs w:val="26"/>
        </w:rPr>
      </w:pPr>
      <w:r>
        <w:rPr>
          <w:rFonts w:ascii="Times New Roman" w:hAnsi="Times New Roman"/>
          <w:sz w:val="26"/>
          <w:szCs w:val="26"/>
        </w:rPr>
        <w:t xml:space="preserve">для потребителей), </w:t>
      </w:r>
      <w:proofErr w:type="spellStart"/>
      <w:r>
        <w:rPr>
          <w:rFonts w:ascii="Times New Roman" w:hAnsi="Times New Roman"/>
          <w:sz w:val="26"/>
          <w:szCs w:val="26"/>
        </w:rPr>
        <w:t>экологичность</w:t>
      </w:r>
      <w:proofErr w:type="spellEnd"/>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Инженерно-технический анализ выявил следующие основные технические проблемы эксплуатации сетей и сооружений водоснабжения: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 Старение сетей водоснабжения, увеличение протяж</w:t>
      </w:r>
      <w:r w:rsidR="00C47F9C">
        <w:rPr>
          <w:rFonts w:ascii="Times New Roman" w:hAnsi="Times New Roman"/>
          <w:sz w:val="26"/>
          <w:szCs w:val="26"/>
        </w:rPr>
        <w:t xml:space="preserve">енности сетей с износом до 75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 Рост аварий, связанных с износом водоводов и магистральных трубопроводов.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Высокие </w:t>
      </w:r>
      <w:proofErr w:type="spellStart"/>
      <w:r>
        <w:rPr>
          <w:rFonts w:ascii="Times New Roman" w:hAnsi="Times New Roman"/>
          <w:sz w:val="26"/>
          <w:szCs w:val="26"/>
        </w:rPr>
        <w:t>энергозатраты</w:t>
      </w:r>
      <w:proofErr w:type="spellEnd"/>
      <w:r>
        <w:rPr>
          <w:rFonts w:ascii="Times New Roman" w:hAnsi="Times New Roman"/>
          <w:sz w:val="26"/>
          <w:szCs w:val="26"/>
        </w:rPr>
        <w:t xml:space="preserve"> по доставке воды потребителям.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4. Недостаточная эффективность станции обезжелезивания по снятию </w:t>
      </w:r>
      <w:proofErr w:type="spellStart"/>
      <w:r>
        <w:rPr>
          <w:rFonts w:ascii="Times New Roman" w:hAnsi="Times New Roman"/>
          <w:sz w:val="26"/>
          <w:szCs w:val="26"/>
        </w:rPr>
        <w:t>Fe</w:t>
      </w:r>
      <w:proofErr w:type="spellEnd"/>
      <w:r>
        <w:rPr>
          <w:rFonts w:ascii="Times New Roman" w:hAnsi="Times New Roman"/>
          <w:sz w:val="26"/>
          <w:szCs w:val="26"/>
        </w:rPr>
        <w:t xml:space="preserve"> и </w:t>
      </w:r>
      <w:proofErr w:type="spellStart"/>
      <w:r>
        <w:rPr>
          <w:rFonts w:ascii="Times New Roman" w:hAnsi="Times New Roman"/>
          <w:sz w:val="26"/>
          <w:szCs w:val="26"/>
        </w:rPr>
        <w:t>Mn</w:t>
      </w:r>
      <w:proofErr w:type="spellEnd"/>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5. Несоответствие существующих технологий водоподготовки современным нормативным требованиям к качеству воды.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6. Высокая степень физического износа насосного оборудования.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качество, экологическая безопасность;</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стоимость (доступность для потребителя).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Данная группировка позволяет обосновать эффективность заложенных в настоящей Программе технических мероприятий с точки зрения результативности и подверженности мониторингу.</w:t>
      </w:r>
    </w:p>
    <w:p w:rsidR="00BB74C8" w:rsidRDefault="00BB74C8">
      <w:pPr>
        <w:autoSpaceDE w:val="0"/>
        <w:spacing w:after="0" w:line="240" w:lineRule="auto"/>
        <w:ind w:firstLine="709"/>
        <w:jc w:val="both"/>
        <w:rPr>
          <w:rFonts w:ascii="Times New Roman" w:hAnsi="Times New Roman"/>
          <w:i/>
          <w:sz w:val="26"/>
          <w:szCs w:val="26"/>
        </w:rPr>
      </w:pPr>
      <w:r>
        <w:rPr>
          <w:rFonts w:ascii="Times New Roman" w:hAnsi="Times New Roman"/>
          <w:i/>
          <w:sz w:val="26"/>
          <w:szCs w:val="26"/>
        </w:rPr>
        <w:t>Надежность</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целей комплексного развития систем водоснабжения главным интегральным критерием эффективности выступает надежность функционирования сетей.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Основные показатели: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авар</w:t>
      </w:r>
      <w:r w:rsidR="00C47F9C">
        <w:rPr>
          <w:rFonts w:ascii="Times New Roman" w:hAnsi="Times New Roman"/>
          <w:sz w:val="26"/>
          <w:szCs w:val="26"/>
        </w:rPr>
        <w:t>ийность</w:t>
      </w:r>
      <w:r w:rsidR="007D0E43">
        <w:rPr>
          <w:rFonts w:ascii="Times New Roman" w:hAnsi="Times New Roman"/>
          <w:sz w:val="26"/>
          <w:szCs w:val="26"/>
        </w:rPr>
        <w:t xml:space="preserve"> на трубопроводах – 3 аварии на 1 </w:t>
      </w:r>
      <w:proofErr w:type="spellStart"/>
      <w:r w:rsidR="007D0E43">
        <w:rPr>
          <w:rFonts w:ascii="Times New Roman" w:hAnsi="Times New Roman"/>
          <w:sz w:val="26"/>
          <w:szCs w:val="26"/>
        </w:rPr>
        <w:t>км</w:t>
      </w:r>
      <w:proofErr w:type="gramStart"/>
      <w:r w:rsidR="007D0E43">
        <w:rPr>
          <w:rFonts w:ascii="Times New Roman" w:hAnsi="Times New Roman"/>
          <w:sz w:val="26"/>
          <w:szCs w:val="26"/>
        </w:rPr>
        <w:t>.с</w:t>
      </w:r>
      <w:proofErr w:type="gramEnd"/>
      <w:r w:rsidR="007D0E43">
        <w:rPr>
          <w:rFonts w:ascii="Times New Roman" w:hAnsi="Times New Roman"/>
          <w:sz w:val="26"/>
          <w:szCs w:val="26"/>
        </w:rPr>
        <w:t>ети</w:t>
      </w:r>
      <w:proofErr w:type="spellEnd"/>
      <w:r w:rsidR="007D0E43">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i/>
          <w:sz w:val="26"/>
          <w:szCs w:val="26"/>
        </w:rPr>
      </w:pPr>
      <w:r>
        <w:rPr>
          <w:rFonts w:ascii="Times New Roman" w:hAnsi="Times New Roman"/>
          <w:i/>
          <w:sz w:val="26"/>
          <w:szCs w:val="26"/>
        </w:rPr>
        <w:t>Качество</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Качество услуг водоснабжения должно определяться условиями договора и гарантировать бесперебойность их предоставления, а также соответствие доставляемого ресурса (воды) соответствующим стандартам и нормативам.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Показателями, характеризующими параметры качества предоставляемых услуг и поддающимися непосредственному наблюдению и оценке потребителями,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перебои в водоснабжении (часы, дни);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частота отказов в услуге водоснабжения;</w:t>
      </w:r>
    </w:p>
    <w:p w:rsidR="00BB74C8" w:rsidRDefault="007D0E43">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давление в точке водо</w:t>
      </w:r>
      <w:r w:rsidR="00BB74C8">
        <w:rPr>
          <w:rFonts w:ascii="Times New Roman" w:hAnsi="Times New Roman"/>
          <w:sz w:val="26"/>
          <w:szCs w:val="26"/>
        </w:rPr>
        <w:t>з</w:t>
      </w:r>
      <w:r>
        <w:rPr>
          <w:rFonts w:ascii="Times New Roman" w:hAnsi="Times New Roman"/>
          <w:sz w:val="26"/>
          <w:szCs w:val="26"/>
        </w:rPr>
        <w:t>а</w:t>
      </w:r>
      <w:r w:rsidR="00BB74C8">
        <w:rPr>
          <w:rFonts w:ascii="Times New Roman" w:hAnsi="Times New Roman"/>
          <w:sz w:val="26"/>
          <w:szCs w:val="26"/>
        </w:rPr>
        <w:t>бора (напор), поддающееся наблюдению и затрудняющее использование холодной воды для хозяйственно-бытовых нужд.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Показателями, характеризующими параметры качества материального носителя услуги, нарушения которых выявляются в процессе проведения инспекционных и контрольных проверок органами государственной жилищной инспекции, санитарно-эпидемиологического контроля, муниципальным заказчиком и др.,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состав и свойства воды (соответствие действующим стандартам);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давление в подающем трубопроводе холодного водоснабжения;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расход холодной воды (потери и утечки).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 целью обеспечения экологической и санитарно-эпидемиологичес</w:t>
      </w:r>
      <w:r w:rsidR="00D42D5F">
        <w:rPr>
          <w:rFonts w:ascii="Times New Roman" w:hAnsi="Times New Roman"/>
          <w:sz w:val="26"/>
          <w:szCs w:val="26"/>
        </w:rPr>
        <w:t xml:space="preserve">кой безопасности при развитии </w:t>
      </w:r>
      <w:proofErr w:type="spellStart"/>
      <w:r w:rsidR="00D42D5F">
        <w:rPr>
          <w:rFonts w:ascii="Times New Roman" w:hAnsi="Times New Roman"/>
          <w:sz w:val="26"/>
          <w:szCs w:val="26"/>
        </w:rPr>
        <w:t>Матурского</w:t>
      </w:r>
      <w:proofErr w:type="spellEnd"/>
      <w:r w:rsidR="00D42D5F">
        <w:rPr>
          <w:rFonts w:ascii="Times New Roman" w:hAnsi="Times New Roman"/>
          <w:sz w:val="26"/>
          <w:szCs w:val="26"/>
        </w:rPr>
        <w:t xml:space="preserve"> сельсовета</w:t>
      </w:r>
      <w:r>
        <w:rPr>
          <w:rFonts w:ascii="Times New Roman" w:hAnsi="Times New Roman"/>
          <w:sz w:val="26"/>
          <w:szCs w:val="26"/>
        </w:rPr>
        <w:t xml:space="preserve"> сформированы мероприятия производственной программы: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и новое строительство сетей водоснабжения;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модернизация насосных станций с применением телеметрии, частотного регулирования и современного насосного оборудования;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и модернизация очистных сооружений;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строительство узла обработки промывных вод.</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jc w:val="right"/>
        <w:rPr>
          <w:rFonts w:ascii="Times New Roman" w:hAnsi="Times New Roman"/>
          <w:sz w:val="26"/>
          <w:szCs w:val="26"/>
        </w:rPr>
      </w:pPr>
      <w:r>
        <w:rPr>
          <w:rFonts w:ascii="Times New Roman" w:hAnsi="Times New Roman"/>
          <w:sz w:val="26"/>
          <w:szCs w:val="26"/>
        </w:rPr>
        <w:t>Таблиц</w:t>
      </w:r>
      <w:r w:rsidR="00B448DF">
        <w:rPr>
          <w:rFonts w:ascii="Times New Roman" w:hAnsi="Times New Roman"/>
          <w:sz w:val="26"/>
          <w:szCs w:val="26"/>
        </w:rPr>
        <w:t>а 15</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Параметры оценки качества</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предоставляемых услуг водоснабжения</w:t>
      </w:r>
    </w:p>
    <w:p w:rsidR="00BB74C8" w:rsidRDefault="00BB74C8">
      <w:pPr>
        <w:autoSpaceDE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127"/>
        <w:gridCol w:w="1620"/>
        <w:gridCol w:w="3341"/>
        <w:gridCol w:w="3544"/>
        <w:gridCol w:w="3969"/>
      </w:tblGrid>
      <w:tr w:rsidR="00BB74C8" w:rsidTr="008F43F6">
        <w:trPr>
          <w:cantSplit/>
          <w:trHeight w:val="240"/>
        </w:trPr>
        <w:tc>
          <w:tcPr>
            <w:tcW w:w="2127"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Нормативные параметры качества </w:t>
            </w:r>
          </w:p>
        </w:tc>
        <w:tc>
          <w:tcPr>
            <w:tcW w:w="1620" w:type="dxa"/>
            <w:vMerge w:val="restart"/>
            <w:tcBorders>
              <w:top w:val="single" w:sz="4" w:space="0" w:color="000000"/>
              <w:left w:val="single" w:sz="4" w:space="0" w:color="000000"/>
            </w:tcBorders>
          </w:tcPr>
          <w:p w:rsidR="00BB74C8" w:rsidRDefault="00BB74C8">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 xml:space="preserve">Допустимый </w:t>
            </w:r>
            <w:r>
              <w:rPr>
                <w:rFonts w:ascii="Times New Roman" w:hAnsi="Times New Roman" w:cs="Times New Roman"/>
                <w:sz w:val="22"/>
                <w:szCs w:val="22"/>
              </w:rPr>
              <w:br/>
              <w:t>период и  показатели нарушения (снижения) параметров качества</w:t>
            </w:r>
          </w:p>
        </w:tc>
        <w:tc>
          <w:tcPr>
            <w:tcW w:w="3341" w:type="dxa"/>
            <w:vMerge w:val="restart"/>
            <w:tcBorders>
              <w:top w:val="single" w:sz="4" w:space="0" w:color="000000"/>
              <w:left w:val="single" w:sz="4" w:space="0" w:color="000000"/>
            </w:tcBorders>
          </w:tcPr>
          <w:p w:rsidR="00BB74C8" w:rsidRDefault="00BB74C8">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 xml:space="preserve">Учетный период </w:t>
            </w:r>
            <w:r>
              <w:rPr>
                <w:rFonts w:ascii="Times New Roman" w:hAnsi="Times New Roman" w:cs="Times New Roman"/>
                <w:sz w:val="22"/>
                <w:szCs w:val="22"/>
              </w:rPr>
              <w:br/>
              <w:t>(величина)  снижения оплаты</w:t>
            </w:r>
            <w:r>
              <w:rPr>
                <w:rFonts w:ascii="Times New Roman" w:hAnsi="Times New Roman" w:cs="Times New Roman"/>
                <w:sz w:val="22"/>
                <w:szCs w:val="22"/>
              </w:rPr>
              <w:br/>
              <w:t xml:space="preserve">за нарушение  </w:t>
            </w:r>
            <w:r>
              <w:rPr>
                <w:rFonts w:ascii="Times New Roman" w:hAnsi="Times New Roman" w:cs="Times New Roman"/>
                <w:sz w:val="22"/>
                <w:szCs w:val="22"/>
              </w:rPr>
              <w:br/>
              <w:t>параметров</w:t>
            </w:r>
          </w:p>
        </w:tc>
        <w:tc>
          <w:tcPr>
            <w:tcW w:w="7513" w:type="dxa"/>
            <w:gridSpan w:val="2"/>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Условия расчета      </w:t>
            </w:r>
          </w:p>
        </w:tc>
      </w:tr>
      <w:tr w:rsidR="00BB74C8" w:rsidTr="008F43F6">
        <w:trPr>
          <w:cantSplit/>
          <w:trHeight w:val="720"/>
        </w:trPr>
        <w:tc>
          <w:tcPr>
            <w:tcW w:w="2127"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p>
        </w:tc>
        <w:tc>
          <w:tcPr>
            <w:tcW w:w="1620"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p>
        </w:tc>
        <w:tc>
          <w:tcPr>
            <w:tcW w:w="3341"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p>
        </w:tc>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 xml:space="preserve">При наличии  </w:t>
            </w:r>
            <w:r>
              <w:rPr>
                <w:rFonts w:ascii="Times New Roman" w:hAnsi="Times New Roman" w:cs="Times New Roman"/>
                <w:sz w:val="22"/>
                <w:szCs w:val="22"/>
              </w:rPr>
              <w:br/>
              <w:t xml:space="preserve">прибора  </w:t>
            </w:r>
            <w:r>
              <w:rPr>
                <w:rFonts w:ascii="Times New Roman" w:hAnsi="Times New Roman" w:cs="Times New Roman"/>
                <w:sz w:val="22"/>
                <w:szCs w:val="22"/>
              </w:rPr>
              <w:br/>
              <w:t>учета</w:t>
            </w:r>
          </w:p>
        </w:tc>
        <w:tc>
          <w:tcPr>
            <w:tcW w:w="3969"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jc w:val="center"/>
              <w:rPr>
                <w:rFonts w:ascii="Times New Roman" w:hAnsi="Times New Roman" w:cs="Times New Roman"/>
                <w:sz w:val="22"/>
                <w:szCs w:val="22"/>
              </w:rPr>
            </w:pPr>
            <w:r>
              <w:rPr>
                <w:rFonts w:ascii="Times New Roman" w:hAnsi="Times New Roman" w:cs="Times New Roman"/>
                <w:sz w:val="22"/>
                <w:szCs w:val="22"/>
              </w:rPr>
              <w:t>При отсутствии</w:t>
            </w:r>
            <w:r>
              <w:rPr>
                <w:rFonts w:ascii="Times New Roman" w:hAnsi="Times New Roman" w:cs="Times New Roman"/>
                <w:sz w:val="22"/>
                <w:szCs w:val="22"/>
              </w:rPr>
              <w:br/>
              <w:t>приборов учета</w:t>
            </w:r>
          </w:p>
        </w:tc>
      </w:tr>
      <w:tr w:rsidR="00BB74C8" w:rsidTr="008F43F6">
        <w:trPr>
          <w:cantSplit/>
          <w:trHeight w:val="1200"/>
        </w:trPr>
        <w:tc>
          <w:tcPr>
            <w:tcW w:w="212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lastRenderedPageBreak/>
              <w:t>Количество аварий</w:t>
            </w:r>
            <w:r>
              <w:rPr>
                <w:rFonts w:ascii="Times New Roman" w:hAnsi="Times New Roman" w:cs="Times New Roman"/>
                <w:sz w:val="22"/>
                <w:szCs w:val="22"/>
              </w:rPr>
              <w:br/>
              <w:t xml:space="preserve">и повреждений на </w:t>
            </w:r>
            <w:r>
              <w:rPr>
                <w:rFonts w:ascii="Times New Roman" w:hAnsi="Times New Roman" w:cs="Times New Roman"/>
                <w:sz w:val="22"/>
                <w:szCs w:val="22"/>
              </w:rPr>
              <w:br/>
              <w:t xml:space="preserve">1 км сети в год  </w:t>
            </w:r>
          </w:p>
        </w:tc>
        <w:tc>
          <w:tcPr>
            <w:tcW w:w="162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а) не более</w:t>
            </w:r>
            <w:r>
              <w:rPr>
                <w:rFonts w:ascii="Times New Roman" w:hAnsi="Times New Roman" w:cs="Times New Roman"/>
                <w:sz w:val="22"/>
                <w:szCs w:val="22"/>
              </w:rPr>
              <w:br/>
              <w:t xml:space="preserve">8 часов в течение одного месяца     </w:t>
            </w:r>
            <w:r>
              <w:rPr>
                <w:rFonts w:ascii="Times New Roman" w:hAnsi="Times New Roman" w:cs="Times New Roman"/>
                <w:sz w:val="22"/>
                <w:szCs w:val="22"/>
              </w:rPr>
              <w:br/>
              <w:t xml:space="preserve">б) при аварии – не более 4 часов      </w:t>
            </w:r>
          </w:p>
        </w:tc>
        <w:tc>
          <w:tcPr>
            <w:tcW w:w="334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За каждый час, </w:t>
            </w:r>
            <w:r>
              <w:rPr>
                <w:rFonts w:ascii="Times New Roman" w:hAnsi="Times New Roman" w:cs="Times New Roman"/>
                <w:sz w:val="22"/>
                <w:szCs w:val="22"/>
              </w:rPr>
              <w:br/>
              <w:t xml:space="preserve">превышающий    </w:t>
            </w:r>
            <w:r>
              <w:rPr>
                <w:rFonts w:ascii="Times New Roman" w:hAnsi="Times New Roman" w:cs="Times New Roman"/>
                <w:sz w:val="22"/>
                <w:szCs w:val="22"/>
              </w:rPr>
              <w:br/>
              <w:t xml:space="preserve">допустимый период нарушения за расчетный период </w:t>
            </w:r>
          </w:p>
        </w:tc>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По показаниям </w:t>
            </w:r>
            <w:r>
              <w:rPr>
                <w:rFonts w:ascii="Times New Roman" w:hAnsi="Times New Roman" w:cs="Times New Roman"/>
                <w:sz w:val="22"/>
                <w:szCs w:val="22"/>
              </w:rPr>
              <w:br/>
              <w:t xml:space="preserve">приборов   </w:t>
            </w:r>
            <w:r>
              <w:rPr>
                <w:rFonts w:ascii="Times New Roman" w:hAnsi="Times New Roman" w:cs="Times New Roman"/>
                <w:sz w:val="22"/>
                <w:szCs w:val="22"/>
              </w:rPr>
              <w:br/>
              <w:t xml:space="preserve">учета      </w:t>
            </w:r>
          </w:p>
        </w:tc>
        <w:tc>
          <w:tcPr>
            <w:tcW w:w="3969"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С 1 человека по            </w:t>
            </w:r>
            <w:r>
              <w:rPr>
                <w:rFonts w:ascii="Times New Roman" w:hAnsi="Times New Roman" w:cs="Times New Roman"/>
                <w:sz w:val="22"/>
                <w:szCs w:val="22"/>
              </w:rPr>
              <w:br/>
              <w:t>установленному</w:t>
            </w:r>
            <w:r>
              <w:rPr>
                <w:rFonts w:ascii="Times New Roman" w:hAnsi="Times New Roman" w:cs="Times New Roman"/>
                <w:sz w:val="22"/>
                <w:szCs w:val="22"/>
              </w:rPr>
              <w:br/>
              <w:t xml:space="preserve">нормативу     </w:t>
            </w:r>
          </w:p>
        </w:tc>
      </w:tr>
      <w:tr w:rsidR="00BB74C8" w:rsidTr="008F43F6">
        <w:trPr>
          <w:cantSplit/>
          <w:trHeight w:val="600"/>
        </w:trPr>
        <w:tc>
          <w:tcPr>
            <w:tcW w:w="212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Бесперебойное    </w:t>
            </w:r>
            <w:r>
              <w:rPr>
                <w:rFonts w:ascii="Times New Roman" w:hAnsi="Times New Roman" w:cs="Times New Roman"/>
                <w:sz w:val="22"/>
                <w:szCs w:val="22"/>
              </w:rPr>
              <w:br/>
              <w:t xml:space="preserve">круглосуточное   </w:t>
            </w:r>
            <w:r>
              <w:rPr>
                <w:rFonts w:ascii="Times New Roman" w:hAnsi="Times New Roman" w:cs="Times New Roman"/>
                <w:sz w:val="22"/>
                <w:szCs w:val="22"/>
              </w:rPr>
              <w:br/>
              <w:t xml:space="preserve">водоснабжение в  </w:t>
            </w:r>
            <w:r>
              <w:rPr>
                <w:rFonts w:ascii="Times New Roman" w:hAnsi="Times New Roman" w:cs="Times New Roman"/>
                <w:sz w:val="22"/>
                <w:szCs w:val="22"/>
              </w:rPr>
              <w:br/>
              <w:t xml:space="preserve">течение года     </w:t>
            </w:r>
          </w:p>
        </w:tc>
        <w:tc>
          <w:tcPr>
            <w:tcW w:w="162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p>
        </w:tc>
        <w:tc>
          <w:tcPr>
            <w:tcW w:w="334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p>
        </w:tc>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p>
        </w:tc>
        <w:tc>
          <w:tcPr>
            <w:tcW w:w="3969"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2"/>
                <w:szCs w:val="22"/>
              </w:rPr>
            </w:pPr>
          </w:p>
        </w:tc>
      </w:tr>
      <w:tr w:rsidR="00BB74C8" w:rsidTr="008F43F6">
        <w:trPr>
          <w:cantSplit/>
          <w:trHeight w:val="1440"/>
        </w:trPr>
        <w:tc>
          <w:tcPr>
            <w:tcW w:w="212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Постоянное соответствие состава и свойств воды стандартам и нормативам, установленным органами Госсанэпиднадзора</w:t>
            </w:r>
            <w:r>
              <w:rPr>
                <w:rFonts w:ascii="Times New Roman" w:hAnsi="Times New Roman" w:cs="Times New Roman"/>
                <w:sz w:val="22"/>
                <w:szCs w:val="22"/>
              </w:rPr>
              <w:br/>
              <w:t>России и органами</w:t>
            </w:r>
            <w:r>
              <w:rPr>
                <w:rFonts w:ascii="Times New Roman" w:hAnsi="Times New Roman" w:cs="Times New Roman"/>
                <w:sz w:val="22"/>
                <w:szCs w:val="22"/>
              </w:rPr>
              <w:br/>
              <w:t xml:space="preserve">местного самоуправления   </w:t>
            </w:r>
          </w:p>
        </w:tc>
        <w:tc>
          <w:tcPr>
            <w:tcW w:w="162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Не         </w:t>
            </w:r>
            <w:r>
              <w:rPr>
                <w:rFonts w:ascii="Times New Roman" w:hAnsi="Times New Roman" w:cs="Times New Roman"/>
                <w:sz w:val="22"/>
                <w:szCs w:val="22"/>
              </w:rPr>
              <w:br/>
              <w:t>допускается</w:t>
            </w:r>
          </w:p>
        </w:tc>
        <w:tc>
          <w:tcPr>
            <w:tcW w:w="334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За каждый час  периода  снабжения водой, не соответствующей</w:t>
            </w:r>
            <w:r>
              <w:rPr>
                <w:rFonts w:ascii="Times New Roman" w:hAnsi="Times New Roman" w:cs="Times New Roman"/>
                <w:sz w:val="22"/>
                <w:szCs w:val="22"/>
              </w:rPr>
              <w:br/>
              <w:t xml:space="preserve">установленному </w:t>
            </w:r>
            <w:r>
              <w:rPr>
                <w:rFonts w:ascii="Times New Roman" w:hAnsi="Times New Roman" w:cs="Times New Roman"/>
                <w:sz w:val="22"/>
                <w:szCs w:val="22"/>
              </w:rPr>
              <w:br/>
              <w:t xml:space="preserve">нормативу за расчетный период </w:t>
            </w:r>
            <w:r w:rsidR="00C77600">
              <w:rPr>
                <w:rFonts w:ascii="Times New Roman" w:hAnsi="Times New Roman" w:cs="Times New Roman"/>
                <w:sz w:val="22"/>
                <w:szCs w:val="22"/>
              </w:rPr>
              <w:t>не зафи</w:t>
            </w:r>
            <w:r w:rsidR="00B448DF">
              <w:rPr>
                <w:rFonts w:ascii="Times New Roman" w:hAnsi="Times New Roman" w:cs="Times New Roman"/>
                <w:sz w:val="22"/>
                <w:szCs w:val="22"/>
              </w:rPr>
              <w:t>ксировано</w:t>
            </w:r>
          </w:p>
        </w:tc>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_          </w:t>
            </w:r>
          </w:p>
        </w:tc>
        <w:tc>
          <w:tcPr>
            <w:tcW w:w="3969"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2"/>
                <w:szCs w:val="22"/>
              </w:rPr>
            </w:pPr>
            <w:r>
              <w:rPr>
                <w:rFonts w:ascii="Times New Roman" w:hAnsi="Times New Roman" w:cs="Times New Roman"/>
                <w:sz w:val="22"/>
                <w:szCs w:val="22"/>
              </w:rPr>
              <w:t xml:space="preserve">С 1 человека по </w:t>
            </w:r>
            <w:r>
              <w:rPr>
                <w:rFonts w:ascii="Times New Roman" w:hAnsi="Times New Roman" w:cs="Times New Roman"/>
                <w:sz w:val="22"/>
                <w:szCs w:val="22"/>
              </w:rPr>
              <w:br/>
              <w:t>установленному</w:t>
            </w:r>
            <w:r>
              <w:rPr>
                <w:rFonts w:ascii="Times New Roman" w:hAnsi="Times New Roman" w:cs="Times New Roman"/>
                <w:sz w:val="22"/>
                <w:szCs w:val="22"/>
              </w:rPr>
              <w:br/>
              <w:t xml:space="preserve">нормативу     </w:t>
            </w: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Основные показатели: соответствие качества очищенных вод нормам СанПиН - 89%.</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4.2. Программа развития водоснабжения</w:t>
      </w:r>
    </w:p>
    <w:p w:rsidR="00BB74C8" w:rsidRDefault="00BB74C8">
      <w:pPr>
        <w:autoSpaceDE w:val="0"/>
        <w:spacing w:after="0" w:line="240" w:lineRule="auto"/>
        <w:ind w:firstLine="709"/>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Основные направления модернизации системы водоснабжения</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Анализ существующей системы водоснабжения и дальн</w:t>
      </w:r>
      <w:r w:rsidR="00D42D5F">
        <w:rPr>
          <w:rFonts w:ascii="Times New Roman" w:hAnsi="Times New Roman"/>
          <w:sz w:val="26"/>
          <w:szCs w:val="26"/>
        </w:rPr>
        <w:t xml:space="preserve">ейших перспектив развития  </w:t>
      </w:r>
      <w:proofErr w:type="spellStart"/>
      <w:r w:rsidR="00D42D5F">
        <w:rPr>
          <w:rFonts w:ascii="Times New Roman" w:hAnsi="Times New Roman"/>
          <w:sz w:val="26"/>
          <w:szCs w:val="26"/>
        </w:rPr>
        <w:t>Матурского</w:t>
      </w:r>
      <w:proofErr w:type="spellEnd"/>
      <w:r w:rsidR="00C47F9C">
        <w:rPr>
          <w:rFonts w:ascii="Times New Roman" w:hAnsi="Times New Roman"/>
          <w:sz w:val="26"/>
          <w:szCs w:val="26"/>
        </w:rPr>
        <w:t xml:space="preserve"> сельсовет</w:t>
      </w:r>
      <w:r w:rsidR="00D42D5F">
        <w:rPr>
          <w:rFonts w:ascii="Times New Roman" w:hAnsi="Times New Roman"/>
          <w:sz w:val="26"/>
          <w:szCs w:val="26"/>
        </w:rPr>
        <w:t>а</w:t>
      </w:r>
      <w:r w:rsidR="00C47F9C">
        <w:rPr>
          <w:rFonts w:ascii="Times New Roman" w:hAnsi="Times New Roman"/>
          <w:sz w:val="26"/>
          <w:szCs w:val="26"/>
        </w:rPr>
        <w:t xml:space="preserve"> </w:t>
      </w:r>
      <w:r>
        <w:rPr>
          <w:rFonts w:ascii="Times New Roman" w:hAnsi="Times New Roman"/>
          <w:sz w:val="26"/>
          <w:szCs w:val="26"/>
        </w:rPr>
        <w:t xml:space="preserve">показывает, что действующие сети водоснабжения работают на пределе ресурсной надежности. Работающее оборудование морально и физически устарело. Необходима полная модернизация системы водоснабжения, включающая в себя реконструкцию сетей и замену устаревшего оборудования </w:t>
      </w:r>
      <w:proofErr w:type="gramStart"/>
      <w:r>
        <w:rPr>
          <w:rFonts w:ascii="Times New Roman" w:hAnsi="Times New Roman"/>
          <w:sz w:val="26"/>
          <w:szCs w:val="26"/>
        </w:rPr>
        <w:t>на</w:t>
      </w:r>
      <w:proofErr w:type="gramEnd"/>
      <w:r>
        <w:rPr>
          <w:rFonts w:ascii="Times New Roman" w:hAnsi="Times New Roman"/>
          <w:sz w:val="26"/>
          <w:szCs w:val="26"/>
        </w:rPr>
        <w:t xml:space="preserve"> современное, отвечающее энергосберегающим технологиям.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При этом необходимо разработать (внесение изменений в) Схему водоснабжения с отражением вопросов развити</w:t>
      </w:r>
      <w:r w:rsidR="009A100D">
        <w:rPr>
          <w:rFonts w:ascii="Times New Roman" w:hAnsi="Times New Roman"/>
          <w:sz w:val="26"/>
          <w:szCs w:val="26"/>
        </w:rPr>
        <w:t xml:space="preserve">я системы водоснабжения  </w:t>
      </w:r>
      <w:proofErr w:type="spellStart"/>
      <w:r w:rsidR="009A100D">
        <w:rPr>
          <w:rFonts w:ascii="Times New Roman" w:hAnsi="Times New Roman"/>
          <w:sz w:val="26"/>
          <w:szCs w:val="26"/>
        </w:rPr>
        <w:t>Матурского</w:t>
      </w:r>
      <w:proofErr w:type="spellEnd"/>
      <w:r w:rsidR="00C47F9C">
        <w:rPr>
          <w:rFonts w:ascii="Times New Roman" w:hAnsi="Times New Roman"/>
          <w:sz w:val="26"/>
          <w:szCs w:val="26"/>
        </w:rPr>
        <w:t xml:space="preserve"> сельсовет</w:t>
      </w:r>
      <w:r w:rsidR="009A100D">
        <w:rPr>
          <w:rFonts w:ascii="Times New Roman" w:hAnsi="Times New Roman"/>
          <w:sz w:val="26"/>
          <w:szCs w:val="26"/>
        </w:rPr>
        <w:t>а</w:t>
      </w:r>
      <w:r>
        <w:rPr>
          <w:rFonts w:ascii="Times New Roman" w:hAnsi="Times New Roman"/>
          <w:sz w:val="26"/>
          <w:szCs w:val="26"/>
        </w:rPr>
        <w:t xml:space="preserve"> в комплексе с развитием системы энергосбережения.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Модернизация системы водоснабжения обеспечивается выполнением следующих мероприятий: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техническое перевооружение станции обезжелезивания. Строительство узла обработки промывных вод на станции обезжелезивания, что позволит повысить технические и экологические показатели работы станции обезжелезивания, снизит отрицательное влияние на окружающую среду;</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внедрение системы телемеханики и автоматизированной системы управления технологическими процессами с реконструкцией </w:t>
      </w:r>
      <w:proofErr w:type="spellStart"/>
      <w:r>
        <w:rPr>
          <w:rFonts w:ascii="Times New Roman" w:hAnsi="Times New Roman"/>
          <w:sz w:val="26"/>
          <w:szCs w:val="26"/>
        </w:rPr>
        <w:t>КИПиА</w:t>
      </w:r>
      <w:proofErr w:type="spellEnd"/>
      <w:r>
        <w:rPr>
          <w:rFonts w:ascii="Times New Roman" w:hAnsi="Times New Roman"/>
          <w:sz w:val="26"/>
          <w:szCs w:val="26"/>
        </w:rPr>
        <w:t xml:space="preserve"> насосных станций;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поэтапная реконструкция сетей водоснабжения, имеющих большой износ, с использованием современных бестраншейных технологий: санация трубопроводов с нанесением внутреннего неметаллического покрытия, реновация (замена) с применением неметаллических трубопроводов;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сокращение удельного энергопотребления на подъем и транспортировку воды путем замены существующих насосов </w:t>
      </w:r>
      <w:proofErr w:type="gramStart"/>
      <w:r>
        <w:rPr>
          <w:rFonts w:ascii="Times New Roman" w:hAnsi="Times New Roman"/>
          <w:sz w:val="26"/>
          <w:szCs w:val="26"/>
        </w:rPr>
        <w:t>на</w:t>
      </w:r>
      <w:proofErr w:type="gramEnd"/>
      <w:r>
        <w:rPr>
          <w:rFonts w:ascii="Times New Roman" w:hAnsi="Times New Roman"/>
          <w:sz w:val="26"/>
          <w:szCs w:val="26"/>
        </w:rPr>
        <w:t xml:space="preserve"> более </w:t>
      </w:r>
      <w:proofErr w:type="spellStart"/>
      <w:r>
        <w:rPr>
          <w:rFonts w:ascii="Times New Roman" w:hAnsi="Times New Roman"/>
          <w:sz w:val="26"/>
          <w:szCs w:val="26"/>
        </w:rPr>
        <w:t>энергоэффективные</w:t>
      </w:r>
      <w:proofErr w:type="spellEnd"/>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установка частотных преобразователей на перекачивающее оборудование, что приведет к оптимизации давления в сети, устойчивости и надежности, снижению количества порывов и утечек (особенно в часы наименьшего </w:t>
      </w:r>
      <w:proofErr w:type="spellStart"/>
      <w:r>
        <w:rPr>
          <w:rFonts w:ascii="Times New Roman" w:hAnsi="Times New Roman"/>
          <w:sz w:val="26"/>
          <w:szCs w:val="26"/>
        </w:rPr>
        <w:t>водоразбора</w:t>
      </w:r>
      <w:proofErr w:type="spellEnd"/>
      <w:r>
        <w:rPr>
          <w:rFonts w:ascii="Times New Roman" w:hAnsi="Times New Roman"/>
          <w:sz w:val="26"/>
          <w:szCs w:val="26"/>
        </w:rPr>
        <w:t>), снижению затрат на перекачку воды, теряемой в период избыточного давления в сети, значительной экономии электроэнергии.</w:t>
      </w:r>
    </w:p>
    <w:p w:rsidR="00BB74C8" w:rsidRDefault="00BB74C8">
      <w:pPr>
        <w:rPr>
          <w:rFonts w:ascii="Times New Roman" w:hAnsi="Times New Roman"/>
          <w:sz w:val="26"/>
          <w:szCs w:val="26"/>
        </w:rPr>
      </w:pPr>
    </w:p>
    <w:p w:rsidR="008F43F6" w:rsidRDefault="008F43F6">
      <w:pPr>
        <w:rPr>
          <w:rFonts w:ascii="Times New Roman" w:hAnsi="Times New Roman"/>
          <w:sz w:val="26"/>
          <w:szCs w:val="26"/>
        </w:rPr>
      </w:pPr>
    </w:p>
    <w:p w:rsidR="008F43F6" w:rsidRDefault="008F43F6">
      <w:pPr>
        <w:rPr>
          <w:rFonts w:ascii="Times New Roman" w:hAnsi="Times New Roman"/>
          <w:sz w:val="26"/>
          <w:szCs w:val="26"/>
        </w:rPr>
      </w:pPr>
    </w:p>
    <w:p w:rsidR="008F43F6" w:rsidRDefault="008F43F6"/>
    <w:p w:rsidR="00204EC7" w:rsidRDefault="00204EC7"/>
    <w:p w:rsidR="00204EC7" w:rsidRDefault="00204EC7"/>
    <w:p w:rsidR="00204EC7" w:rsidRDefault="00204EC7"/>
    <w:p w:rsidR="00204EC7" w:rsidRDefault="00204EC7"/>
    <w:p w:rsidR="00BB74C8" w:rsidRDefault="00204EC7">
      <w:pPr>
        <w:autoSpaceDE w:val="0"/>
        <w:spacing w:after="0" w:line="240" w:lineRule="auto"/>
        <w:jc w:val="right"/>
        <w:rPr>
          <w:rFonts w:ascii="Times New Roman" w:hAnsi="Times New Roman"/>
          <w:sz w:val="26"/>
          <w:szCs w:val="26"/>
        </w:rPr>
      </w:pPr>
      <w:r>
        <w:rPr>
          <w:rFonts w:ascii="Times New Roman" w:hAnsi="Times New Roman"/>
          <w:sz w:val="26"/>
          <w:szCs w:val="26"/>
        </w:rPr>
        <w:lastRenderedPageBreak/>
        <w:t>Т</w:t>
      </w:r>
      <w:r w:rsidR="00C77600">
        <w:rPr>
          <w:rFonts w:ascii="Times New Roman" w:hAnsi="Times New Roman"/>
          <w:sz w:val="26"/>
          <w:szCs w:val="26"/>
        </w:rPr>
        <w:t>аблица 16</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Перечень мероприятий по капитальному ремонту,</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реконструкции (модернизации) с</w:t>
      </w:r>
      <w:r w:rsidR="00C04D5F">
        <w:rPr>
          <w:rFonts w:ascii="Times New Roman" w:hAnsi="Times New Roman" w:cs="Times New Roman"/>
          <w:b w:val="0"/>
          <w:sz w:val="26"/>
          <w:szCs w:val="26"/>
        </w:rPr>
        <w:t xml:space="preserve">истемы водоснабжения  </w:t>
      </w:r>
      <w:proofErr w:type="spellStart"/>
      <w:r w:rsidR="00C04D5F">
        <w:rPr>
          <w:rFonts w:ascii="Times New Roman" w:hAnsi="Times New Roman" w:cs="Times New Roman"/>
          <w:b w:val="0"/>
          <w:sz w:val="26"/>
          <w:szCs w:val="26"/>
        </w:rPr>
        <w:t>Матурского</w:t>
      </w:r>
      <w:proofErr w:type="spellEnd"/>
      <w:r w:rsidR="002F7C4C">
        <w:rPr>
          <w:rFonts w:ascii="Times New Roman" w:hAnsi="Times New Roman" w:cs="Times New Roman"/>
          <w:b w:val="0"/>
          <w:sz w:val="26"/>
          <w:szCs w:val="26"/>
        </w:rPr>
        <w:t xml:space="preserve"> сельсовет</w:t>
      </w:r>
      <w:r w:rsidR="00C04D5F">
        <w:rPr>
          <w:rFonts w:ascii="Times New Roman" w:hAnsi="Times New Roman" w:cs="Times New Roman"/>
          <w:b w:val="0"/>
          <w:sz w:val="26"/>
          <w:szCs w:val="26"/>
        </w:rPr>
        <w:t>а на 2017-2019</w:t>
      </w:r>
      <w:r w:rsidR="002F7C4C">
        <w:rPr>
          <w:rFonts w:ascii="Times New Roman" w:hAnsi="Times New Roman" w:cs="Times New Roman"/>
          <w:b w:val="0"/>
          <w:sz w:val="26"/>
          <w:szCs w:val="26"/>
        </w:rPr>
        <w:t xml:space="preserve"> г.</w:t>
      </w:r>
    </w:p>
    <w:p w:rsidR="002F7C4C" w:rsidRDefault="002F7C4C">
      <w:pPr>
        <w:pStyle w:val="ConsPlusCell"/>
        <w:rPr>
          <w:rFonts w:ascii="Times New Roman" w:hAnsi="Times New Roman" w:cs="Times New Roman"/>
          <w:sz w:val="24"/>
          <w:szCs w:val="24"/>
        </w:rPr>
      </w:pPr>
    </w:p>
    <w:p w:rsidR="002F7C4C" w:rsidRDefault="002F7C4C">
      <w:pPr>
        <w:pStyle w:val="ConsPlusCell"/>
        <w:rPr>
          <w:rFonts w:ascii="Times New Roman" w:hAnsi="Times New Roman" w:cs="Times New Roman"/>
          <w:sz w:val="24"/>
          <w:szCs w:val="24"/>
        </w:rPr>
      </w:pPr>
    </w:p>
    <w:tbl>
      <w:tblPr>
        <w:tblStyle w:val="af"/>
        <w:tblW w:w="0" w:type="auto"/>
        <w:tblLook w:val="04A0" w:firstRow="1" w:lastRow="0" w:firstColumn="1" w:lastColumn="0" w:noHBand="0" w:noVBand="1"/>
      </w:tblPr>
      <w:tblGrid>
        <w:gridCol w:w="647"/>
        <w:gridCol w:w="1793"/>
        <w:gridCol w:w="1774"/>
        <w:gridCol w:w="1910"/>
        <w:gridCol w:w="1203"/>
        <w:gridCol w:w="2374"/>
        <w:gridCol w:w="2371"/>
        <w:gridCol w:w="1110"/>
        <w:gridCol w:w="1603"/>
      </w:tblGrid>
      <w:tr w:rsidR="00BA2F5D" w:rsidTr="00C04D5F">
        <w:trPr>
          <w:trHeight w:val="441"/>
        </w:trPr>
        <w:tc>
          <w:tcPr>
            <w:tcW w:w="647" w:type="dxa"/>
            <w:vMerge w:val="restart"/>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93" w:type="dxa"/>
            <w:vMerge w:val="restart"/>
          </w:tcPr>
          <w:p w:rsidR="00BA2F5D" w:rsidRDefault="00BA2F5D">
            <w:pPr>
              <w:pStyle w:val="ConsPlusCell"/>
              <w:rPr>
                <w:rFonts w:ascii="Times New Roman" w:hAnsi="Times New Roman" w:cs="Times New Roman"/>
                <w:sz w:val="24"/>
                <w:szCs w:val="24"/>
              </w:rPr>
            </w:pPr>
            <w:proofErr w:type="gramStart"/>
            <w:r>
              <w:rPr>
                <w:rFonts w:ascii="Times New Roman" w:hAnsi="Times New Roman" w:cs="Times New Roman"/>
                <w:sz w:val="24"/>
                <w:szCs w:val="24"/>
              </w:rPr>
              <w:t>Технические</w:t>
            </w:r>
            <w:proofErr w:type="gramEnd"/>
            <w:r>
              <w:rPr>
                <w:rFonts w:ascii="Times New Roman" w:hAnsi="Times New Roman" w:cs="Times New Roman"/>
                <w:sz w:val="24"/>
                <w:szCs w:val="24"/>
              </w:rPr>
              <w:t xml:space="preserve"> мероприятий</w:t>
            </w:r>
          </w:p>
        </w:tc>
        <w:tc>
          <w:tcPr>
            <w:tcW w:w="1774" w:type="dxa"/>
            <w:vMerge w:val="restart"/>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Населённый пункт, улица.</w:t>
            </w:r>
          </w:p>
        </w:tc>
        <w:tc>
          <w:tcPr>
            <w:tcW w:w="1910" w:type="dxa"/>
            <w:vMerge w:val="restart"/>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Прочие           мероприятия</w:t>
            </w:r>
          </w:p>
        </w:tc>
        <w:tc>
          <w:tcPr>
            <w:tcW w:w="1203" w:type="dxa"/>
            <w:vMerge w:val="restart"/>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Всего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млн.   руб.</w:t>
            </w:r>
          </w:p>
        </w:tc>
        <w:tc>
          <w:tcPr>
            <w:tcW w:w="5855" w:type="dxa"/>
            <w:gridSpan w:val="3"/>
            <w:tcBorders>
              <w:bottom w:val="single" w:sz="4" w:space="0" w:color="auto"/>
            </w:tcBorders>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Реализация Программы по годам</w:t>
            </w:r>
          </w:p>
        </w:tc>
        <w:tc>
          <w:tcPr>
            <w:tcW w:w="1603" w:type="dxa"/>
            <w:vMerge w:val="restart"/>
          </w:tcPr>
          <w:p w:rsidR="00BA2F5D" w:rsidRDefault="00BA2F5D">
            <w:pPr>
              <w:pStyle w:val="ConsPlusCell"/>
              <w:rPr>
                <w:rFonts w:ascii="Times New Roman" w:hAnsi="Times New Roman" w:cs="Times New Roman"/>
                <w:sz w:val="24"/>
                <w:szCs w:val="24"/>
              </w:rPr>
            </w:pPr>
            <w:r>
              <w:rPr>
                <w:rFonts w:ascii="Times New Roman" w:hAnsi="Times New Roman" w:cs="Times New Roman"/>
                <w:sz w:val="24"/>
                <w:szCs w:val="24"/>
              </w:rPr>
              <w:t>Обоснование мероприятий</w:t>
            </w:r>
          </w:p>
        </w:tc>
      </w:tr>
      <w:tr w:rsidR="00BA2F5D" w:rsidTr="00C04D5F">
        <w:trPr>
          <w:trHeight w:val="365"/>
        </w:trPr>
        <w:tc>
          <w:tcPr>
            <w:tcW w:w="647" w:type="dxa"/>
            <w:vMerge/>
          </w:tcPr>
          <w:p w:rsidR="00BA2F5D" w:rsidRDefault="00BA2F5D">
            <w:pPr>
              <w:pStyle w:val="ConsPlusCell"/>
              <w:rPr>
                <w:rFonts w:ascii="Times New Roman" w:hAnsi="Times New Roman" w:cs="Times New Roman"/>
                <w:sz w:val="24"/>
                <w:szCs w:val="24"/>
              </w:rPr>
            </w:pPr>
          </w:p>
        </w:tc>
        <w:tc>
          <w:tcPr>
            <w:tcW w:w="1793" w:type="dxa"/>
            <w:vMerge/>
          </w:tcPr>
          <w:p w:rsidR="00BA2F5D" w:rsidRDefault="00BA2F5D">
            <w:pPr>
              <w:pStyle w:val="ConsPlusCell"/>
              <w:rPr>
                <w:rFonts w:ascii="Times New Roman" w:hAnsi="Times New Roman" w:cs="Times New Roman"/>
                <w:sz w:val="24"/>
                <w:szCs w:val="24"/>
              </w:rPr>
            </w:pPr>
          </w:p>
        </w:tc>
        <w:tc>
          <w:tcPr>
            <w:tcW w:w="1774" w:type="dxa"/>
            <w:vMerge/>
          </w:tcPr>
          <w:p w:rsidR="00BA2F5D" w:rsidRDefault="00BA2F5D">
            <w:pPr>
              <w:pStyle w:val="ConsPlusCell"/>
              <w:rPr>
                <w:rFonts w:ascii="Times New Roman" w:hAnsi="Times New Roman" w:cs="Times New Roman"/>
                <w:sz w:val="24"/>
                <w:szCs w:val="24"/>
              </w:rPr>
            </w:pPr>
          </w:p>
        </w:tc>
        <w:tc>
          <w:tcPr>
            <w:tcW w:w="1910" w:type="dxa"/>
            <w:vMerge/>
          </w:tcPr>
          <w:p w:rsidR="00BA2F5D" w:rsidRDefault="00BA2F5D">
            <w:pPr>
              <w:pStyle w:val="ConsPlusCell"/>
              <w:rPr>
                <w:rFonts w:ascii="Times New Roman" w:hAnsi="Times New Roman" w:cs="Times New Roman"/>
                <w:sz w:val="24"/>
                <w:szCs w:val="24"/>
              </w:rPr>
            </w:pPr>
          </w:p>
        </w:tc>
        <w:tc>
          <w:tcPr>
            <w:tcW w:w="1203" w:type="dxa"/>
            <w:vMerge/>
            <w:tcBorders>
              <w:bottom w:val="nil"/>
            </w:tcBorders>
          </w:tcPr>
          <w:p w:rsidR="00BA2F5D" w:rsidRDefault="00BA2F5D">
            <w:pPr>
              <w:pStyle w:val="ConsPlusCell"/>
              <w:rPr>
                <w:rFonts w:ascii="Times New Roman" w:hAnsi="Times New Roman" w:cs="Times New Roman"/>
                <w:sz w:val="24"/>
                <w:szCs w:val="24"/>
              </w:rPr>
            </w:pPr>
          </w:p>
        </w:tc>
        <w:tc>
          <w:tcPr>
            <w:tcW w:w="2374" w:type="dxa"/>
            <w:tcBorders>
              <w:top w:val="single" w:sz="4" w:space="0" w:color="auto"/>
              <w:bottom w:val="nil"/>
              <w:right w:val="single" w:sz="4" w:space="0" w:color="auto"/>
            </w:tcBorders>
          </w:tcPr>
          <w:p w:rsidR="00BA2F5D" w:rsidRDefault="00BA2F5D" w:rsidP="00861EA1">
            <w:pPr>
              <w:pStyle w:val="ConsPlusCell"/>
              <w:rPr>
                <w:rFonts w:ascii="Times New Roman" w:hAnsi="Times New Roman" w:cs="Times New Roman"/>
                <w:sz w:val="24"/>
                <w:szCs w:val="24"/>
              </w:rPr>
            </w:pPr>
            <w:r>
              <w:rPr>
                <w:rFonts w:ascii="Times New Roman" w:hAnsi="Times New Roman" w:cs="Times New Roman"/>
                <w:sz w:val="24"/>
                <w:szCs w:val="24"/>
              </w:rPr>
              <w:t>1 этап</w:t>
            </w:r>
          </w:p>
        </w:tc>
        <w:tc>
          <w:tcPr>
            <w:tcW w:w="3481" w:type="dxa"/>
            <w:gridSpan w:val="2"/>
            <w:tcBorders>
              <w:top w:val="single" w:sz="4" w:space="0" w:color="auto"/>
              <w:left w:val="single" w:sz="4" w:space="0" w:color="auto"/>
            </w:tcBorders>
          </w:tcPr>
          <w:p w:rsidR="00BA2F5D" w:rsidRDefault="00BA2F5D" w:rsidP="00861EA1">
            <w:pPr>
              <w:pStyle w:val="ConsPlusCell"/>
              <w:rPr>
                <w:rFonts w:ascii="Times New Roman" w:hAnsi="Times New Roman" w:cs="Times New Roman"/>
                <w:sz w:val="24"/>
                <w:szCs w:val="24"/>
              </w:rPr>
            </w:pPr>
            <w:r>
              <w:rPr>
                <w:rFonts w:ascii="Times New Roman" w:hAnsi="Times New Roman" w:cs="Times New Roman"/>
                <w:sz w:val="24"/>
                <w:szCs w:val="24"/>
              </w:rPr>
              <w:t>2 этап</w:t>
            </w:r>
          </w:p>
        </w:tc>
        <w:tc>
          <w:tcPr>
            <w:tcW w:w="1603" w:type="dxa"/>
            <w:vMerge/>
          </w:tcPr>
          <w:p w:rsidR="00BA2F5D" w:rsidRDefault="00BA2F5D">
            <w:pPr>
              <w:pStyle w:val="ConsPlusCell"/>
              <w:rPr>
                <w:rFonts w:ascii="Times New Roman" w:hAnsi="Times New Roman" w:cs="Times New Roman"/>
                <w:sz w:val="24"/>
                <w:szCs w:val="24"/>
              </w:rPr>
            </w:pPr>
          </w:p>
        </w:tc>
      </w:tr>
      <w:tr w:rsidR="00C04D5F" w:rsidTr="0061295F">
        <w:tc>
          <w:tcPr>
            <w:tcW w:w="647" w:type="dxa"/>
            <w:vMerge/>
          </w:tcPr>
          <w:p w:rsidR="00C04D5F" w:rsidRDefault="00C04D5F">
            <w:pPr>
              <w:pStyle w:val="ConsPlusCell"/>
              <w:rPr>
                <w:rFonts w:ascii="Times New Roman" w:hAnsi="Times New Roman" w:cs="Times New Roman"/>
                <w:sz w:val="24"/>
                <w:szCs w:val="24"/>
              </w:rPr>
            </w:pPr>
          </w:p>
        </w:tc>
        <w:tc>
          <w:tcPr>
            <w:tcW w:w="1793" w:type="dxa"/>
            <w:vMerge/>
          </w:tcPr>
          <w:p w:rsidR="00C04D5F" w:rsidRDefault="00C04D5F">
            <w:pPr>
              <w:pStyle w:val="ConsPlusCell"/>
              <w:rPr>
                <w:rFonts w:ascii="Times New Roman" w:hAnsi="Times New Roman" w:cs="Times New Roman"/>
                <w:sz w:val="24"/>
                <w:szCs w:val="24"/>
              </w:rPr>
            </w:pPr>
          </w:p>
        </w:tc>
        <w:tc>
          <w:tcPr>
            <w:tcW w:w="1774" w:type="dxa"/>
            <w:vMerge/>
          </w:tcPr>
          <w:p w:rsidR="00C04D5F" w:rsidRDefault="00C04D5F">
            <w:pPr>
              <w:pStyle w:val="ConsPlusCell"/>
              <w:rPr>
                <w:rFonts w:ascii="Times New Roman" w:hAnsi="Times New Roman" w:cs="Times New Roman"/>
                <w:sz w:val="24"/>
                <w:szCs w:val="24"/>
              </w:rPr>
            </w:pPr>
          </w:p>
        </w:tc>
        <w:tc>
          <w:tcPr>
            <w:tcW w:w="1910" w:type="dxa"/>
            <w:vMerge/>
          </w:tcPr>
          <w:p w:rsidR="00C04D5F" w:rsidRDefault="00C04D5F">
            <w:pPr>
              <w:pStyle w:val="ConsPlusCell"/>
              <w:rPr>
                <w:rFonts w:ascii="Times New Roman" w:hAnsi="Times New Roman" w:cs="Times New Roman"/>
                <w:sz w:val="24"/>
                <w:szCs w:val="24"/>
              </w:rPr>
            </w:pPr>
          </w:p>
        </w:tc>
        <w:tc>
          <w:tcPr>
            <w:tcW w:w="1203" w:type="dxa"/>
            <w:tcBorders>
              <w:top w:val="nil"/>
            </w:tcBorders>
          </w:tcPr>
          <w:p w:rsidR="00C04D5F" w:rsidRDefault="00C04D5F">
            <w:pPr>
              <w:pStyle w:val="ConsPlusCell"/>
              <w:rPr>
                <w:rFonts w:ascii="Times New Roman" w:hAnsi="Times New Roman" w:cs="Times New Roman"/>
                <w:sz w:val="24"/>
                <w:szCs w:val="24"/>
              </w:rPr>
            </w:pPr>
          </w:p>
        </w:tc>
        <w:tc>
          <w:tcPr>
            <w:tcW w:w="2374" w:type="dxa"/>
          </w:tcPr>
          <w:p w:rsidR="00C04D5F" w:rsidRDefault="00C04D5F">
            <w:pPr>
              <w:pStyle w:val="ConsPlusCell"/>
              <w:rPr>
                <w:rFonts w:ascii="Times New Roman" w:hAnsi="Times New Roman" w:cs="Times New Roman"/>
                <w:sz w:val="24"/>
                <w:szCs w:val="24"/>
              </w:rPr>
            </w:pPr>
            <w:r>
              <w:rPr>
                <w:rFonts w:ascii="Times New Roman" w:hAnsi="Times New Roman" w:cs="Times New Roman"/>
                <w:sz w:val="24"/>
                <w:szCs w:val="24"/>
              </w:rPr>
              <w:t>2017</w:t>
            </w:r>
          </w:p>
          <w:p w:rsidR="00C04D5F" w:rsidRDefault="00C04D5F">
            <w:pPr>
              <w:pStyle w:val="ConsPlusCell"/>
              <w:rPr>
                <w:rFonts w:ascii="Times New Roman" w:hAnsi="Times New Roman" w:cs="Times New Roman"/>
                <w:sz w:val="24"/>
                <w:szCs w:val="24"/>
              </w:rPr>
            </w:pPr>
          </w:p>
        </w:tc>
        <w:tc>
          <w:tcPr>
            <w:tcW w:w="2371" w:type="dxa"/>
            <w:tcBorders>
              <w:right w:val="single" w:sz="4" w:space="0" w:color="auto"/>
            </w:tcBorders>
          </w:tcPr>
          <w:p w:rsidR="00C04D5F" w:rsidRDefault="00C04D5F">
            <w:pPr>
              <w:pStyle w:val="ConsPlusCell"/>
              <w:rPr>
                <w:rFonts w:ascii="Times New Roman" w:hAnsi="Times New Roman" w:cs="Times New Roman"/>
                <w:sz w:val="24"/>
                <w:szCs w:val="24"/>
              </w:rPr>
            </w:pPr>
            <w:r>
              <w:rPr>
                <w:rFonts w:ascii="Times New Roman" w:hAnsi="Times New Roman" w:cs="Times New Roman"/>
                <w:sz w:val="24"/>
                <w:szCs w:val="24"/>
              </w:rPr>
              <w:t>2018</w:t>
            </w:r>
          </w:p>
          <w:p w:rsidR="00C04D5F" w:rsidRDefault="00C04D5F">
            <w:pPr>
              <w:pStyle w:val="ConsPlusCell"/>
              <w:rPr>
                <w:rFonts w:ascii="Times New Roman" w:hAnsi="Times New Roman" w:cs="Times New Roman"/>
                <w:sz w:val="24"/>
                <w:szCs w:val="24"/>
              </w:rPr>
            </w:pPr>
          </w:p>
        </w:tc>
        <w:tc>
          <w:tcPr>
            <w:tcW w:w="1110" w:type="dxa"/>
            <w:tcBorders>
              <w:left w:val="single" w:sz="4" w:space="0" w:color="auto"/>
            </w:tcBorders>
          </w:tcPr>
          <w:p w:rsidR="00C04D5F" w:rsidRDefault="00C04D5F">
            <w:pPr>
              <w:pStyle w:val="ConsPlusCell"/>
              <w:rPr>
                <w:rFonts w:ascii="Times New Roman" w:hAnsi="Times New Roman" w:cs="Times New Roman"/>
                <w:sz w:val="24"/>
                <w:szCs w:val="24"/>
              </w:rPr>
            </w:pPr>
            <w:r>
              <w:rPr>
                <w:rFonts w:ascii="Times New Roman" w:hAnsi="Times New Roman" w:cs="Times New Roman"/>
                <w:sz w:val="24"/>
                <w:szCs w:val="24"/>
              </w:rPr>
              <w:t>2019</w:t>
            </w:r>
          </w:p>
        </w:tc>
        <w:tc>
          <w:tcPr>
            <w:tcW w:w="1603" w:type="dxa"/>
            <w:vMerge w:val="restart"/>
          </w:tcPr>
          <w:p w:rsidR="00C04D5F" w:rsidRDefault="00C04D5F">
            <w:pPr>
              <w:pStyle w:val="ConsPlusCell"/>
              <w:rPr>
                <w:rFonts w:ascii="Times New Roman" w:hAnsi="Times New Roman" w:cs="Times New Roman"/>
                <w:sz w:val="24"/>
                <w:szCs w:val="24"/>
              </w:rPr>
            </w:pPr>
            <w:r>
              <w:rPr>
                <w:rFonts w:ascii="Times New Roman" w:hAnsi="Times New Roman" w:cs="Times New Roman"/>
                <w:sz w:val="24"/>
                <w:szCs w:val="24"/>
              </w:rPr>
              <w:t>Потребности населения в качественной питьевой воде</w:t>
            </w:r>
          </w:p>
        </w:tc>
      </w:tr>
      <w:tr w:rsidR="00C04D5F" w:rsidTr="0061295F">
        <w:tc>
          <w:tcPr>
            <w:tcW w:w="647" w:type="dxa"/>
          </w:tcPr>
          <w:p w:rsidR="00C04D5F" w:rsidRDefault="00C04D5F">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793" w:type="dxa"/>
          </w:tcPr>
          <w:p w:rsidR="00C04D5F" w:rsidRDefault="00C04D5F" w:rsidP="00A36CFB">
            <w:pPr>
              <w:pStyle w:val="ConsPlusCell"/>
              <w:rPr>
                <w:rFonts w:ascii="Times New Roman" w:hAnsi="Times New Roman" w:cs="Times New Roman"/>
                <w:sz w:val="24"/>
                <w:szCs w:val="24"/>
              </w:rPr>
            </w:pPr>
            <w:r>
              <w:rPr>
                <w:rFonts w:ascii="Times New Roman" w:hAnsi="Times New Roman" w:cs="Times New Roman"/>
                <w:sz w:val="24"/>
                <w:szCs w:val="24"/>
              </w:rPr>
              <w:t>Составление смет.</w:t>
            </w:r>
          </w:p>
        </w:tc>
        <w:tc>
          <w:tcPr>
            <w:tcW w:w="1774" w:type="dxa"/>
          </w:tcPr>
          <w:p w:rsidR="00C04D5F" w:rsidRDefault="00C04D5F">
            <w:pPr>
              <w:pStyle w:val="ConsPlusCell"/>
              <w:rPr>
                <w:rFonts w:ascii="Times New Roman" w:hAnsi="Times New Roman" w:cs="Times New Roman"/>
                <w:sz w:val="24"/>
                <w:szCs w:val="24"/>
              </w:rPr>
            </w:pPr>
            <w:r>
              <w:rPr>
                <w:rFonts w:ascii="Times New Roman" w:hAnsi="Times New Roman" w:cs="Times New Roman"/>
                <w:sz w:val="24"/>
                <w:szCs w:val="24"/>
              </w:rPr>
              <w:t xml:space="preserve">Село </w:t>
            </w:r>
            <w:proofErr w:type="spellStart"/>
            <w:r>
              <w:rPr>
                <w:rFonts w:ascii="Times New Roman" w:hAnsi="Times New Roman" w:cs="Times New Roman"/>
                <w:sz w:val="24"/>
                <w:szCs w:val="24"/>
              </w:rPr>
              <w:t>Матур</w:t>
            </w:r>
            <w:proofErr w:type="spell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Андрагол</w:t>
            </w:r>
            <w:proofErr w:type="spellEnd"/>
            <w:r>
              <w:rPr>
                <w:rFonts w:ascii="Times New Roman" w:hAnsi="Times New Roman" w:cs="Times New Roman"/>
                <w:sz w:val="24"/>
                <w:szCs w:val="24"/>
              </w:rPr>
              <w:t>,</w:t>
            </w:r>
          </w:p>
        </w:tc>
        <w:tc>
          <w:tcPr>
            <w:tcW w:w="1910" w:type="dxa"/>
          </w:tcPr>
          <w:p w:rsidR="00C04D5F" w:rsidRDefault="00C04D5F">
            <w:pPr>
              <w:pStyle w:val="ConsPlusCell"/>
              <w:rPr>
                <w:rFonts w:ascii="Times New Roman" w:hAnsi="Times New Roman" w:cs="Times New Roman"/>
                <w:sz w:val="24"/>
                <w:szCs w:val="24"/>
              </w:rPr>
            </w:pPr>
            <w:r>
              <w:rPr>
                <w:rFonts w:ascii="Times New Roman" w:hAnsi="Times New Roman" w:cs="Times New Roman"/>
                <w:sz w:val="24"/>
                <w:szCs w:val="24"/>
              </w:rPr>
              <w:t>Проектирование</w:t>
            </w:r>
          </w:p>
        </w:tc>
        <w:tc>
          <w:tcPr>
            <w:tcW w:w="1203" w:type="dxa"/>
          </w:tcPr>
          <w:p w:rsidR="00C04D5F" w:rsidRDefault="00C04D5F">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2374" w:type="dxa"/>
          </w:tcPr>
          <w:p w:rsidR="00C04D5F" w:rsidRDefault="00C04D5F">
            <w:pPr>
              <w:pStyle w:val="ConsPlusCell"/>
              <w:rPr>
                <w:rFonts w:ascii="Times New Roman" w:hAnsi="Times New Roman" w:cs="Times New Roman"/>
                <w:sz w:val="24"/>
                <w:szCs w:val="24"/>
              </w:rPr>
            </w:pPr>
            <w:r>
              <w:rPr>
                <w:rFonts w:ascii="Times New Roman" w:hAnsi="Times New Roman" w:cs="Times New Roman"/>
                <w:sz w:val="24"/>
                <w:szCs w:val="24"/>
              </w:rPr>
              <w:t>0.5</w:t>
            </w:r>
          </w:p>
        </w:tc>
        <w:tc>
          <w:tcPr>
            <w:tcW w:w="2371" w:type="dxa"/>
            <w:tcBorders>
              <w:right w:val="single" w:sz="4" w:space="0" w:color="auto"/>
            </w:tcBorders>
          </w:tcPr>
          <w:p w:rsidR="00C04D5F" w:rsidRDefault="00C04D5F">
            <w:pPr>
              <w:pStyle w:val="ConsPlusCell"/>
              <w:rPr>
                <w:rFonts w:ascii="Times New Roman" w:hAnsi="Times New Roman" w:cs="Times New Roman"/>
                <w:sz w:val="24"/>
                <w:szCs w:val="24"/>
              </w:rPr>
            </w:pPr>
          </w:p>
        </w:tc>
        <w:tc>
          <w:tcPr>
            <w:tcW w:w="1110" w:type="dxa"/>
            <w:tcBorders>
              <w:left w:val="single" w:sz="4" w:space="0" w:color="auto"/>
            </w:tcBorders>
          </w:tcPr>
          <w:p w:rsidR="00C04D5F" w:rsidRDefault="00C04D5F">
            <w:pPr>
              <w:pStyle w:val="ConsPlusCell"/>
              <w:rPr>
                <w:rFonts w:ascii="Times New Roman" w:hAnsi="Times New Roman" w:cs="Times New Roman"/>
                <w:sz w:val="24"/>
                <w:szCs w:val="24"/>
              </w:rPr>
            </w:pPr>
          </w:p>
        </w:tc>
        <w:tc>
          <w:tcPr>
            <w:tcW w:w="1603" w:type="dxa"/>
            <w:vMerge/>
          </w:tcPr>
          <w:p w:rsidR="00C04D5F" w:rsidRDefault="00C04D5F">
            <w:pPr>
              <w:pStyle w:val="ConsPlusCell"/>
              <w:rPr>
                <w:rFonts w:ascii="Times New Roman" w:hAnsi="Times New Roman" w:cs="Times New Roman"/>
                <w:sz w:val="24"/>
                <w:szCs w:val="24"/>
              </w:rPr>
            </w:pPr>
          </w:p>
        </w:tc>
      </w:tr>
      <w:tr w:rsidR="00C04D5F" w:rsidTr="0061295F">
        <w:tc>
          <w:tcPr>
            <w:tcW w:w="647" w:type="dxa"/>
          </w:tcPr>
          <w:p w:rsidR="00C04D5F" w:rsidRDefault="00C04D5F">
            <w:pPr>
              <w:pStyle w:val="ConsPlusCell"/>
              <w:rPr>
                <w:rFonts w:ascii="Times New Roman" w:hAnsi="Times New Roman" w:cs="Times New Roman"/>
                <w:sz w:val="24"/>
                <w:szCs w:val="24"/>
              </w:rPr>
            </w:pPr>
          </w:p>
        </w:tc>
        <w:tc>
          <w:tcPr>
            <w:tcW w:w="1793" w:type="dxa"/>
          </w:tcPr>
          <w:p w:rsidR="00C04D5F" w:rsidRDefault="00C04D5F">
            <w:pPr>
              <w:pStyle w:val="ConsPlusCell"/>
              <w:rPr>
                <w:rFonts w:ascii="Times New Roman" w:hAnsi="Times New Roman" w:cs="Times New Roman"/>
                <w:sz w:val="24"/>
                <w:szCs w:val="24"/>
              </w:rPr>
            </w:pPr>
            <w:r>
              <w:rPr>
                <w:rFonts w:ascii="Times New Roman" w:hAnsi="Times New Roman" w:cs="Times New Roman"/>
                <w:sz w:val="24"/>
                <w:szCs w:val="24"/>
              </w:rPr>
              <w:t>Реконструкция водопроводной сети</w:t>
            </w:r>
          </w:p>
        </w:tc>
        <w:tc>
          <w:tcPr>
            <w:tcW w:w="1774" w:type="dxa"/>
          </w:tcPr>
          <w:p w:rsidR="00C04D5F" w:rsidRDefault="00C04D5F">
            <w:pPr>
              <w:pStyle w:val="ConsPlusCell"/>
              <w:rPr>
                <w:rFonts w:ascii="Times New Roman" w:hAnsi="Times New Roman" w:cs="Times New Roman"/>
                <w:sz w:val="24"/>
                <w:szCs w:val="24"/>
              </w:rPr>
            </w:pPr>
            <w:r>
              <w:rPr>
                <w:rFonts w:ascii="Times New Roman" w:hAnsi="Times New Roman" w:cs="Times New Roman"/>
                <w:sz w:val="24"/>
                <w:szCs w:val="24"/>
              </w:rPr>
              <w:t>-//-</w:t>
            </w:r>
          </w:p>
        </w:tc>
        <w:tc>
          <w:tcPr>
            <w:tcW w:w="1910" w:type="dxa"/>
          </w:tcPr>
          <w:p w:rsidR="00C04D5F" w:rsidRDefault="00C04D5F">
            <w:pPr>
              <w:pStyle w:val="ConsPlusCell"/>
              <w:rPr>
                <w:rFonts w:ascii="Times New Roman" w:hAnsi="Times New Roman" w:cs="Times New Roman"/>
                <w:sz w:val="24"/>
                <w:szCs w:val="24"/>
              </w:rPr>
            </w:pPr>
            <w:r>
              <w:rPr>
                <w:rFonts w:ascii="Times New Roman" w:hAnsi="Times New Roman" w:cs="Times New Roman"/>
                <w:sz w:val="24"/>
                <w:szCs w:val="24"/>
              </w:rPr>
              <w:t>реконструкция</w:t>
            </w:r>
          </w:p>
        </w:tc>
        <w:tc>
          <w:tcPr>
            <w:tcW w:w="1203" w:type="dxa"/>
          </w:tcPr>
          <w:p w:rsidR="00C04D5F" w:rsidRDefault="00C04D5F">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2374" w:type="dxa"/>
          </w:tcPr>
          <w:p w:rsidR="00C04D5F" w:rsidRDefault="00C04D5F">
            <w:pPr>
              <w:pStyle w:val="ConsPlusCell"/>
              <w:rPr>
                <w:rFonts w:ascii="Times New Roman" w:hAnsi="Times New Roman" w:cs="Times New Roman"/>
                <w:sz w:val="24"/>
                <w:szCs w:val="24"/>
              </w:rPr>
            </w:pPr>
          </w:p>
        </w:tc>
        <w:tc>
          <w:tcPr>
            <w:tcW w:w="2371" w:type="dxa"/>
            <w:tcBorders>
              <w:right w:val="single" w:sz="4" w:space="0" w:color="auto"/>
            </w:tcBorders>
          </w:tcPr>
          <w:p w:rsidR="00C04D5F" w:rsidRDefault="00C04D5F">
            <w:pPr>
              <w:pStyle w:val="ConsPlusCell"/>
              <w:rPr>
                <w:rFonts w:ascii="Times New Roman" w:hAnsi="Times New Roman" w:cs="Times New Roman"/>
                <w:sz w:val="24"/>
                <w:szCs w:val="24"/>
              </w:rPr>
            </w:pPr>
            <w:r>
              <w:rPr>
                <w:rFonts w:ascii="Times New Roman" w:hAnsi="Times New Roman" w:cs="Times New Roman"/>
                <w:sz w:val="24"/>
                <w:szCs w:val="24"/>
              </w:rPr>
              <w:t>0.5</w:t>
            </w:r>
          </w:p>
        </w:tc>
        <w:tc>
          <w:tcPr>
            <w:tcW w:w="1110" w:type="dxa"/>
            <w:tcBorders>
              <w:left w:val="single" w:sz="4" w:space="0" w:color="auto"/>
            </w:tcBorders>
          </w:tcPr>
          <w:p w:rsidR="00C04D5F" w:rsidRDefault="00C04D5F">
            <w:pPr>
              <w:pStyle w:val="ConsPlusCell"/>
              <w:rPr>
                <w:rFonts w:ascii="Times New Roman" w:hAnsi="Times New Roman" w:cs="Times New Roman"/>
                <w:sz w:val="24"/>
                <w:szCs w:val="24"/>
              </w:rPr>
            </w:pPr>
            <w:r>
              <w:rPr>
                <w:rFonts w:ascii="Times New Roman" w:hAnsi="Times New Roman" w:cs="Times New Roman"/>
                <w:sz w:val="24"/>
                <w:szCs w:val="24"/>
              </w:rPr>
              <w:t>0.5</w:t>
            </w:r>
          </w:p>
        </w:tc>
        <w:tc>
          <w:tcPr>
            <w:tcW w:w="1603" w:type="dxa"/>
            <w:vMerge/>
          </w:tcPr>
          <w:p w:rsidR="00C04D5F" w:rsidRDefault="00C04D5F">
            <w:pPr>
              <w:pStyle w:val="ConsPlusCell"/>
              <w:rPr>
                <w:rFonts w:ascii="Times New Roman" w:hAnsi="Times New Roman" w:cs="Times New Roman"/>
                <w:sz w:val="24"/>
                <w:szCs w:val="24"/>
              </w:rPr>
            </w:pPr>
          </w:p>
        </w:tc>
      </w:tr>
      <w:tr w:rsidR="00C04D5F" w:rsidTr="0061295F">
        <w:tc>
          <w:tcPr>
            <w:tcW w:w="647" w:type="dxa"/>
          </w:tcPr>
          <w:p w:rsidR="00C04D5F" w:rsidRDefault="00C04D5F">
            <w:pPr>
              <w:pStyle w:val="ConsPlusCell"/>
              <w:rPr>
                <w:rFonts w:ascii="Times New Roman" w:hAnsi="Times New Roman" w:cs="Times New Roman"/>
                <w:sz w:val="24"/>
                <w:szCs w:val="24"/>
              </w:rPr>
            </w:pPr>
          </w:p>
        </w:tc>
        <w:tc>
          <w:tcPr>
            <w:tcW w:w="1793" w:type="dxa"/>
          </w:tcPr>
          <w:p w:rsidR="00C04D5F" w:rsidRDefault="00C04D5F">
            <w:pPr>
              <w:pStyle w:val="ConsPlusCell"/>
              <w:rPr>
                <w:rFonts w:ascii="Times New Roman" w:hAnsi="Times New Roman" w:cs="Times New Roman"/>
                <w:sz w:val="24"/>
                <w:szCs w:val="24"/>
              </w:rPr>
            </w:pPr>
          </w:p>
        </w:tc>
        <w:tc>
          <w:tcPr>
            <w:tcW w:w="1774" w:type="dxa"/>
          </w:tcPr>
          <w:p w:rsidR="00C04D5F" w:rsidRDefault="00C04D5F">
            <w:pPr>
              <w:pStyle w:val="ConsPlusCell"/>
              <w:rPr>
                <w:rFonts w:ascii="Times New Roman" w:hAnsi="Times New Roman" w:cs="Times New Roman"/>
                <w:sz w:val="24"/>
                <w:szCs w:val="24"/>
              </w:rPr>
            </w:pPr>
          </w:p>
        </w:tc>
        <w:tc>
          <w:tcPr>
            <w:tcW w:w="1910" w:type="dxa"/>
          </w:tcPr>
          <w:p w:rsidR="00C04D5F" w:rsidRDefault="00C04D5F">
            <w:pPr>
              <w:pStyle w:val="ConsPlusCell"/>
              <w:rPr>
                <w:rFonts w:ascii="Times New Roman" w:hAnsi="Times New Roman" w:cs="Times New Roman"/>
                <w:sz w:val="24"/>
                <w:szCs w:val="24"/>
              </w:rPr>
            </w:pPr>
          </w:p>
        </w:tc>
        <w:tc>
          <w:tcPr>
            <w:tcW w:w="1203" w:type="dxa"/>
          </w:tcPr>
          <w:p w:rsidR="00C04D5F" w:rsidRDefault="00C04D5F">
            <w:pPr>
              <w:pStyle w:val="ConsPlusCell"/>
              <w:rPr>
                <w:rFonts w:ascii="Times New Roman" w:hAnsi="Times New Roman" w:cs="Times New Roman"/>
                <w:sz w:val="24"/>
                <w:szCs w:val="24"/>
              </w:rPr>
            </w:pPr>
          </w:p>
        </w:tc>
        <w:tc>
          <w:tcPr>
            <w:tcW w:w="2374" w:type="dxa"/>
          </w:tcPr>
          <w:p w:rsidR="00C04D5F" w:rsidRDefault="00C04D5F">
            <w:pPr>
              <w:pStyle w:val="ConsPlusCell"/>
              <w:rPr>
                <w:rFonts w:ascii="Times New Roman" w:hAnsi="Times New Roman" w:cs="Times New Roman"/>
                <w:sz w:val="24"/>
                <w:szCs w:val="24"/>
              </w:rPr>
            </w:pPr>
          </w:p>
        </w:tc>
        <w:tc>
          <w:tcPr>
            <w:tcW w:w="2371" w:type="dxa"/>
            <w:tcBorders>
              <w:right w:val="single" w:sz="4" w:space="0" w:color="auto"/>
            </w:tcBorders>
          </w:tcPr>
          <w:p w:rsidR="00C04D5F" w:rsidRDefault="00C04D5F">
            <w:pPr>
              <w:pStyle w:val="ConsPlusCell"/>
              <w:rPr>
                <w:rFonts w:ascii="Times New Roman" w:hAnsi="Times New Roman" w:cs="Times New Roman"/>
                <w:sz w:val="24"/>
                <w:szCs w:val="24"/>
              </w:rPr>
            </w:pPr>
          </w:p>
        </w:tc>
        <w:tc>
          <w:tcPr>
            <w:tcW w:w="1110" w:type="dxa"/>
            <w:tcBorders>
              <w:left w:val="single" w:sz="4" w:space="0" w:color="auto"/>
            </w:tcBorders>
          </w:tcPr>
          <w:p w:rsidR="00C04D5F" w:rsidRDefault="00C04D5F">
            <w:pPr>
              <w:pStyle w:val="ConsPlusCell"/>
              <w:rPr>
                <w:rFonts w:ascii="Times New Roman" w:hAnsi="Times New Roman" w:cs="Times New Roman"/>
                <w:sz w:val="24"/>
                <w:szCs w:val="24"/>
              </w:rPr>
            </w:pPr>
          </w:p>
        </w:tc>
        <w:tc>
          <w:tcPr>
            <w:tcW w:w="1603" w:type="dxa"/>
            <w:vMerge/>
          </w:tcPr>
          <w:p w:rsidR="00C04D5F" w:rsidRDefault="00C04D5F">
            <w:pPr>
              <w:pStyle w:val="ConsPlusCell"/>
              <w:rPr>
                <w:rFonts w:ascii="Times New Roman" w:hAnsi="Times New Roman" w:cs="Times New Roman"/>
                <w:sz w:val="24"/>
                <w:szCs w:val="24"/>
              </w:rPr>
            </w:pPr>
          </w:p>
        </w:tc>
      </w:tr>
    </w:tbl>
    <w:p w:rsidR="002F7C4C" w:rsidRDefault="002F7C4C">
      <w:pPr>
        <w:pStyle w:val="ConsPlusCell"/>
        <w:rPr>
          <w:rFonts w:ascii="Times New Roman" w:hAnsi="Times New Roman" w:cs="Times New Roman"/>
          <w:sz w:val="24"/>
          <w:szCs w:val="24"/>
        </w:rPr>
      </w:pPr>
    </w:p>
    <w:p w:rsidR="00BA2F5D" w:rsidRDefault="00BA2F5D" w:rsidP="00145124">
      <w:pPr>
        <w:autoSpaceDE w:val="0"/>
        <w:spacing w:after="0" w:line="240" w:lineRule="auto"/>
        <w:jc w:val="both"/>
        <w:rPr>
          <w:rFonts w:ascii="Times New Roman" w:hAnsi="Times New Roman"/>
          <w:sz w:val="26"/>
          <w:szCs w:val="26"/>
        </w:rPr>
      </w:pPr>
    </w:p>
    <w:p w:rsidR="00BB74C8" w:rsidRDefault="00F81492">
      <w:pPr>
        <w:autoSpaceDE w:val="0"/>
        <w:spacing w:after="0" w:line="240" w:lineRule="auto"/>
        <w:jc w:val="right"/>
        <w:rPr>
          <w:rFonts w:ascii="Times New Roman" w:hAnsi="Times New Roman"/>
          <w:sz w:val="26"/>
          <w:szCs w:val="26"/>
        </w:rPr>
      </w:pPr>
      <w:r>
        <w:rPr>
          <w:rFonts w:ascii="Times New Roman" w:hAnsi="Times New Roman"/>
          <w:sz w:val="26"/>
          <w:szCs w:val="26"/>
        </w:rPr>
        <w:t>та</w:t>
      </w:r>
      <w:r w:rsidR="00BB74C8">
        <w:rPr>
          <w:rFonts w:ascii="Times New Roman" w:hAnsi="Times New Roman"/>
          <w:sz w:val="26"/>
          <w:szCs w:val="26"/>
        </w:rPr>
        <w:t>блица</w:t>
      </w:r>
      <w:r w:rsidR="00C77600">
        <w:rPr>
          <w:rFonts w:ascii="Times New Roman" w:hAnsi="Times New Roman"/>
          <w:sz w:val="26"/>
          <w:szCs w:val="26"/>
        </w:rPr>
        <w:t xml:space="preserve"> 1</w:t>
      </w:r>
      <w:r>
        <w:rPr>
          <w:rFonts w:ascii="Times New Roman" w:hAnsi="Times New Roman"/>
          <w:sz w:val="26"/>
          <w:szCs w:val="26"/>
        </w:rPr>
        <w:t>7</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Перечень мероприятий по новому строительству</w:t>
      </w:r>
    </w:p>
    <w:p w:rsidR="00BB74C8" w:rsidRDefault="00C04D5F">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системы водоснабжения  </w:t>
      </w:r>
      <w:proofErr w:type="spellStart"/>
      <w:r>
        <w:rPr>
          <w:rFonts w:ascii="Times New Roman" w:hAnsi="Times New Roman" w:cs="Times New Roman"/>
          <w:b w:val="0"/>
          <w:sz w:val="26"/>
          <w:szCs w:val="26"/>
        </w:rPr>
        <w:t>Матурского</w:t>
      </w:r>
      <w:proofErr w:type="spellEnd"/>
      <w:r w:rsidR="00BA2F5D">
        <w:rPr>
          <w:rFonts w:ascii="Times New Roman" w:hAnsi="Times New Roman" w:cs="Times New Roman"/>
          <w:b w:val="0"/>
          <w:sz w:val="26"/>
          <w:szCs w:val="26"/>
        </w:rPr>
        <w:t xml:space="preserve"> сельсовет</w:t>
      </w:r>
      <w:r>
        <w:rPr>
          <w:rFonts w:ascii="Times New Roman" w:hAnsi="Times New Roman" w:cs="Times New Roman"/>
          <w:b w:val="0"/>
          <w:sz w:val="26"/>
          <w:szCs w:val="26"/>
        </w:rPr>
        <w:t>а на 2017-2019</w:t>
      </w:r>
      <w:r w:rsidR="00BA2F5D">
        <w:rPr>
          <w:rFonts w:ascii="Times New Roman" w:hAnsi="Times New Roman" w:cs="Times New Roman"/>
          <w:b w:val="0"/>
          <w:sz w:val="26"/>
          <w:szCs w:val="26"/>
        </w:rPr>
        <w:t xml:space="preserve"> г.</w:t>
      </w:r>
    </w:p>
    <w:p w:rsidR="00BB74C8" w:rsidRDefault="00BB74C8" w:rsidP="00BA2F5D">
      <w:pPr>
        <w:autoSpaceDE w:val="0"/>
        <w:spacing w:after="0" w:line="240" w:lineRule="auto"/>
        <w:rPr>
          <w:rFonts w:ascii="Times New Roman" w:hAnsi="Times New Roman"/>
          <w:sz w:val="26"/>
          <w:szCs w:val="26"/>
        </w:rPr>
      </w:pPr>
    </w:p>
    <w:tbl>
      <w:tblPr>
        <w:tblW w:w="6480" w:type="dxa"/>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97FCA" w:rsidTr="00BA2F5D">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r>
    </w:tbl>
    <w:p w:rsidR="00BA2F5D" w:rsidRDefault="00BA2F5D" w:rsidP="00BA2F5D">
      <w:pPr>
        <w:pStyle w:val="ConsPlusCell"/>
        <w:rPr>
          <w:rFonts w:ascii="Times New Roman" w:hAnsi="Times New Roman" w:cs="Times New Roman"/>
          <w:sz w:val="24"/>
          <w:szCs w:val="24"/>
        </w:rPr>
      </w:pPr>
    </w:p>
    <w:tbl>
      <w:tblPr>
        <w:tblStyle w:val="af"/>
        <w:tblW w:w="0" w:type="auto"/>
        <w:tblLook w:val="04A0" w:firstRow="1" w:lastRow="0" w:firstColumn="1" w:lastColumn="0" w:noHBand="0" w:noVBand="1"/>
      </w:tblPr>
      <w:tblGrid>
        <w:gridCol w:w="653"/>
        <w:gridCol w:w="1761"/>
        <w:gridCol w:w="1787"/>
        <w:gridCol w:w="1799"/>
        <w:gridCol w:w="1220"/>
        <w:gridCol w:w="2418"/>
        <w:gridCol w:w="2415"/>
        <w:gridCol w:w="1129"/>
        <w:gridCol w:w="1603"/>
      </w:tblGrid>
      <w:tr w:rsidR="00A17025" w:rsidTr="00A17025">
        <w:trPr>
          <w:trHeight w:val="441"/>
        </w:trPr>
        <w:tc>
          <w:tcPr>
            <w:tcW w:w="653" w:type="dxa"/>
            <w:vMerge w:val="restart"/>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61" w:type="dxa"/>
            <w:vMerge w:val="restart"/>
          </w:tcPr>
          <w:p w:rsidR="00BA2F5D" w:rsidRDefault="00BA2F5D" w:rsidP="007D0E43">
            <w:pPr>
              <w:pStyle w:val="ConsPlusCell"/>
              <w:rPr>
                <w:rFonts w:ascii="Times New Roman" w:hAnsi="Times New Roman" w:cs="Times New Roman"/>
                <w:sz w:val="24"/>
                <w:szCs w:val="24"/>
              </w:rPr>
            </w:pPr>
            <w:proofErr w:type="gramStart"/>
            <w:r>
              <w:rPr>
                <w:rFonts w:ascii="Times New Roman" w:hAnsi="Times New Roman" w:cs="Times New Roman"/>
                <w:sz w:val="24"/>
                <w:szCs w:val="24"/>
              </w:rPr>
              <w:t>Технические</w:t>
            </w:r>
            <w:proofErr w:type="gramEnd"/>
            <w:r>
              <w:rPr>
                <w:rFonts w:ascii="Times New Roman" w:hAnsi="Times New Roman" w:cs="Times New Roman"/>
                <w:sz w:val="24"/>
                <w:szCs w:val="24"/>
              </w:rPr>
              <w:t xml:space="preserve"> мероприятий</w:t>
            </w:r>
          </w:p>
        </w:tc>
        <w:tc>
          <w:tcPr>
            <w:tcW w:w="1787" w:type="dxa"/>
            <w:vMerge w:val="restart"/>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Населённый пункт, улица.</w:t>
            </w:r>
          </w:p>
        </w:tc>
        <w:tc>
          <w:tcPr>
            <w:tcW w:w="1799" w:type="dxa"/>
            <w:vMerge w:val="restart"/>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Прочие           мероприятия</w:t>
            </w:r>
          </w:p>
        </w:tc>
        <w:tc>
          <w:tcPr>
            <w:tcW w:w="1220" w:type="dxa"/>
            <w:vMerge w:val="restart"/>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Всего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млн.   руб.</w:t>
            </w:r>
          </w:p>
        </w:tc>
        <w:tc>
          <w:tcPr>
            <w:tcW w:w="5962" w:type="dxa"/>
            <w:gridSpan w:val="3"/>
            <w:tcBorders>
              <w:bottom w:val="single" w:sz="4" w:space="0" w:color="auto"/>
            </w:tcBorders>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Реализация Программы по годам</w:t>
            </w:r>
          </w:p>
        </w:tc>
        <w:tc>
          <w:tcPr>
            <w:tcW w:w="1603" w:type="dxa"/>
            <w:vMerge w:val="restart"/>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Обоснование мероприятий</w:t>
            </w:r>
          </w:p>
        </w:tc>
      </w:tr>
      <w:tr w:rsidR="00A17025" w:rsidTr="00A17025">
        <w:trPr>
          <w:trHeight w:val="365"/>
        </w:trPr>
        <w:tc>
          <w:tcPr>
            <w:tcW w:w="653" w:type="dxa"/>
            <w:vMerge/>
          </w:tcPr>
          <w:p w:rsidR="00BA2F5D" w:rsidRDefault="00BA2F5D" w:rsidP="007D0E43">
            <w:pPr>
              <w:pStyle w:val="ConsPlusCell"/>
              <w:rPr>
                <w:rFonts w:ascii="Times New Roman" w:hAnsi="Times New Roman" w:cs="Times New Roman"/>
                <w:sz w:val="24"/>
                <w:szCs w:val="24"/>
              </w:rPr>
            </w:pPr>
          </w:p>
        </w:tc>
        <w:tc>
          <w:tcPr>
            <w:tcW w:w="1761" w:type="dxa"/>
            <w:vMerge/>
          </w:tcPr>
          <w:p w:rsidR="00BA2F5D" w:rsidRDefault="00BA2F5D" w:rsidP="007D0E43">
            <w:pPr>
              <w:pStyle w:val="ConsPlusCell"/>
              <w:rPr>
                <w:rFonts w:ascii="Times New Roman" w:hAnsi="Times New Roman" w:cs="Times New Roman"/>
                <w:sz w:val="24"/>
                <w:szCs w:val="24"/>
              </w:rPr>
            </w:pPr>
          </w:p>
        </w:tc>
        <w:tc>
          <w:tcPr>
            <w:tcW w:w="1787" w:type="dxa"/>
            <w:vMerge/>
          </w:tcPr>
          <w:p w:rsidR="00BA2F5D" w:rsidRDefault="00BA2F5D" w:rsidP="007D0E43">
            <w:pPr>
              <w:pStyle w:val="ConsPlusCell"/>
              <w:rPr>
                <w:rFonts w:ascii="Times New Roman" w:hAnsi="Times New Roman" w:cs="Times New Roman"/>
                <w:sz w:val="24"/>
                <w:szCs w:val="24"/>
              </w:rPr>
            </w:pPr>
          </w:p>
        </w:tc>
        <w:tc>
          <w:tcPr>
            <w:tcW w:w="1799" w:type="dxa"/>
            <w:vMerge/>
          </w:tcPr>
          <w:p w:rsidR="00BA2F5D" w:rsidRDefault="00BA2F5D" w:rsidP="007D0E43">
            <w:pPr>
              <w:pStyle w:val="ConsPlusCell"/>
              <w:rPr>
                <w:rFonts w:ascii="Times New Roman" w:hAnsi="Times New Roman" w:cs="Times New Roman"/>
                <w:sz w:val="24"/>
                <w:szCs w:val="24"/>
              </w:rPr>
            </w:pPr>
          </w:p>
        </w:tc>
        <w:tc>
          <w:tcPr>
            <w:tcW w:w="1220" w:type="dxa"/>
            <w:vMerge/>
            <w:tcBorders>
              <w:bottom w:val="nil"/>
            </w:tcBorders>
          </w:tcPr>
          <w:p w:rsidR="00BA2F5D" w:rsidRDefault="00BA2F5D" w:rsidP="007D0E43">
            <w:pPr>
              <w:pStyle w:val="ConsPlusCell"/>
              <w:rPr>
                <w:rFonts w:ascii="Times New Roman" w:hAnsi="Times New Roman" w:cs="Times New Roman"/>
                <w:sz w:val="24"/>
                <w:szCs w:val="24"/>
              </w:rPr>
            </w:pPr>
          </w:p>
        </w:tc>
        <w:tc>
          <w:tcPr>
            <w:tcW w:w="2418" w:type="dxa"/>
            <w:tcBorders>
              <w:top w:val="single" w:sz="4" w:space="0" w:color="auto"/>
              <w:bottom w:val="nil"/>
              <w:right w:val="single" w:sz="4" w:space="0" w:color="auto"/>
            </w:tcBorders>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1 этап</w:t>
            </w:r>
          </w:p>
        </w:tc>
        <w:tc>
          <w:tcPr>
            <w:tcW w:w="3544" w:type="dxa"/>
            <w:gridSpan w:val="2"/>
            <w:tcBorders>
              <w:top w:val="single" w:sz="4" w:space="0" w:color="auto"/>
              <w:left w:val="single" w:sz="4" w:space="0" w:color="auto"/>
            </w:tcBorders>
          </w:tcPr>
          <w:p w:rsidR="00BA2F5D" w:rsidRDefault="00BA2F5D" w:rsidP="007D0E43">
            <w:pPr>
              <w:pStyle w:val="ConsPlusCell"/>
              <w:rPr>
                <w:rFonts w:ascii="Times New Roman" w:hAnsi="Times New Roman" w:cs="Times New Roman"/>
                <w:sz w:val="24"/>
                <w:szCs w:val="24"/>
              </w:rPr>
            </w:pPr>
            <w:r>
              <w:rPr>
                <w:rFonts w:ascii="Times New Roman" w:hAnsi="Times New Roman" w:cs="Times New Roman"/>
                <w:sz w:val="24"/>
                <w:szCs w:val="24"/>
              </w:rPr>
              <w:t>2 этап</w:t>
            </w:r>
          </w:p>
        </w:tc>
        <w:tc>
          <w:tcPr>
            <w:tcW w:w="1603" w:type="dxa"/>
            <w:vMerge/>
          </w:tcPr>
          <w:p w:rsidR="00BA2F5D" w:rsidRDefault="00BA2F5D" w:rsidP="007D0E43">
            <w:pPr>
              <w:pStyle w:val="ConsPlusCell"/>
              <w:rPr>
                <w:rFonts w:ascii="Times New Roman" w:hAnsi="Times New Roman" w:cs="Times New Roman"/>
                <w:sz w:val="24"/>
                <w:szCs w:val="24"/>
              </w:rPr>
            </w:pPr>
          </w:p>
        </w:tc>
      </w:tr>
      <w:tr w:rsidR="00C04D5F" w:rsidTr="0061295F">
        <w:tc>
          <w:tcPr>
            <w:tcW w:w="653" w:type="dxa"/>
            <w:vMerge/>
          </w:tcPr>
          <w:p w:rsidR="00C04D5F" w:rsidRDefault="00C04D5F" w:rsidP="007D0E43">
            <w:pPr>
              <w:pStyle w:val="ConsPlusCell"/>
              <w:rPr>
                <w:rFonts w:ascii="Times New Roman" w:hAnsi="Times New Roman" w:cs="Times New Roman"/>
                <w:sz w:val="24"/>
                <w:szCs w:val="24"/>
              </w:rPr>
            </w:pPr>
          </w:p>
        </w:tc>
        <w:tc>
          <w:tcPr>
            <w:tcW w:w="1761" w:type="dxa"/>
            <w:vMerge/>
          </w:tcPr>
          <w:p w:rsidR="00C04D5F" w:rsidRDefault="00C04D5F" w:rsidP="007D0E43">
            <w:pPr>
              <w:pStyle w:val="ConsPlusCell"/>
              <w:rPr>
                <w:rFonts w:ascii="Times New Roman" w:hAnsi="Times New Roman" w:cs="Times New Roman"/>
                <w:sz w:val="24"/>
                <w:szCs w:val="24"/>
              </w:rPr>
            </w:pPr>
          </w:p>
        </w:tc>
        <w:tc>
          <w:tcPr>
            <w:tcW w:w="1787" w:type="dxa"/>
            <w:vMerge/>
          </w:tcPr>
          <w:p w:rsidR="00C04D5F" w:rsidRDefault="00C04D5F" w:rsidP="007D0E43">
            <w:pPr>
              <w:pStyle w:val="ConsPlusCell"/>
              <w:rPr>
                <w:rFonts w:ascii="Times New Roman" w:hAnsi="Times New Roman" w:cs="Times New Roman"/>
                <w:sz w:val="24"/>
                <w:szCs w:val="24"/>
              </w:rPr>
            </w:pPr>
          </w:p>
        </w:tc>
        <w:tc>
          <w:tcPr>
            <w:tcW w:w="1799" w:type="dxa"/>
            <w:vMerge/>
          </w:tcPr>
          <w:p w:rsidR="00C04D5F" w:rsidRDefault="00C04D5F" w:rsidP="007D0E43">
            <w:pPr>
              <w:pStyle w:val="ConsPlusCell"/>
              <w:rPr>
                <w:rFonts w:ascii="Times New Roman" w:hAnsi="Times New Roman" w:cs="Times New Roman"/>
                <w:sz w:val="24"/>
                <w:szCs w:val="24"/>
              </w:rPr>
            </w:pPr>
          </w:p>
        </w:tc>
        <w:tc>
          <w:tcPr>
            <w:tcW w:w="1220" w:type="dxa"/>
            <w:tcBorders>
              <w:top w:val="nil"/>
            </w:tcBorders>
          </w:tcPr>
          <w:p w:rsidR="00C04D5F" w:rsidRDefault="00C04D5F" w:rsidP="007D0E43">
            <w:pPr>
              <w:pStyle w:val="ConsPlusCell"/>
              <w:rPr>
                <w:rFonts w:ascii="Times New Roman" w:hAnsi="Times New Roman" w:cs="Times New Roman"/>
                <w:sz w:val="24"/>
                <w:szCs w:val="24"/>
              </w:rPr>
            </w:pPr>
          </w:p>
        </w:tc>
        <w:tc>
          <w:tcPr>
            <w:tcW w:w="2418" w:type="dxa"/>
          </w:tcPr>
          <w:p w:rsidR="00C04D5F" w:rsidRDefault="00C04D5F" w:rsidP="007D0E43">
            <w:pPr>
              <w:pStyle w:val="ConsPlusCell"/>
              <w:rPr>
                <w:rFonts w:ascii="Times New Roman" w:hAnsi="Times New Roman" w:cs="Times New Roman"/>
                <w:sz w:val="24"/>
                <w:szCs w:val="24"/>
              </w:rPr>
            </w:pPr>
            <w:r>
              <w:rPr>
                <w:rFonts w:ascii="Times New Roman" w:hAnsi="Times New Roman" w:cs="Times New Roman"/>
                <w:sz w:val="24"/>
                <w:szCs w:val="24"/>
              </w:rPr>
              <w:t>2017</w:t>
            </w:r>
          </w:p>
          <w:p w:rsidR="00C04D5F" w:rsidRDefault="00C04D5F" w:rsidP="007D0E43">
            <w:pPr>
              <w:pStyle w:val="ConsPlusCell"/>
              <w:rPr>
                <w:rFonts w:ascii="Times New Roman" w:hAnsi="Times New Roman" w:cs="Times New Roman"/>
                <w:sz w:val="24"/>
                <w:szCs w:val="24"/>
              </w:rPr>
            </w:pPr>
          </w:p>
        </w:tc>
        <w:tc>
          <w:tcPr>
            <w:tcW w:w="2415" w:type="dxa"/>
            <w:tcBorders>
              <w:right w:val="single" w:sz="4" w:space="0" w:color="auto"/>
            </w:tcBorders>
          </w:tcPr>
          <w:p w:rsidR="00C04D5F" w:rsidRDefault="00C04D5F" w:rsidP="007D0E43">
            <w:pPr>
              <w:pStyle w:val="ConsPlusCell"/>
              <w:rPr>
                <w:rFonts w:ascii="Times New Roman" w:hAnsi="Times New Roman" w:cs="Times New Roman"/>
                <w:sz w:val="24"/>
                <w:szCs w:val="24"/>
              </w:rPr>
            </w:pPr>
            <w:r>
              <w:rPr>
                <w:rFonts w:ascii="Times New Roman" w:hAnsi="Times New Roman" w:cs="Times New Roman"/>
                <w:sz w:val="24"/>
                <w:szCs w:val="24"/>
              </w:rPr>
              <w:t>2018</w:t>
            </w:r>
          </w:p>
          <w:p w:rsidR="00C04D5F" w:rsidRDefault="00C04D5F" w:rsidP="007D0E43">
            <w:pPr>
              <w:pStyle w:val="ConsPlusCell"/>
              <w:rPr>
                <w:rFonts w:ascii="Times New Roman" w:hAnsi="Times New Roman" w:cs="Times New Roman"/>
                <w:sz w:val="24"/>
                <w:szCs w:val="24"/>
              </w:rPr>
            </w:pPr>
          </w:p>
        </w:tc>
        <w:tc>
          <w:tcPr>
            <w:tcW w:w="1129" w:type="dxa"/>
            <w:tcBorders>
              <w:left w:val="single" w:sz="4" w:space="0" w:color="auto"/>
            </w:tcBorders>
          </w:tcPr>
          <w:p w:rsidR="00C04D5F" w:rsidRDefault="00C04D5F" w:rsidP="007D0E43">
            <w:pPr>
              <w:pStyle w:val="ConsPlusCell"/>
              <w:rPr>
                <w:rFonts w:ascii="Times New Roman" w:hAnsi="Times New Roman" w:cs="Times New Roman"/>
                <w:sz w:val="24"/>
                <w:szCs w:val="24"/>
              </w:rPr>
            </w:pPr>
            <w:r>
              <w:rPr>
                <w:rFonts w:ascii="Times New Roman" w:hAnsi="Times New Roman" w:cs="Times New Roman"/>
                <w:sz w:val="24"/>
                <w:szCs w:val="24"/>
              </w:rPr>
              <w:t>2019</w:t>
            </w:r>
          </w:p>
        </w:tc>
        <w:tc>
          <w:tcPr>
            <w:tcW w:w="1603" w:type="dxa"/>
            <w:vMerge w:val="restart"/>
          </w:tcPr>
          <w:p w:rsidR="00C04D5F" w:rsidRDefault="00C04D5F" w:rsidP="007D0E43">
            <w:pPr>
              <w:pStyle w:val="ConsPlusCell"/>
              <w:rPr>
                <w:rFonts w:ascii="Times New Roman" w:hAnsi="Times New Roman" w:cs="Times New Roman"/>
                <w:sz w:val="24"/>
                <w:szCs w:val="24"/>
              </w:rPr>
            </w:pPr>
            <w:r>
              <w:rPr>
                <w:rFonts w:ascii="Times New Roman" w:hAnsi="Times New Roman" w:cs="Times New Roman"/>
                <w:sz w:val="24"/>
                <w:szCs w:val="24"/>
              </w:rPr>
              <w:t xml:space="preserve">Потребности населения в качественной питьевой </w:t>
            </w:r>
            <w:r>
              <w:rPr>
                <w:rFonts w:ascii="Times New Roman" w:hAnsi="Times New Roman" w:cs="Times New Roman"/>
                <w:sz w:val="24"/>
                <w:szCs w:val="24"/>
              </w:rPr>
              <w:lastRenderedPageBreak/>
              <w:t>воде</w:t>
            </w:r>
          </w:p>
        </w:tc>
      </w:tr>
      <w:tr w:rsidR="00C04D5F" w:rsidTr="0061295F">
        <w:tc>
          <w:tcPr>
            <w:tcW w:w="653" w:type="dxa"/>
          </w:tcPr>
          <w:p w:rsidR="00C04D5F" w:rsidRDefault="00C04D5F" w:rsidP="007D0E43">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761" w:type="dxa"/>
          </w:tcPr>
          <w:p w:rsidR="00C04D5F" w:rsidRDefault="00C04D5F" w:rsidP="007D0E43">
            <w:pPr>
              <w:pStyle w:val="ConsPlusCell"/>
              <w:rPr>
                <w:rFonts w:ascii="Times New Roman" w:hAnsi="Times New Roman" w:cs="Times New Roman"/>
                <w:sz w:val="24"/>
                <w:szCs w:val="24"/>
              </w:rPr>
            </w:pPr>
            <w:r>
              <w:rPr>
                <w:rFonts w:ascii="Times New Roman" w:hAnsi="Times New Roman" w:cs="Times New Roman"/>
                <w:sz w:val="24"/>
                <w:szCs w:val="24"/>
              </w:rPr>
              <w:t xml:space="preserve">После реконструкции </w:t>
            </w:r>
            <w:r>
              <w:rPr>
                <w:rFonts w:ascii="Times New Roman" w:hAnsi="Times New Roman" w:cs="Times New Roman"/>
                <w:sz w:val="24"/>
                <w:szCs w:val="24"/>
              </w:rPr>
              <w:lastRenderedPageBreak/>
              <w:t>водозаборной скважины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планируется строительство нового водопровода</w:t>
            </w:r>
          </w:p>
          <w:p w:rsidR="00C04D5F" w:rsidRDefault="00C04D5F" w:rsidP="007D0E43">
            <w:pPr>
              <w:pStyle w:val="ConsPlusCell"/>
              <w:rPr>
                <w:rFonts w:ascii="Times New Roman" w:hAnsi="Times New Roman" w:cs="Times New Roman"/>
                <w:sz w:val="24"/>
                <w:szCs w:val="24"/>
              </w:rPr>
            </w:pPr>
          </w:p>
          <w:p w:rsidR="00C04D5F" w:rsidRDefault="00C04D5F" w:rsidP="007D0E43">
            <w:pPr>
              <w:pStyle w:val="ConsPlusCell"/>
              <w:rPr>
                <w:rFonts w:ascii="Times New Roman" w:hAnsi="Times New Roman" w:cs="Times New Roman"/>
                <w:sz w:val="24"/>
                <w:szCs w:val="24"/>
              </w:rPr>
            </w:pPr>
          </w:p>
        </w:tc>
        <w:tc>
          <w:tcPr>
            <w:tcW w:w="1787" w:type="dxa"/>
          </w:tcPr>
          <w:p w:rsidR="00C04D5F" w:rsidRDefault="00C04D5F" w:rsidP="007D0E43">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Село </w:t>
            </w:r>
            <w:proofErr w:type="spellStart"/>
            <w:r>
              <w:rPr>
                <w:rFonts w:ascii="Times New Roman" w:hAnsi="Times New Roman" w:cs="Times New Roman"/>
                <w:sz w:val="24"/>
                <w:szCs w:val="24"/>
              </w:rPr>
              <w:t>Матур</w:t>
            </w:r>
            <w:proofErr w:type="spellEnd"/>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ул. </w:t>
            </w:r>
            <w:proofErr w:type="spellStart"/>
            <w:r>
              <w:rPr>
                <w:rFonts w:ascii="Times New Roman" w:hAnsi="Times New Roman" w:cs="Times New Roman"/>
                <w:sz w:val="24"/>
                <w:szCs w:val="24"/>
              </w:rPr>
              <w:t>Андрагол</w:t>
            </w:r>
            <w:proofErr w:type="spellEnd"/>
          </w:p>
        </w:tc>
        <w:tc>
          <w:tcPr>
            <w:tcW w:w="1799" w:type="dxa"/>
          </w:tcPr>
          <w:p w:rsidR="00C04D5F" w:rsidRDefault="00C04D5F" w:rsidP="00A17025">
            <w:pPr>
              <w:pStyle w:val="ConsPlusCell"/>
              <w:rPr>
                <w:rFonts w:ascii="Times New Roman" w:hAnsi="Times New Roman" w:cs="Times New Roman"/>
                <w:sz w:val="24"/>
                <w:szCs w:val="24"/>
              </w:rPr>
            </w:pPr>
            <w:r>
              <w:rPr>
                <w:rFonts w:ascii="Times New Roman" w:hAnsi="Times New Roman" w:cs="Times New Roman"/>
                <w:sz w:val="24"/>
                <w:szCs w:val="24"/>
              </w:rPr>
              <w:t xml:space="preserve">Строительство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водозаборной скважины с окольцованном зимнем варианте.</w:t>
            </w:r>
          </w:p>
        </w:tc>
        <w:tc>
          <w:tcPr>
            <w:tcW w:w="1220" w:type="dxa"/>
          </w:tcPr>
          <w:p w:rsidR="00C04D5F" w:rsidRDefault="00C04D5F" w:rsidP="007D0E43">
            <w:pPr>
              <w:pStyle w:val="ConsPlusCell"/>
              <w:rPr>
                <w:rFonts w:ascii="Times New Roman" w:hAnsi="Times New Roman" w:cs="Times New Roman"/>
                <w:sz w:val="24"/>
                <w:szCs w:val="24"/>
              </w:rPr>
            </w:pPr>
            <w:r>
              <w:rPr>
                <w:rFonts w:ascii="Times New Roman" w:hAnsi="Times New Roman" w:cs="Times New Roman"/>
                <w:sz w:val="24"/>
                <w:szCs w:val="24"/>
              </w:rPr>
              <w:lastRenderedPageBreak/>
              <w:t>1.5</w:t>
            </w:r>
          </w:p>
        </w:tc>
        <w:tc>
          <w:tcPr>
            <w:tcW w:w="2418" w:type="dxa"/>
          </w:tcPr>
          <w:p w:rsidR="00C04D5F" w:rsidRDefault="00C04D5F" w:rsidP="007D0E43">
            <w:pPr>
              <w:pStyle w:val="ConsPlusCell"/>
              <w:rPr>
                <w:rFonts w:ascii="Times New Roman" w:hAnsi="Times New Roman" w:cs="Times New Roman"/>
                <w:sz w:val="24"/>
                <w:szCs w:val="24"/>
              </w:rPr>
            </w:pPr>
            <w:r>
              <w:rPr>
                <w:rFonts w:ascii="Times New Roman" w:hAnsi="Times New Roman" w:cs="Times New Roman"/>
                <w:sz w:val="24"/>
                <w:szCs w:val="24"/>
              </w:rPr>
              <w:t>0.5</w:t>
            </w:r>
          </w:p>
          <w:p w:rsidR="00C04D5F" w:rsidRDefault="00C04D5F" w:rsidP="007D0E43">
            <w:pPr>
              <w:pStyle w:val="ConsPlusCell"/>
              <w:rPr>
                <w:rFonts w:ascii="Times New Roman" w:hAnsi="Times New Roman" w:cs="Times New Roman"/>
                <w:sz w:val="24"/>
                <w:szCs w:val="24"/>
              </w:rPr>
            </w:pPr>
          </w:p>
        </w:tc>
        <w:tc>
          <w:tcPr>
            <w:tcW w:w="2415" w:type="dxa"/>
            <w:tcBorders>
              <w:right w:val="single" w:sz="4" w:space="0" w:color="auto"/>
            </w:tcBorders>
          </w:tcPr>
          <w:p w:rsidR="00C04D5F" w:rsidRDefault="00C04D5F" w:rsidP="007D0E43">
            <w:pPr>
              <w:pStyle w:val="ConsPlusCell"/>
              <w:rPr>
                <w:rFonts w:ascii="Times New Roman" w:hAnsi="Times New Roman" w:cs="Times New Roman"/>
                <w:sz w:val="24"/>
                <w:szCs w:val="24"/>
              </w:rPr>
            </w:pPr>
            <w:r>
              <w:rPr>
                <w:rFonts w:ascii="Times New Roman" w:hAnsi="Times New Roman" w:cs="Times New Roman"/>
                <w:sz w:val="24"/>
                <w:szCs w:val="24"/>
              </w:rPr>
              <w:t>0.5</w:t>
            </w:r>
          </w:p>
        </w:tc>
        <w:tc>
          <w:tcPr>
            <w:tcW w:w="1129" w:type="dxa"/>
            <w:tcBorders>
              <w:left w:val="single" w:sz="4" w:space="0" w:color="auto"/>
            </w:tcBorders>
          </w:tcPr>
          <w:p w:rsidR="00C04D5F" w:rsidRDefault="00C04D5F" w:rsidP="007D0E43">
            <w:pPr>
              <w:pStyle w:val="ConsPlusCell"/>
              <w:rPr>
                <w:rFonts w:ascii="Times New Roman" w:hAnsi="Times New Roman" w:cs="Times New Roman"/>
                <w:sz w:val="24"/>
                <w:szCs w:val="24"/>
              </w:rPr>
            </w:pPr>
            <w:r>
              <w:rPr>
                <w:rFonts w:ascii="Times New Roman" w:hAnsi="Times New Roman" w:cs="Times New Roman"/>
                <w:sz w:val="24"/>
                <w:szCs w:val="24"/>
              </w:rPr>
              <w:t>0.5</w:t>
            </w:r>
          </w:p>
        </w:tc>
        <w:tc>
          <w:tcPr>
            <w:tcW w:w="1603" w:type="dxa"/>
            <w:vMerge/>
          </w:tcPr>
          <w:p w:rsidR="00C04D5F" w:rsidRDefault="00C04D5F" w:rsidP="007D0E43">
            <w:pPr>
              <w:pStyle w:val="ConsPlusCell"/>
              <w:rPr>
                <w:rFonts w:ascii="Times New Roman" w:hAnsi="Times New Roman" w:cs="Times New Roman"/>
                <w:sz w:val="24"/>
                <w:szCs w:val="24"/>
              </w:rPr>
            </w:pPr>
          </w:p>
        </w:tc>
      </w:tr>
    </w:tbl>
    <w:p w:rsidR="00BA2F5D" w:rsidRDefault="00BA2F5D" w:rsidP="00BA2F5D">
      <w:pPr>
        <w:pStyle w:val="ConsPlusCell"/>
        <w:rPr>
          <w:rFonts w:ascii="Times New Roman" w:hAnsi="Times New Roman" w:cs="Times New Roman"/>
          <w:sz w:val="24"/>
          <w:szCs w:val="24"/>
        </w:rPr>
      </w:pPr>
    </w:p>
    <w:p w:rsidR="00BA2F5D" w:rsidRDefault="00BA2F5D" w:rsidP="00BA2F5D">
      <w:pPr>
        <w:pStyle w:val="ConsPlusCell"/>
        <w:rPr>
          <w:rFonts w:ascii="Times New Roman" w:hAnsi="Times New Roman" w:cs="Times New Roman"/>
          <w:sz w:val="24"/>
          <w:szCs w:val="24"/>
        </w:rPr>
      </w:pPr>
    </w:p>
    <w:p w:rsidR="00BA2F5D" w:rsidRDefault="00BA2F5D" w:rsidP="00BA2F5D">
      <w:pPr>
        <w:autoSpaceDE w:val="0"/>
        <w:spacing w:after="0" w:line="240" w:lineRule="auto"/>
        <w:ind w:firstLine="540"/>
        <w:jc w:val="both"/>
        <w:rPr>
          <w:rFonts w:ascii="Times New Roman" w:hAnsi="Times New Roman"/>
          <w:sz w:val="26"/>
          <w:szCs w:val="26"/>
        </w:rPr>
      </w:pPr>
    </w:p>
    <w:p w:rsidR="00E97FCA" w:rsidRDefault="00E97FCA">
      <w:pPr>
        <w:pStyle w:val="ConsPlusCell"/>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E97FCA">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r>
    </w:tbl>
    <w:p w:rsidR="00E97FCA" w:rsidRDefault="00E97FCA">
      <w:pPr>
        <w:pStyle w:val="ConsPlusCell"/>
        <w:rPr>
          <w:rFonts w:ascii="Times New Roman" w:hAnsi="Times New Roman" w:cs="Times New Roman"/>
          <w:sz w:val="24"/>
          <w:szCs w:val="24"/>
        </w:rPr>
      </w:pPr>
    </w:p>
    <w:p w:rsidR="00BB74C8" w:rsidRDefault="00BB74C8">
      <w:pPr>
        <w:sectPr w:rsidR="00BB74C8">
          <w:headerReference w:type="even" r:id="rId15"/>
          <w:headerReference w:type="default" r:id="rId16"/>
          <w:headerReference w:type="first" r:id="rId17"/>
          <w:pgSz w:w="16837" w:h="11905" w:orient="landscape"/>
          <w:pgMar w:top="850" w:right="1134" w:bottom="1701" w:left="1134" w:header="720" w:footer="720" w:gutter="0"/>
          <w:cols w:space="720"/>
          <w:docGrid w:linePitch="360"/>
        </w:sect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lastRenderedPageBreak/>
        <w:t>Основные показатели работы системы водоснабжения</w:t>
      </w: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с учетом перечня мероприятий</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производственными показателями работы системы водоснабжения с учето</w:t>
      </w:r>
      <w:r w:rsidR="007D0E43">
        <w:rPr>
          <w:rFonts w:ascii="Times New Roman" w:hAnsi="Times New Roman"/>
          <w:sz w:val="26"/>
          <w:szCs w:val="26"/>
        </w:rPr>
        <w:t>м перечня мероприятий на 2010</w:t>
      </w:r>
      <w:r w:rsidR="0009064F">
        <w:rPr>
          <w:rFonts w:ascii="Times New Roman" w:hAnsi="Times New Roman"/>
          <w:sz w:val="26"/>
          <w:szCs w:val="26"/>
        </w:rPr>
        <w:t xml:space="preserve">                 </w:t>
      </w:r>
      <w:r>
        <w:rPr>
          <w:rFonts w:ascii="Times New Roman" w:hAnsi="Times New Roman"/>
          <w:sz w:val="26"/>
          <w:szCs w:val="26"/>
        </w:rPr>
        <w:t>год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объем поднятой воды насосными станция</w:t>
      </w:r>
      <w:r w:rsidR="002E6045">
        <w:rPr>
          <w:rFonts w:ascii="Times New Roman" w:hAnsi="Times New Roman"/>
          <w:sz w:val="26"/>
          <w:szCs w:val="26"/>
        </w:rPr>
        <w:t>ми  2015</w:t>
      </w:r>
      <w:r w:rsidR="0027761C">
        <w:rPr>
          <w:rFonts w:ascii="Times New Roman" w:hAnsi="Times New Roman"/>
          <w:sz w:val="26"/>
          <w:szCs w:val="26"/>
        </w:rPr>
        <w:t xml:space="preserve"> г. – 21.6 </w:t>
      </w:r>
      <w:r>
        <w:rPr>
          <w:rFonts w:ascii="Times New Roman" w:hAnsi="Times New Roman"/>
          <w:sz w:val="26"/>
          <w:szCs w:val="26"/>
        </w:rPr>
        <w:t>тыс. куб. м/год;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расход воды на собст</w:t>
      </w:r>
      <w:r w:rsidR="002E6045">
        <w:rPr>
          <w:rFonts w:ascii="Times New Roman" w:hAnsi="Times New Roman"/>
          <w:sz w:val="26"/>
          <w:szCs w:val="26"/>
        </w:rPr>
        <w:t>венные нужды  населения. 2016</w:t>
      </w:r>
      <w:r w:rsidR="0027761C">
        <w:rPr>
          <w:rFonts w:ascii="Times New Roman" w:hAnsi="Times New Roman"/>
          <w:sz w:val="26"/>
          <w:szCs w:val="26"/>
        </w:rPr>
        <w:t>г. –21.6</w:t>
      </w:r>
      <w:r>
        <w:rPr>
          <w:rFonts w:ascii="Times New Roman" w:hAnsi="Times New Roman"/>
          <w:sz w:val="26"/>
          <w:szCs w:val="26"/>
        </w:rPr>
        <w:t xml:space="preserve"> тыс. куб. м/год;</w:t>
      </w: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Обоснование финансовой потребности по источникам</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Финансовые потребности, необходимые для реализации Программы, о</w:t>
      </w:r>
      <w:r w:rsidR="007D0E43">
        <w:rPr>
          <w:rFonts w:ascii="Times New Roman" w:hAnsi="Times New Roman"/>
          <w:sz w:val="26"/>
          <w:szCs w:val="26"/>
        </w:rPr>
        <w:t>беспечиваются за счет средств</w:t>
      </w:r>
      <w:r w:rsidR="002E6045">
        <w:rPr>
          <w:rFonts w:ascii="Times New Roman" w:hAnsi="Times New Roman"/>
          <w:sz w:val="26"/>
          <w:szCs w:val="26"/>
        </w:rPr>
        <w:t xml:space="preserve"> собственного бюджета  </w:t>
      </w:r>
      <w:proofErr w:type="spellStart"/>
      <w:r w:rsidR="002E6045">
        <w:rPr>
          <w:rFonts w:ascii="Times New Roman" w:hAnsi="Times New Roman"/>
          <w:sz w:val="26"/>
          <w:szCs w:val="26"/>
        </w:rPr>
        <w:t>Матурского</w:t>
      </w:r>
      <w:proofErr w:type="spellEnd"/>
      <w:r w:rsidR="007D0E43">
        <w:rPr>
          <w:rFonts w:ascii="Times New Roman" w:hAnsi="Times New Roman"/>
          <w:sz w:val="26"/>
          <w:szCs w:val="26"/>
        </w:rPr>
        <w:t xml:space="preserve"> сельсовет</w:t>
      </w:r>
      <w:r w:rsidR="002E6045">
        <w:rPr>
          <w:rFonts w:ascii="Times New Roman" w:hAnsi="Times New Roman"/>
          <w:sz w:val="26"/>
          <w:szCs w:val="26"/>
        </w:rPr>
        <w:t>а</w:t>
      </w:r>
      <w:r w:rsidR="007D0E43">
        <w:rPr>
          <w:rFonts w:ascii="Times New Roman" w:hAnsi="Times New Roman"/>
          <w:sz w:val="26"/>
          <w:szCs w:val="26"/>
        </w:rPr>
        <w:t>- 10</w:t>
      </w:r>
      <w:r w:rsidR="002E6045">
        <w:rPr>
          <w:rFonts w:ascii="Times New Roman" w:hAnsi="Times New Roman"/>
          <w:sz w:val="26"/>
          <w:szCs w:val="26"/>
        </w:rPr>
        <w:t xml:space="preserve">0 %, </w:t>
      </w:r>
      <w:r>
        <w:rPr>
          <w:rFonts w:ascii="Times New Roman" w:hAnsi="Times New Roman"/>
          <w:sz w:val="26"/>
          <w:szCs w:val="26"/>
        </w:rPr>
        <w:t xml:space="preserve"> составят за период реализации Про</w:t>
      </w:r>
      <w:r w:rsidR="0082572E">
        <w:rPr>
          <w:rFonts w:ascii="Times New Roman" w:hAnsi="Times New Roman"/>
          <w:sz w:val="26"/>
          <w:szCs w:val="26"/>
        </w:rPr>
        <w:t>граммы в части водосна</w:t>
      </w:r>
      <w:r w:rsidR="002E6045">
        <w:rPr>
          <w:rFonts w:ascii="Times New Roman" w:hAnsi="Times New Roman"/>
          <w:sz w:val="26"/>
          <w:szCs w:val="26"/>
        </w:rPr>
        <w:t>бжения 1.5</w:t>
      </w:r>
      <w:r>
        <w:rPr>
          <w:rFonts w:ascii="Times New Roman" w:hAnsi="Times New Roman"/>
          <w:sz w:val="26"/>
          <w:szCs w:val="26"/>
        </w:rPr>
        <w:t xml:space="preserve">млн. руб., в </w:t>
      </w:r>
      <w:proofErr w:type="spellStart"/>
      <w:r>
        <w:rPr>
          <w:rFonts w:ascii="Times New Roman" w:hAnsi="Times New Roman"/>
          <w:sz w:val="26"/>
          <w:szCs w:val="26"/>
        </w:rPr>
        <w:t>т.ч</w:t>
      </w:r>
      <w:proofErr w:type="spellEnd"/>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по новому строительству объектов</w:t>
      </w:r>
      <w:r w:rsidR="002E6045">
        <w:rPr>
          <w:rFonts w:ascii="Times New Roman" w:hAnsi="Times New Roman"/>
          <w:sz w:val="26"/>
          <w:szCs w:val="26"/>
        </w:rPr>
        <w:t xml:space="preserve"> системы водоснабжения – 1.5</w:t>
      </w:r>
      <w:r>
        <w:rPr>
          <w:rFonts w:ascii="Times New Roman" w:hAnsi="Times New Roman"/>
          <w:sz w:val="26"/>
          <w:szCs w:val="26"/>
        </w:rPr>
        <w:t xml:space="preserve"> млн.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организации коммунального комплекса, осуществляющей услуги в сфере водоснабжения, согласованной с органом местного самоуправления и утвержденной представительным органом муниципального образования.</w:t>
      </w:r>
    </w:p>
    <w:p w:rsidR="00BB74C8" w:rsidRDefault="00BB74C8">
      <w:pPr>
        <w:autoSpaceDE w:val="0"/>
        <w:spacing w:after="0" w:line="240" w:lineRule="auto"/>
        <w:jc w:val="center"/>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Определение эффекта от реализации мероприятий</w:t>
      </w:r>
    </w:p>
    <w:p w:rsidR="00BB74C8" w:rsidRDefault="00BB74C8">
      <w:pPr>
        <w:autoSpaceDE w:val="0"/>
        <w:spacing w:after="0" w:line="240" w:lineRule="auto"/>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Развитие услуг в области водоснабжения напрямую связано с социально-э</w:t>
      </w:r>
      <w:r w:rsidR="00145124">
        <w:rPr>
          <w:rFonts w:ascii="Times New Roman" w:hAnsi="Times New Roman"/>
          <w:sz w:val="26"/>
          <w:szCs w:val="26"/>
        </w:rPr>
        <w:t xml:space="preserve">кономическим развитием  </w:t>
      </w:r>
      <w:proofErr w:type="spellStart"/>
      <w:r w:rsidR="00145124">
        <w:rPr>
          <w:rFonts w:ascii="Times New Roman" w:hAnsi="Times New Roman"/>
          <w:sz w:val="26"/>
          <w:szCs w:val="26"/>
        </w:rPr>
        <w:t>Матурского</w:t>
      </w:r>
      <w:proofErr w:type="spellEnd"/>
      <w:r w:rsidR="0082572E">
        <w:rPr>
          <w:rFonts w:ascii="Times New Roman" w:hAnsi="Times New Roman"/>
          <w:sz w:val="26"/>
          <w:szCs w:val="26"/>
        </w:rPr>
        <w:t xml:space="preserve"> сельсовет</w:t>
      </w:r>
      <w:r w:rsidR="00145124">
        <w:rPr>
          <w:rFonts w:ascii="Times New Roman" w:hAnsi="Times New Roman"/>
          <w:sz w:val="26"/>
          <w:szCs w:val="26"/>
        </w:rPr>
        <w:t>а</w:t>
      </w:r>
      <w:r>
        <w:rPr>
          <w:rFonts w:ascii="Times New Roman" w:hAnsi="Times New Roman"/>
          <w:sz w:val="26"/>
          <w:szCs w:val="26"/>
        </w:rPr>
        <w:t>. При проведении мероприятий реконструкции и модернизации системы водоснабжения прогнозируется повышение надежности функционирования системы водоснабжения, складывающееся из показателей, характеризующих работу в целом.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 обслуживания, количество аварий и повреждений на 1 км сетей в год</w:t>
      </w:r>
    </w:p>
    <w:p w:rsidR="00BB74C8" w:rsidRDefault="0082572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w:t>
      </w:r>
      <w:r w:rsidR="008C28CE">
        <w:rPr>
          <w:rFonts w:ascii="Times New Roman" w:hAnsi="Times New Roman"/>
          <w:sz w:val="26"/>
          <w:szCs w:val="26"/>
        </w:rPr>
        <w:t>7</w:t>
      </w:r>
      <w:r w:rsidR="00BB74C8">
        <w:rPr>
          <w:rFonts w:ascii="Times New Roman" w:hAnsi="Times New Roman"/>
          <w:sz w:val="26"/>
          <w:szCs w:val="26"/>
        </w:rPr>
        <w:t xml:space="preserve">г. </w:t>
      </w:r>
      <w:r>
        <w:rPr>
          <w:rFonts w:ascii="Times New Roman" w:hAnsi="Times New Roman"/>
          <w:sz w:val="26"/>
          <w:szCs w:val="26"/>
        </w:rPr>
        <w:t>–</w:t>
      </w:r>
      <w:r w:rsidR="00BB74C8">
        <w:rPr>
          <w:rFonts w:ascii="Times New Roman" w:hAnsi="Times New Roman"/>
          <w:sz w:val="26"/>
          <w:szCs w:val="26"/>
        </w:rPr>
        <w:t xml:space="preserve"> </w:t>
      </w:r>
      <w:r>
        <w:rPr>
          <w:rFonts w:ascii="Times New Roman" w:hAnsi="Times New Roman"/>
          <w:sz w:val="26"/>
          <w:szCs w:val="26"/>
        </w:rPr>
        <w:t>0.01</w:t>
      </w:r>
      <w:r w:rsidR="00BB74C8">
        <w:rPr>
          <w:rFonts w:ascii="Times New Roman" w:hAnsi="Times New Roman"/>
          <w:sz w:val="26"/>
          <w:szCs w:val="26"/>
        </w:rPr>
        <w:t xml:space="preserve"> единицы;</w:t>
      </w:r>
    </w:p>
    <w:p w:rsidR="00BB74C8" w:rsidRDefault="008C28C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2018</w:t>
      </w:r>
      <w:r w:rsidR="00BB74C8">
        <w:rPr>
          <w:rFonts w:ascii="Times New Roman" w:hAnsi="Times New Roman"/>
          <w:sz w:val="26"/>
          <w:szCs w:val="26"/>
        </w:rPr>
        <w:t xml:space="preserve">г. </w:t>
      </w:r>
      <w:r w:rsidR="0082572E">
        <w:rPr>
          <w:rFonts w:ascii="Times New Roman" w:hAnsi="Times New Roman"/>
          <w:sz w:val="26"/>
          <w:szCs w:val="26"/>
        </w:rPr>
        <w:t>–</w:t>
      </w:r>
      <w:r w:rsidR="00BB74C8">
        <w:rPr>
          <w:rFonts w:ascii="Times New Roman" w:hAnsi="Times New Roman"/>
          <w:sz w:val="26"/>
          <w:szCs w:val="26"/>
        </w:rPr>
        <w:t xml:space="preserve"> </w:t>
      </w:r>
      <w:r w:rsidR="0082572E">
        <w:rPr>
          <w:rFonts w:ascii="Times New Roman" w:hAnsi="Times New Roman"/>
          <w:sz w:val="26"/>
          <w:szCs w:val="26"/>
        </w:rPr>
        <w:t>0.01</w:t>
      </w:r>
      <w:r w:rsidR="00BB74C8">
        <w:rPr>
          <w:rFonts w:ascii="Times New Roman" w:hAnsi="Times New Roman"/>
          <w:sz w:val="26"/>
          <w:szCs w:val="26"/>
        </w:rPr>
        <w:t xml:space="preserve"> единицы;</w:t>
      </w:r>
    </w:p>
    <w:p w:rsidR="00BB74C8" w:rsidRDefault="008C28C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2019</w:t>
      </w:r>
      <w:r w:rsidR="00BB74C8">
        <w:rPr>
          <w:rFonts w:ascii="Times New Roman" w:hAnsi="Times New Roman"/>
          <w:sz w:val="26"/>
          <w:szCs w:val="26"/>
        </w:rPr>
        <w:t xml:space="preserve"> г. -</w:t>
      </w:r>
      <w:r w:rsidR="0082572E">
        <w:rPr>
          <w:rFonts w:ascii="Times New Roman" w:hAnsi="Times New Roman"/>
          <w:sz w:val="26"/>
          <w:szCs w:val="26"/>
        </w:rPr>
        <w:t>0.1</w:t>
      </w:r>
      <w:r w:rsidR="00BB74C8">
        <w:rPr>
          <w:rFonts w:ascii="Times New Roman" w:hAnsi="Times New Roman"/>
          <w:sz w:val="26"/>
          <w:szCs w:val="26"/>
        </w:rPr>
        <w:t xml:space="preserve"> единицы.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Износ основных фондов</w:t>
      </w:r>
    </w:p>
    <w:p w:rsidR="00BB74C8" w:rsidRDefault="008C28C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2017</w:t>
      </w:r>
      <w:r w:rsidR="00BB74C8">
        <w:rPr>
          <w:rFonts w:ascii="Times New Roman" w:hAnsi="Times New Roman"/>
          <w:sz w:val="26"/>
          <w:szCs w:val="26"/>
        </w:rPr>
        <w:t xml:space="preserve">г. - </w:t>
      </w:r>
      <w:r w:rsidR="0082572E">
        <w:rPr>
          <w:rFonts w:ascii="Times New Roman" w:hAnsi="Times New Roman"/>
          <w:sz w:val="26"/>
          <w:szCs w:val="26"/>
        </w:rPr>
        <w:t>75</w:t>
      </w:r>
      <w:r w:rsidR="00BB74C8">
        <w:rPr>
          <w:rFonts w:ascii="Times New Roman" w:hAnsi="Times New Roman"/>
          <w:sz w:val="26"/>
          <w:szCs w:val="26"/>
        </w:rPr>
        <w:t>%;</w:t>
      </w:r>
    </w:p>
    <w:p w:rsidR="00BB74C8" w:rsidRDefault="008C28C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2018</w:t>
      </w:r>
      <w:r w:rsidR="00BB74C8">
        <w:rPr>
          <w:rFonts w:ascii="Times New Roman" w:hAnsi="Times New Roman"/>
          <w:sz w:val="26"/>
          <w:szCs w:val="26"/>
        </w:rPr>
        <w:t xml:space="preserve"> г. - </w:t>
      </w:r>
      <w:r w:rsidR="0082572E">
        <w:rPr>
          <w:rFonts w:ascii="Times New Roman" w:hAnsi="Times New Roman"/>
          <w:sz w:val="26"/>
          <w:szCs w:val="26"/>
        </w:rPr>
        <w:t xml:space="preserve">80 </w:t>
      </w:r>
      <w:r w:rsidR="00BB74C8">
        <w:rPr>
          <w:rFonts w:ascii="Times New Roman" w:hAnsi="Times New Roman"/>
          <w:sz w:val="26"/>
          <w:szCs w:val="26"/>
        </w:rPr>
        <w:t>%;</w:t>
      </w:r>
    </w:p>
    <w:p w:rsidR="00BB74C8" w:rsidRDefault="008C28C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2019</w:t>
      </w:r>
      <w:r w:rsidR="00BB74C8">
        <w:rPr>
          <w:rFonts w:ascii="Times New Roman" w:hAnsi="Times New Roman"/>
          <w:sz w:val="26"/>
          <w:szCs w:val="26"/>
        </w:rPr>
        <w:t xml:space="preserve"> г. - </w:t>
      </w:r>
      <w:r w:rsidR="0082572E">
        <w:rPr>
          <w:rFonts w:ascii="Times New Roman" w:hAnsi="Times New Roman"/>
          <w:sz w:val="26"/>
          <w:szCs w:val="26"/>
        </w:rPr>
        <w:t>85</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Доля ежегодно заменяемых сетей, % от общей протяженности</w:t>
      </w:r>
    </w:p>
    <w:p w:rsidR="00BB74C8" w:rsidRDefault="008C28C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2017</w:t>
      </w:r>
      <w:r w:rsidR="00BB74C8">
        <w:rPr>
          <w:rFonts w:ascii="Times New Roman" w:hAnsi="Times New Roman"/>
          <w:sz w:val="26"/>
          <w:szCs w:val="26"/>
        </w:rPr>
        <w:t xml:space="preserve"> г. -</w:t>
      </w:r>
      <w:r w:rsidR="0082572E">
        <w:rPr>
          <w:rFonts w:ascii="Times New Roman" w:hAnsi="Times New Roman"/>
          <w:sz w:val="26"/>
          <w:szCs w:val="26"/>
        </w:rPr>
        <w:t>46</w:t>
      </w:r>
      <w:r w:rsidR="00BB74C8">
        <w:rPr>
          <w:rFonts w:ascii="Times New Roman" w:hAnsi="Times New Roman"/>
          <w:sz w:val="26"/>
          <w:szCs w:val="26"/>
        </w:rPr>
        <w:t>%;</w:t>
      </w:r>
    </w:p>
    <w:p w:rsidR="00BB74C8" w:rsidRDefault="008C28C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2018</w:t>
      </w:r>
      <w:r w:rsidR="00BB74C8">
        <w:rPr>
          <w:rFonts w:ascii="Times New Roman" w:hAnsi="Times New Roman"/>
          <w:sz w:val="26"/>
          <w:szCs w:val="26"/>
        </w:rPr>
        <w:t xml:space="preserve"> г. - </w:t>
      </w:r>
      <w:r w:rsidR="0082572E">
        <w:rPr>
          <w:rFonts w:ascii="Times New Roman" w:hAnsi="Times New Roman"/>
          <w:sz w:val="26"/>
          <w:szCs w:val="26"/>
        </w:rPr>
        <w:t xml:space="preserve">    46</w:t>
      </w:r>
      <w:r w:rsidR="00BB74C8">
        <w:rPr>
          <w:rFonts w:ascii="Times New Roman" w:hAnsi="Times New Roman"/>
          <w:sz w:val="26"/>
          <w:szCs w:val="26"/>
        </w:rPr>
        <w:t>%;</w:t>
      </w:r>
    </w:p>
    <w:p w:rsidR="00BB74C8" w:rsidRDefault="008C28C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2019</w:t>
      </w:r>
      <w:r w:rsidR="00BB74C8">
        <w:rPr>
          <w:rFonts w:ascii="Times New Roman" w:hAnsi="Times New Roman"/>
          <w:sz w:val="26"/>
          <w:szCs w:val="26"/>
        </w:rPr>
        <w:t xml:space="preserve"> г. -</w:t>
      </w:r>
      <w:r w:rsidR="0082572E">
        <w:rPr>
          <w:rFonts w:ascii="Times New Roman" w:hAnsi="Times New Roman"/>
          <w:sz w:val="26"/>
          <w:szCs w:val="26"/>
        </w:rPr>
        <w:t>8</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Уровень потерь</w:t>
      </w:r>
    </w:p>
    <w:p w:rsidR="00BB74C8" w:rsidRDefault="008C28C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2017</w:t>
      </w:r>
      <w:r w:rsidR="00BB74C8">
        <w:rPr>
          <w:rFonts w:ascii="Times New Roman" w:hAnsi="Times New Roman"/>
          <w:sz w:val="26"/>
          <w:szCs w:val="26"/>
        </w:rPr>
        <w:t xml:space="preserve"> г. -</w:t>
      </w:r>
      <w:r w:rsidR="0082572E">
        <w:rPr>
          <w:rFonts w:ascii="Times New Roman" w:hAnsi="Times New Roman"/>
          <w:sz w:val="26"/>
          <w:szCs w:val="26"/>
        </w:rPr>
        <w:t>0.2</w:t>
      </w:r>
      <w:r w:rsidR="00BB74C8">
        <w:rPr>
          <w:rFonts w:ascii="Times New Roman" w:hAnsi="Times New Roman"/>
          <w:sz w:val="26"/>
          <w:szCs w:val="26"/>
        </w:rPr>
        <w:t>%;</w:t>
      </w:r>
    </w:p>
    <w:p w:rsidR="00BB74C8" w:rsidRDefault="008C28C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2018</w:t>
      </w:r>
      <w:r w:rsidR="00BB74C8">
        <w:rPr>
          <w:rFonts w:ascii="Times New Roman" w:hAnsi="Times New Roman"/>
          <w:sz w:val="26"/>
          <w:szCs w:val="26"/>
        </w:rPr>
        <w:t xml:space="preserve"> г. -</w:t>
      </w:r>
      <w:r w:rsidR="0082572E">
        <w:rPr>
          <w:rFonts w:ascii="Times New Roman" w:hAnsi="Times New Roman"/>
          <w:sz w:val="26"/>
          <w:szCs w:val="26"/>
        </w:rPr>
        <w:t>0.2</w:t>
      </w:r>
      <w:r w:rsidR="00BB74C8">
        <w:rPr>
          <w:rFonts w:ascii="Times New Roman" w:hAnsi="Times New Roman"/>
          <w:sz w:val="26"/>
          <w:szCs w:val="26"/>
        </w:rPr>
        <w:t>%;</w:t>
      </w:r>
    </w:p>
    <w:p w:rsidR="00BB74C8" w:rsidRDefault="008C28C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20 19</w:t>
      </w:r>
      <w:r w:rsidR="00BB74C8">
        <w:rPr>
          <w:rFonts w:ascii="Times New Roman" w:hAnsi="Times New Roman"/>
          <w:sz w:val="26"/>
          <w:szCs w:val="26"/>
        </w:rPr>
        <w:t xml:space="preserve"> г. </w:t>
      </w:r>
      <w:r w:rsidR="0082572E">
        <w:rPr>
          <w:rFonts w:ascii="Times New Roman" w:hAnsi="Times New Roman"/>
          <w:sz w:val="26"/>
          <w:szCs w:val="26"/>
        </w:rPr>
        <w:t>–</w:t>
      </w:r>
      <w:r w:rsidR="00BB74C8">
        <w:rPr>
          <w:rFonts w:ascii="Times New Roman" w:hAnsi="Times New Roman"/>
          <w:sz w:val="26"/>
          <w:szCs w:val="26"/>
        </w:rPr>
        <w:t xml:space="preserve"> </w:t>
      </w:r>
      <w:r w:rsidR="0082572E">
        <w:rPr>
          <w:rFonts w:ascii="Times New Roman" w:hAnsi="Times New Roman"/>
          <w:sz w:val="26"/>
          <w:szCs w:val="26"/>
        </w:rPr>
        <w:t>0.1</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Ресурсная эффективность - удельный расход электроэнергии</w:t>
      </w:r>
    </w:p>
    <w:p w:rsidR="00BB74C8" w:rsidRDefault="008C28C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20 17</w:t>
      </w:r>
      <w:r w:rsidR="0082572E">
        <w:rPr>
          <w:rFonts w:ascii="Times New Roman" w:hAnsi="Times New Roman"/>
          <w:sz w:val="26"/>
          <w:szCs w:val="26"/>
        </w:rPr>
        <w:t xml:space="preserve"> г. – 0.144</w:t>
      </w:r>
      <w:r w:rsidR="00BB74C8">
        <w:rPr>
          <w:rFonts w:ascii="Times New Roman" w:hAnsi="Times New Roman"/>
          <w:sz w:val="26"/>
          <w:szCs w:val="26"/>
        </w:rPr>
        <w:t xml:space="preserve"> </w:t>
      </w:r>
      <w:proofErr w:type="spellStart"/>
      <w:r w:rsidR="00BB74C8">
        <w:rPr>
          <w:rFonts w:ascii="Times New Roman" w:hAnsi="Times New Roman"/>
          <w:sz w:val="26"/>
          <w:szCs w:val="26"/>
        </w:rPr>
        <w:t>кВт</w:t>
      </w:r>
      <w:proofErr w:type="gramStart"/>
      <w:r w:rsidR="00BB74C8">
        <w:rPr>
          <w:rFonts w:ascii="Times New Roman" w:hAnsi="Times New Roman"/>
          <w:sz w:val="26"/>
          <w:szCs w:val="26"/>
        </w:rPr>
        <w:t>.ч</w:t>
      </w:r>
      <w:proofErr w:type="spellEnd"/>
      <w:proofErr w:type="gramEnd"/>
      <w:r w:rsidR="00BB74C8">
        <w:rPr>
          <w:rFonts w:ascii="Times New Roman" w:hAnsi="Times New Roman"/>
          <w:sz w:val="26"/>
          <w:szCs w:val="26"/>
        </w:rPr>
        <w:t>/куб. м;</w:t>
      </w:r>
    </w:p>
    <w:p w:rsidR="00BB74C8" w:rsidRDefault="008C28C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20 18</w:t>
      </w:r>
      <w:r w:rsidR="00BB74C8">
        <w:rPr>
          <w:rFonts w:ascii="Times New Roman" w:hAnsi="Times New Roman"/>
          <w:sz w:val="26"/>
          <w:szCs w:val="26"/>
        </w:rPr>
        <w:t xml:space="preserve"> г. </w:t>
      </w:r>
      <w:r w:rsidR="0082572E">
        <w:rPr>
          <w:rFonts w:ascii="Times New Roman" w:hAnsi="Times New Roman"/>
          <w:sz w:val="26"/>
          <w:szCs w:val="26"/>
        </w:rPr>
        <w:t>–</w:t>
      </w:r>
      <w:r w:rsidR="00BB74C8">
        <w:rPr>
          <w:rFonts w:ascii="Times New Roman" w:hAnsi="Times New Roman"/>
          <w:sz w:val="26"/>
          <w:szCs w:val="26"/>
        </w:rPr>
        <w:t xml:space="preserve"> </w:t>
      </w:r>
      <w:r w:rsidR="0082572E">
        <w:rPr>
          <w:rFonts w:ascii="Times New Roman" w:hAnsi="Times New Roman"/>
          <w:sz w:val="26"/>
          <w:szCs w:val="26"/>
        </w:rPr>
        <w:t>1440.1</w:t>
      </w:r>
      <w:r w:rsidR="00BB74C8">
        <w:rPr>
          <w:rFonts w:ascii="Times New Roman" w:hAnsi="Times New Roman"/>
          <w:sz w:val="26"/>
          <w:szCs w:val="26"/>
        </w:rPr>
        <w:t xml:space="preserve"> </w:t>
      </w:r>
      <w:proofErr w:type="spellStart"/>
      <w:r w:rsidR="00BB74C8">
        <w:rPr>
          <w:rFonts w:ascii="Times New Roman" w:hAnsi="Times New Roman"/>
          <w:sz w:val="26"/>
          <w:szCs w:val="26"/>
        </w:rPr>
        <w:t>кВт</w:t>
      </w:r>
      <w:proofErr w:type="gramStart"/>
      <w:r w:rsidR="00BB74C8">
        <w:rPr>
          <w:rFonts w:ascii="Times New Roman" w:hAnsi="Times New Roman"/>
          <w:sz w:val="26"/>
          <w:szCs w:val="26"/>
        </w:rPr>
        <w:t>.ч</w:t>
      </w:r>
      <w:proofErr w:type="spellEnd"/>
      <w:proofErr w:type="gramEnd"/>
      <w:r w:rsidR="00BB74C8">
        <w:rPr>
          <w:rFonts w:ascii="Times New Roman" w:hAnsi="Times New Roman"/>
          <w:sz w:val="26"/>
          <w:szCs w:val="26"/>
        </w:rPr>
        <w:t>/куб. м;</w:t>
      </w:r>
    </w:p>
    <w:p w:rsidR="00BB74C8" w:rsidRDefault="008C28C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20 19</w:t>
      </w:r>
      <w:r w:rsidR="00BB74C8">
        <w:rPr>
          <w:rFonts w:ascii="Times New Roman" w:hAnsi="Times New Roman"/>
          <w:sz w:val="26"/>
          <w:szCs w:val="26"/>
        </w:rPr>
        <w:t xml:space="preserve"> г. </w:t>
      </w:r>
      <w:r w:rsidR="0082572E">
        <w:rPr>
          <w:rFonts w:ascii="Times New Roman" w:hAnsi="Times New Roman"/>
          <w:sz w:val="26"/>
          <w:szCs w:val="26"/>
        </w:rPr>
        <w:t>–</w:t>
      </w:r>
      <w:r w:rsidR="00BB74C8">
        <w:rPr>
          <w:rFonts w:ascii="Times New Roman" w:hAnsi="Times New Roman"/>
          <w:sz w:val="26"/>
          <w:szCs w:val="26"/>
        </w:rPr>
        <w:t xml:space="preserve"> </w:t>
      </w:r>
      <w:r w:rsidR="0082572E">
        <w:rPr>
          <w:rFonts w:ascii="Times New Roman" w:hAnsi="Times New Roman"/>
          <w:sz w:val="26"/>
          <w:szCs w:val="26"/>
        </w:rPr>
        <w:t>1440.1</w:t>
      </w:r>
      <w:r w:rsidR="00BB74C8">
        <w:rPr>
          <w:rFonts w:ascii="Times New Roman" w:hAnsi="Times New Roman"/>
          <w:sz w:val="26"/>
          <w:szCs w:val="26"/>
        </w:rPr>
        <w:t xml:space="preserve"> </w:t>
      </w:r>
      <w:proofErr w:type="spellStart"/>
      <w:r w:rsidR="00BB74C8">
        <w:rPr>
          <w:rFonts w:ascii="Times New Roman" w:hAnsi="Times New Roman"/>
          <w:sz w:val="26"/>
          <w:szCs w:val="26"/>
        </w:rPr>
        <w:t>кВт</w:t>
      </w:r>
      <w:proofErr w:type="gramStart"/>
      <w:r w:rsidR="00BB74C8">
        <w:rPr>
          <w:rFonts w:ascii="Times New Roman" w:hAnsi="Times New Roman"/>
          <w:sz w:val="26"/>
          <w:szCs w:val="26"/>
        </w:rPr>
        <w:t>.ч</w:t>
      </w:r>
      <w:proofErr w:type="spellEnd"/>
      <w:proofErr w:type="gramEnd"/>
      <w:r w:rsidR="00BB74C8">
        <w:rPr>
          <w:rFonts w:ascii="Times New Roman" w:hAnsi="Times New Roman"/>
          <w:sz w:val="26"/>
          <w:szCs w:val="26"/>
        </w:rPr>
        <w:t>/куб. м.</w:t>
      </w:r>
    </w:p>
    <w:p w:rsidR="00BB74C8" w:rsidRDefault="00BB74C8" w:rsidP="00D45E09">
      <w:pPr>
        <w:autoSpaceDE w:val="0"/>
        <w:spacing w:after="0" w:line="240" w:lineRule="auto"/>
        <w:jc w:val="both"/>
        <w:rPr>
          <w:rFonts w:ascii="Times New Roman" w:hAnsi="Times New Roman"/>
          <w:sz w:val="26"/>
          <w:szCs w:val="26"/>
        </w:rPr>
      </w:pPr>
    </w:p>
    <w:p w:rsidR="00BB74C8" w:rsidRDefault="00C77600">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про</w:t>
      </w:r>
      <w:r w:rsidR="00BB74C8">
        <w:rPr>
          <w:rFonts w:ascii="Times New Roman" w:hAnsi="Times New Roman" w:cs="Times New Roman"/>
          <w:b w:val="0"/>
          <w:sz w:val="26"/>
          <w:szCs w:val="26"/>
        </w:rPr>
        <w:t>грамма развития водоотведения</w:t>
      </w:r>
    </w:p>
    <w:p w:rsidR="00BB74C8" w:rsidRDefault="00BB74C8">
      <w:pPr>
        <w:autoSpaceDE w:val="0"/>
        <w:spacing w:after="0" w:line="240" w:lineRule="auto"/>
        <w:ind w:firstLine="709"/>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Основные направления модернизации</w:t>
      </w: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системы водоотведения</w:t>
      </w:r>
    </w:p>
    <w:p w:rsidR="00BB74C8" w:rsidRDefault="00BB74C8">
      <w:pPr>
        <w:autoSpaceDE w:val="0"/>
        <w:spacing w:after="0" w:line="240" w:lineRule="auto"/>
        <w:ind w:firstLine="709"/>
        <w:jc w:val="center"/>
        <w:rPr>
          <w:rFonts w:ascii="Times New Roman" w:hAnsi="Times New Roman"/>
          <w:sz w:val="26"/>
          <w:szCs w:val="26"/>
          <w:u w:val="single"/>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Программы предусматривают, в первую очередь, обеспечение нормативной степени очистки. Это достигается за счет модернизации очистных сооружений канализации, поэтапной замены сетей водоотведения с прогрессирующим процентом износа. При этом главной задачей является качественное улучшение показателей очищенных сточных вод при сбросе в водоем за счет применения современных технологий и оборудования.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Модернизация системы водоотведения обеспечивается выполнением следующих мероприятий: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Техническое перевооружение муниципальных очистных сооружений, что позволит повысить технические и экологические показатели их работы, снизит отрицательное влияние на окружающую среду.</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КНС с заменой насосного оборудования.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Внедрение системы телемеханики и автоматизированной системы управления технологическими процессами с реконструкцией </w:t>
      </w:r>
      <w:proofErr w:type="spellStart"/>
      <w:r>
        <w:rPr>
          <w:rFonts w:ascii="Times New Roman" w:hAnsi="Times New Roman"/>
          <w:sz w:val="26"/>
          <w:szCs w:val="26"/>
        </w:rPr>
        <w:t>КИПиА</w:t>
      </w:r>
      <w:proofErr w:type="spellEnd"/>
      <w:r>
        <w:rPr>
          <w:rFonts w:ascii="Times New Roman" w:hAnsi="Times New Roman"/>
          <w:sz w:val="26"/>
          <w:szCs w:val="26"/>
        </w:rPr>
        <w:t xml:space="preserve"> насосных станций.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Поэтапная реконструкция сетей водоотведения, имеющих большой процент износа, с использованием современных бестраншейных технологий.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Для выполнения целевых показателей разработаны следующие основные мероприятия: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 Реконструкция канализационных очистных сооружений: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увеличение эффективности по снятию биогенных загрязнений;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строительство нового узла обработки осадков сточных вод.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 Реконструкция и строительство канализационных насосных станций: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реконструкция КНС N 4, КНС N 2, КНС N 5, ГКНС с заменой насосного оборудования.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3. Реконструкция и строительство канализационных коллекторов.</w:t>
      </w:r>
    </w:p>
    <w:p w:rsidR="00BB74C8" w:rsidRDefault="00BB74C8">
      <w:pPr>
        <w:autoSpaceDE w:val="0"/>
        <w:spacing w:after="0" w:line="240" w:lineRule="auto"/>
        <w:ind w:firstLine="709"/>
        <w:rPr>
          <w:rFonts w:ascii="Times New Roman" w:hAnsi="Times New Roman"/>
          <w:sz w:val="26"/>
          <w:szCs w:val="26"/>
        </w:rPr>
      </w:pPr>
    </w:p>
    <w:p w:rsidR="00BB74C8" w:rsidRDefault="00175A93" w:rsidP="00DE336B">
      <w:pPr>
        <w:autoSpaceDE w:val="0"/>
        <w:spacing w:after="0" w:line="240" w:lineRule="auto"/>
        <w:ind w:firstLine="709"/>
        <w:jc w:val="center"/>
        <w:rPr>
          <w:rFonts w:ascii="Times New Roman" w:hAnsi="Times New Roman" w:cs="Times New Roman"/>
          <w:b/>
          <w:sz w:val="26"/>
          <w:szCs w:val="26"/>
        </w:rPr>
      </w:pPr>
      <w:r>
        <w:rPr>
          <w:rFonts w:ascii="Times New Roman" w:hAnsi="Times New Roman"/>
          <w:sz w:val="26"/>
          <w:szCs w:val="26"/>
          <w:u w:val="single"/>
        </w:rPr>
        <w:t xml:space="preserve">Перечень мероприятий до </w:t>
      </w:r>
      <w:r w:rsidR="00DE336B">
        <w:rPr>
          <w:rFonts w:ascii="Times New Roman" w:hAnsi="Times New Roman"/>
          <w:sz w:val="26"/>
          <w:szCs w:val="26"/>
          <w:u w:val="single"/>
        </w:rPr>
        <w:t>2019 года</w:t>
      </w:r>
    </w:p>
    <w:p w:rsidR="00BB74C8" w:rsidRDefault="00BB74C8">
      <w:pPr>
        <w:pStyle w:val="ConsPlusTitle"/>
        <w:widowControl/>
        <w:ind w:firstLine="709"/>
        <w:jc w:val="both"/>
        <w:rPr>
          <w:rFonts w:ascii="Times New Roman" w:hAnsi="Times New Roman" w:cs="Times New Roman"/>
          <w:b w:val="0"/>
          <w:sz w:val="26"/>
          <w:szCs w:val="26"/>
        </w:rPr>
      </w:pPr>
      <w:r>
        <w:rPr>
          <w:rFonts w:ascii="Times New Roman" w:hAnsi="Times New Roman" w:cs="Times New Roman"/>
          <w:b w:val="0"/>
          <w:sz w:val="26"/>
          <w:szCs w:val="26"/>
        </w:rPr>
        <w:t>Перечень мероприятий по капитальному ремонту, реконструкции (модернизации) и новому строите</w:t>
      </w:r>
      <w:r w:rsidR="00DE336B">
        <w:rPr>
          <w:rFonts w:ascii="Times New Roman" w:hAnsi="Times New Roman" w:cs="Times New Roman"/>
          <w:b w:val="0"/>
          <w:sz w:val="26"/>
          <w:szCs w:val="26"/>
        </w:rPr>
        <w:t xml:space="preserve">льству системы водоотведения </w:t>
      </w:r>
      <w:proofErr w:type="spellStart"/>
      <w:r w:rsidR="00DE336B">
        <w:rPr>
          <w:rFonts w:ascii="Times New Roman" w:hAnsi="Times New Roman" w:cs="Times New Roman"/>
          <w:b w:val="0"/>
          <w:sz w:val="26"/>
          <w:szCs w:val="26"/>
        </w:rPr>
        <w:t>Матурского</w:t>
      </w:r>
      <w:proofErr w:type="spellEnd"/>
      <w:r w:rsidR="00175A93">
        <w:rPr>
          <w:rFonts w:ascii="Times New Roman" w:hAnsi="Times New Roman" w:cs="Times New Roman"/>
          <w:b w:val="0"/>
          <w:sz w:val="26"/>
          <w:szCs w:val="26"/>
        </w:rPr>
        <w:t xml:space="preserve"> сельсовет</w:t>
      </w:r>
      <w:r w:rsidR="00DE336B">
        <w:rPr>
          <w:rFonts w:ascii="Times New Roman" w:hAnsi="Times New Roman" w:cs="Times New Roman"/>
          <w:b w:val="0"/>
          <w:sz w:val="26"/>
          <w:szCs w:val="26"/>
        </w:rPr>
        <w:t>а</w:t>
      </w:r>
      <w:r>
        <w:rPr>
          <w:rFonts w:ascii="Times New Roman" w:hAnsi="Times New Roman" w:cs="Times New Roman"/>
          <w:b w:val="0"/>
          <w:sz w:val="26"/>
          <w:szCs w:val="26"/>
        </w:rPr>
        <w:t xml:space="preserve"> заполняется в</w:t>
      </w:r>
      <w:r w:rsidR="00175A93">
        <w:rPr>
          <w:rFonts w:ascii="Times New Roman" w:hAnsi="Times New Roman" w:cs="Times New Roman"/>
          <w:b w:val="0"/>
          <w:sz w:val="26"/>
          <w:szCs w:val="26"/>
        </w:rPr>
        <w:t xml:space="preserve"> виде таблицы, аналогично Переч</w:t>
      </w:r>
      <w:r>
        <w:rPr>
          <w:rFonts w:ascii="Times New Roman" w:hAnsi="Times New Roman" w:cs="Times New Roman"/>
          <w:b w:val="0"/>
          <w:sz w:val="26"/>
          <w:szCs w:val="26"/>
        </w:rPr>
        <w:t>ню мероприятий по капитальному ремонту, реконструкции (модернизации) и новому строительству с</w:t>
      </w:r>
      <w:r w:rsidR="00C77600">
        <w:rPr>
          <w:rFonts w:ascii="Times New Roman" w:hAnsi="Times New Roman" w:cs="Times New Roman"/>
          <w:b w:val="0"/>
          <w:sz w:val="26"/>
          <w:szCs w:val="26"/>
        </w:rPr>
        <w:t>истемы водоснабжения (таблица 1</w:t>
      </w:r>
      <w:r w:rsidR="00972AC3">
        <w:rPr>
          <w:rFonts w:ascii="Times New Roman" w:hAnsi="Times New Roman" w:cs="Times New Roman"/>
          <w:b w:val="0"/>
          <w:sz w:val="26"/>
          <w:szCs w:val="26"/>
        </w:rPr>
        <w:t>7</w:t>
      </w:r>
      <w:r>
        <w:rPr>
          <w:rFonts w:ascii="Times New Roman" w:hAnsi="Times New Roman" w:cs="Times New Roman"/>
          <w:b w:val="0"/>
          <w:sz w:val="26"/>
          <w:szCs w:val="26"/>
        </w:rPr>
        <w:t>).</w:t>
      </w:r>
    </w:p>
    <w:p w:rsidR="00BB74C8" w:rsidRDefault="00BB74C8">
      <w:pPr>
        <w:autoSpaceDE w:val="0"/>
        <w:spacing w:after="0" w:line="240" w:lineRule="auto"/>
        <w:jc w:val="center"/>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Основные показатели работы системы водоотведения</w:t>
      </w: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с учетом перечня мероприятий</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производственными показателями работы системы водоотведения с уче</w:t>
      </w:r>
      <w:r w:rsidR="00D45E09">
        <w:rPr>
          <w:rFonts w:ascii="Times New Roman" w:hAnsi="Times New Roman"/>
          <w:sz w:val="26"/>
          <w:szCs w:val="26"/>
        </w:rPr>
        <w:t>том перечня мероприятий на 2015</w:t>
      </w:r>
      <w:r>
        <w:rPr>
          <w:rFonts w:ascii="Times New Roman" w:hAnsi="Times New Roman"/>
          <w:sz w:val="26"/>
          <w:szCs w:val="26"/>
        </w:rPr>
        <w:t xml:space="preserve"> год являются:</w:t>
      </w:r>
    </w:p>
    <w:p w:rsidR="00BB74C8" w:rsidRDefault="00DE336B">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объем реализации 2015</w:t>
      </w:r>
      <w:r w:rsidR="00BB74C8">
        <w:rPr>
          <w:rFonts w:ascii="Times New Roman" w:hAnsi="Times New Roman"/>
          <w:sz w:val="26"/>
          <w:szCs w:val="26"/>
        </w:rPr>
        <w:t xml:space="preserve"> г. </w:t>
      </w:r>
      <w:r w:rsidR="00452749">
        <w:rPr>
          <w:rFonts w:ascii="Times New Roman" w:hAnsi="Times New Roman"/>
          <w:sz w:val="26"/>
          <w:szCs w:val="26"/>
        </w:rPr>
        <w:t>–</w:t>
      </w:r>
      <w:r w:rsidR="00BB74C8">
        <w:rPr>
          <w:rFonts w:ascii="Times New Roman" w:hAnsi="Times New Roman"/>
          <w:sz w:val="26"/>
          <w:szCs w:val="26"/>
        </w:rPr>
        <w:t xml:space="preserve"> </w:t>
      </w:r>
      <w:r w:rsidR="00452749">
        <w:rPr>
          <w:rFonts w:ascii="Times New Roman" w:hAnsi="Times New Roman"/>
          <w:sz w:val="26"/>
          <w:szCs w:val="26"/>
        </w:rPr>
        <w:t>0.144</w:t>
      </w:r>
      <w:r w:rsidR="00BB74C8">
        <w:rPr>
          <w:rFonts w:ascii="Times New Roman" w:hAnsi="Times New Roman"/>
          <w:sz w:val="26"/>
          <w:szCs w:val="26"/>
        </w:rPr>
        <w:t xml:space="preserve"> тыс. куб. м/год.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При этом ожидаются следующие результаты: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Экономия электроэнергии за счет замены насосов на КНС и </w:t>
      </w:r>
      <w:proofErr w:type="gramStart"/>
      <w:r>
        <w:rPr>
          <w:rFonts w:ascii="Times New Roman" w:hAnsi="Times New Roman"/>
          <w:sz w:val="26"/>
          <w:szCs w:val="26"/>
        </w:rPr>
        <w:t>на</w:t>
      </w:r>
      <w:proofErr w:type="gramEnd"/>
      <w:r>
        <w:rPr>
          <w:rFonts w:ascii="Times New Roman" w:hAnsi="Times New Roman"/>
          <w:sz w:val="26"/>
          <w:szCs w:val="26"/>
        </w:rPr>
        <w:t xml:space="preserve"> </w:t>
      </w:r>
      <w:proofErr w:type="gramStart"/>
      <w:r>
        <w:rPr>
          <w:rFonts w:ascii="Times New Roman" w:hAnsi="Times New Roman"/>
          <w:sz w:val="26"/>
          <w:szCs w:val="26"/>
        </w:rPr>
        <w:t>КОС</w:t>
      </w:r>
      <w:proofErr w:type="gramEnd"/>
      <w:r>
        <w:rPr>
          <w:rFonts w:ascii="Times New Roman" w:hAnsi="Times New Roman"/>
          <w:sz w:val="26"/>
          <w:szCs w:val="26"/>
        </w:rPr>
        <w:t>, а также установки более экономичных воздуходувок в совокупности с эффективными системами аэрации.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Сокращение удельного водопотребления в результате </w:t>
      </w:r>
      <w:proofErr w:type="spellStart"/>
      <w:r>
        <w:rPr>
          <w:rFonts w:ascii="Times New Roman" w:hAnsi="Times New Roman"/>
          <w:sz w:val="26"/>
          <w:szCs w:val="26"/>
        </w:rPr>
        <w:t>водосберегающих</w:t>
      </w:r>
      <w:proofErr w:type="spellEnd"/>
      <w:r>
        <w:rPr>
          <w:rFonts w:ascii="Times New Roman" w:hAnsi="Times New Roman"/>
          <w:sz w:val="26"/>
          <w:szCs w:val="26"/>
        </w:rPr>
        <w:t xml:space="preserve"> мероприятий, уменьшение объема стоков, собираемых в систему водоотведения.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Регулярная санация канализационных коллекторов с применением ТВ инспекции, а также своевременный ремонт сетей малого диаметра приведет к уменьшению инфильтрационной воды, попадающей через негерметичные стенки.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Сокращение количества инфильтрационной, ливневой и прочей условно-чистой воды, попадающей в канализацию.</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Применение бестраншейных способов реновации сетей, труб из современных материалов приведет к удешевлению стоимости ремонта, увеличению срока службы и повышению надежности сетей.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Реконструкция сооружений по обработке осадка позволит решить проблему утилизации и ухудшения качества иловой воды, приведет к снижению нагрузки на иловые площадки.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Целесообразно строительство локальных очистных сооружений на промышленных предприятиях с целью доведения состава стока до уровня бытового, что позволит использовать илы КОС в сельском хозяйстве.</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 xml:space="preserve"> Обоснование финансовой потребности по источникам</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Финансовые потребности, необходимые для реализации Программы, обеспечиваются за счет средств </w:t>
      </w:r>
      <w:r w:rsidR="00452749">
        <w:rPr>
          <w:rFonts w:ascii="Times New Roman" w:hAnsi="Times New Roman"/>
          <w:sz w:val="26"/>
          <w:szCs w:val="26"/>
        </w:rPr>
        <w:t>местного</w:t>
      </w:r>
      <w:r>
        <w:rPr>
          <w:rFonts w:ascii="Times New Roman" w:hAnsi="Times New Roman"/>
          <w:sz w:val="26"/>
          <w:szCs w:val="26"/>
        </w:rPr>
        <w:t xml:space="preserve"> и</w:t>
      </w:r>
      <w:r w:rsidR="00452749">
        <w:rPr>
          <w:rFonts w:ascii="Times New Roman" w:hAnsi="Times New Roman"/>
          <w:sz w:val="26"/>
          <w:szCs w:val="26"/>
        </w:rPr>
        <w:t xml:space="preserve"> Республиканского бюджета</w:t>
      </w:r>
      <w:r>
        <w:rPr>
          <w:rFonts w:ascii="Times New Roman" w:hAnsi="Times New Roman"/>
          <w:sz w:val="26"/>
          <w:szCs w:val="26"/>
        </w:rPr>
        <w:t xml:space="preserve"> составят за период реализации Программ</w:t>
      </w:r>
      <w:r w:rsidR="000B127D">
        <w:rPr>
          <w:rFonts w:ascii="Times New Roman" w:hAnsi="Times New Roman"/>
          <w:sz w:val="26"/>
          <w:szCs w:val="26"/>
        </w:rPr>
        <w:t>ы в части водоотведения 1.5</w:t>
      </w:r>
      <w:r w:rsidR="00452749">
        <w:rPr>
          <w:rFonts w:ascii="Times New Roman" w:hAnsi="Times New Roman"/>
          <w:sz w:val="26"/>
          <w:szCs w:val="26"/>
        </w:rPr>
        <w:t xml:space="preserve"> </w:t>
      </w:r>
      <w:r>
        <w:rPr>
          <w:rFonts w:ascii="Times New Roman" w:hAnsi="Times New Roman"/>
          <w:sz w:val="26"/>
          <w:szCs w:val="26"/>
        </w:rPr>
        <w:t xml:space="preserve">млн. руб., в </w:t>
      </w:r>
      <w:proofErr w:type="spellStart"/>
      <w:r>
        <w:rPr>
          <w:rFonts w:ascii="Times New Roman" w:hAnsi="Times New Roman"/>
          <w:sz w:val="26"/>
          <w:szCs w:val="26"/>
        </w:rPr>
        <w:t>т.ч</w:t>
      </w:r>
      <w:proofErr w:type="spellEnd"/>
      <w:r>
        <w:rPr>
          <w:rFonts w:ascii="Times New Roman" w:hAnsi="Times New Roman"/>
          <w:sz w:val="26"/>
          <w:szCs w:val="26"/>
        </w:rPr>
        <w:t>.:</w:t>
      </w:r>
    </w:p>
    <w:p w:rsidR="00BB74C8" w:rsidRDefault="00ED74C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2017</w:t>
      </w:r>
      <w:r w:rsidR="00452749">
        <w:rPr>
          <w:rFonts w:ascii="Times New Roman" w:hAnsi="Times New Roman"/>
          <w:sz w:val="26"/>
          <w:szCs w:val="26"/>
        </w:rPr>
        <w:t xml:space="preserve"> г. – 0.5</w:t>
      </w:r>
      <w:r w:rsidR="00BB74C8">
        <w:rPr>
          <w:rFonts w:ascii="Times New Roman" w:hAnsi="Times New Roman"/>
          <w:sz w:val="26"/>
          <w:szCs w:val="26"/>
        </w:rPr>
        <w:t xml:space="preserve"> млн. руб., в </w:t>
      </w:r>
      <w:proofErr w:type="spellStart"/>
      <w:r w:rsidR="00BB74C8">
        <w:rPr>
          <w:rFonts w:ascii="Times New Roman" w:hAnsi="Times New Roman"/>
          <w:sz w:val="26"/>
          <w:szCs w:val="26"/>
        </w:rPr>
        <w:t>т.ч</w:t>
      </w:r>
      <w:proofErr w:type="spellEnd"/>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мероприятия по </w:t>
      </w:r>
      <w:r w:rsidR="00452749">
        <w:rPr>
          <w:rFonts w:ascii="Times New Roman" w:hAnsi="Times New Roman"/>
          <w:sz w:val="26"/>
          <w:szCs w:val="26"/>
        </w:rPr>
        <w:t>проектированию сметы 0.5</w:t>
      </w:r>
      <w:r>
        <w:rPr>
          <w:rFonts w:ascii="Times New Roman" w:hAnsi="Times New Roman"/>
          <w:sz w:val="26"/>
          <w:szCs w:val="26"/>
        </w:rPr>
        <w:t xml:space="preserve"> млн. руб.;</w:t>
      </w:r>
    </w:p>
    <w:p w:rsidR="00452749" w:rsidRDefault="004527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 </w:t>
      </w:r>
      <w:r w:rsidR="00ED74CF">
        <w:rPr>
          <w:rFonts w:ascii="Times New Roman" w:hAnsi="Times New Roman"/>
          <w:sz w:val="26"/>
          <w:szCs w:val="26"/>
        </w:rPr>
        <w:t>2018</w:t>
      </w:r>
      <w:r>
        <w:rPr>
          <w:rFonts w:ascii="Times New Roman" w:hAnsi="Times New Roman"/>
          <w:sz w:val="26"/>
          <w:szCs w:val="26"/>
        </w:rPr>
        <w:t xml:space="preserve"> г.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мероприятия по реконструкции и модернизации системы водоотведения </w:t>
      </w:r>
      <w:r w:rsidR="00452749">
        <w:rPr>
          <w:rFonts w:ascii="Times New Roman" w:hAnsi="Times New Roman"/>
          <w:sz w:val="26"/>
          <w:szCs w:val="26"/>
        </w:rPr>
        <w:t>–</w:t>
      </w:r>
      <w:r>
        <w:rPr>
          <w:rFonts w:ascii="Times New Roman" w:hAnsi="Times New Roman"/>
          <w:sz w:val="26"/>
          <w:szCs w:val="26"/>
        </w:rPr>
        <w:t xml:space="preserve"> </w:t>
      </w:r>
      <w:r w:rsidR="00ED74CF">
        <w:rPr>
          <w:rFonts w:ascii="Times New Roman" w:hAnsi="Times New Roman"/>
          <w:sz w:val="26"/>
          <w:szCs w:val="26"/>
        </w:rPr>
        <w:t>0.</w:t>
      </w:r>
      <w:r w:rsidR="00452749">
        <w:rPr>
          <w:rFonts w:ascii="Times New Roman" w:hAnsi="Times New Roman"/>
          <w:sz w:val="26"/>
          <w:szCs w:val="26"/>
        </w:rPr>
        <w:t>5</w:t>
      </w:r>
      <w:r>
        <w:rPr>
          <w:rFonts w:ascii="Times New Roman" w:hAnsi="Times New Roman"/>
          <w:sz w:val="26"/>
          <w:szCs w:val="26"/>
        </w:rPr>
        <w:t xml:space="preserve"> млн. руб.;</w:t>
      </w:r>
    </w:p>
    <w:p w:rsidR="00BB74C8" w:rsidRDefault="00ED74C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2019</w:t>
      </w:r>
      <w:r w:rsidR="00BB74C8">
        <w:rPr>
          <w:rFonts w:ascii="Times New Roman" w:hAnsi="Times New Roman"/>
          <w:sz w:val="26"/>
          <w:szCs w:val="26"/>
        </w:rPr>
        <w:t xml:space="preserve"> г. </w:t>
      </w:r>
      <w:r w:rsidR="00452749">
        <w:rPr>
          <w:rFonts w:ascii="Times New Roman" w:hAnsi="Times New Roman"/>
          <w:sz w:val="26"/>
          <w:szCs w:val="26"/>
        </w:rPr>
        <w:t>–</w:t>
      </w:r>
      <w:r w:rsidR="00BB74C8">
        <w:rPr>
          <w:rFonts w:ascii="Times New Roman" w:hAnsi="Times New Roman"/>
          <w:sz w:val="26"/>
          <w:szCs w:val="26"/>
        </w:rPr>
        <w:t xml:space="preserve"> </w:t>
      </w:r>
      <w:r>
        <w:rPr>
          <w:rFonts w:ascii="Times New Roman" w:hAnsi="Times New Roman"/>
          <w:sz w:val="26"/>
          <w:szCs w:val="26"/>
        </w:rPr>
        <w:t>0</w:t>
      </w:r>
      <w:r w:rsidR="00452749">
        <w:rPr>
          <w:rFonts w:ascii="Times New Roman" w:hAnsi="Times New Roman"/>
          <w:sz w:val="26"/>
          <w:szCs w:val="26"/>
        </w:rPr>
        <w:t>.5</w:t>
      </w:r>
      <w:r w:rsidR="00BB74C8">
        <w:rPr>
          <w:rFonts w:ascii="Times New Roman" w:hAnsi="Times New Roman"/>
          <w:sz w:val="26"/>
          <w:szCs w:val="26"/>
        </w:rPr>
        <w:t xml:space="preserve"> млн. руб., в </w:t>
      </w:r>
      <w:proofErr w:type="spellStart"/>
      <w:r w:rsidR="00BB74C8">
        <w:rPr>
          <w:rFonts w:ascii="Times New Roman" w:hAnsi="Times New Roman"/>
          <w:sz w:val="26"/>
          <w:szCs w:val="26"/>
        </w:rPr>
        <w:t>т.ч</w:t>
      </w:r>
      <w:proofErr w:type="spellEnd"/>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по новому строительству объект</w:t>
      </w:r>
      <w:r w:rsidR="00ED74CF">
        <w:rPr>
          <w:rFonts w:ascii="Times New Roman" w:hAnsi="Times New Roman"/>
          <w:sz w:val="26"/>
          <w:szCs w:val="26"/>
        </w:rPr>
        <w:t>ов системы водоотведения – 1</w:t>
      </w:r>
      <w:r w:rsidR="00DE1FA1">
        <w:rPr>
          <w:rFonts w:ascii="Times New Roman" w:hAnsi="Times New Roman"/>
          <w:sz w:val="26"/>
          <w:szCs w:val="26"/>
        </w:rPr>
        <w:t>.5</w:t>
      </w:r>
      <w:r>
        <w:rPr>
          <w:rFonts w:ascii="Times New Roman" w:hAnsi="Times New Roman"/>
          <w:sz w:val="26"/>
          <w:szCs w:val="26"/>
        </w:rPr>
        <w:t xml:space="preserve"> млн.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Источники финансирования мероприятий, включенных в Программу комплексного развития систем коммунальной инфраструктуры, определяются в инвестиционной программе организации коммунального комплекса, осуществляющей услуги в сфере водоотведения, согласованной с органом местного самоуправления и утвержденной представительным органом муниципального образования.</w:t>
      </w:r>
    </w:p>
    <w:p w:rsidR="00BB74C8" w:rsidRDefault="00BB74C8">
      <w:pPr>
        <w:autoSpaceDE w:val="0"/>
        <w:spacing w:after="0" w:line="240" w:lineRule="auto"/>
        <w:ind w:firstLine="709"/>
        <w:jc w:val="center"/>
        <w:rPr>
          <w:rFonts w:ascii="Times New Roman" w:hAnsi="Times New Roman"/>
          <w:sz w:val="26"/>
          <w:szCs w:val="26"/>
          <w:u w:val="single"/>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Определение эффекта от реализации мероприятий</w:t>
      </w:r>
    </w:p>
    <w:p w:rsidR="00BB74C8" w:rsidRDefault="00BB74C8">
      <w:pPr>
        <w:autoSpaceDE w:val="0"/>
        <w:spacing w:after="0" w:line="240" w:lineRule="auto"/>
        <w:ind w:firstLine="709"/>
        <w:jc w:val="center"/>
        <w:rPr>
          <w:rFonts w:ascii="Times New Roman" w:hAnsi="Times New Roman"/>
          <w:sz w:val="26"/>
          <w:szCs w:val="26"/>
          <w:u w:val="single"/>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Развитие услуг в области водоотведения напрямую связано с соци</w:t>
      </w:r>
      <w:r w:rsidR="00016C3C">
        <w:rPr>
          <w:rFonts w:ascii="Times New Roman" w:hAnsi="Times New Roman"/>
          <w:sz w:val="26"/>
          <w:szCs w:val="26"/>
        </w:rPr>
        <w:t xml:space="preserve">ально-экономическим развитием </w:t>
      </w:r>
      <w:r>
        <w:rPr>
          <w:rFonts w:ascii="Times New Roman" w:hAnsi="Times New Roman"/>
          <w:sz w:val="26"/>
          <w:szCs w:val="26"/>
        </w:rPr>
        <w:t xml:space="preserve"> </w:t>
      </w:r>
      <w:proofErr w:type="spellStart"/>
      <w:r w:rsidR="00016C3C">
        <w:rPr>
          <w:rFonts w:ascii="Times New Roman" w:hAnsi="Times New Roman"/>
          <w:sz w:val="26"/>
          <w:szCs w:val="26"/>
        </w:rPr>
        <w:t>Матурского</w:t>
      </w:r>
      <w:proofErr w:type="spellEnd"/>
      <w:r w:rsidR="00452749">
        <w:rPr>
          <w:rFonts w:ascii="Times New Roman" w:hAnsi="Times New Roman"/>
          <w:sz w:val="26"/>
          <w:szCs w:val="26"/>
        </w:rPr>
        <w:t xml:space="preserve"> сельсовет</w:t>
      </w:r>
      <w:r w:rsidR="00016C3C">
        <w:rPr>
          <w:rFonts w:ascii="Times New Roman" w:hAnsi="Times New Roman"/>
          <w:sz w:val="26"/>
          <w:szCs w:val="26"/>
        </w:rPr>
        <w:t>а</w:t>
      </w:r>
      <w:r>
        <w:rPr>
          <w:rFonts w:ascii="Times New Roman" w:hAnsi="Times New Roman"/>
          <w:sz w:val="26"/>
          <w:szCs w:val="26"/>
        </w:rPr>
        <w:t>. При проведении мероприятий реконструкции и модернизации системы водоотведения прогнозируется повышение надежности функционирования системы, складывающееся из показателей, характеризующих работу в целом.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 обслуживания, количество аварий и повреждений на 1 км сетей в год</w:t>
      </w:r>
    </w:p>
    <w:p w:rsidR="00BB74C8" w:rsidRDefault="00ED74C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2017</w:t>
      </w:r>
      <w:r w:rsidR="00BB74C8">
        <w:rPr>
          <w:rFonts w:ascii="Times New Roman" w:hAnsi="Times New Roman"/>
          <w:sz w:val="26"/>
          <w:szCs w:val="26"/>
        </w:rPr>
        <w:t xml:space="preserve"> г. </w:t>
      </w:r>
      <w:r w:rsidR="00452749">
        <w:rPr>
          <w:rFonts w:ascii="Times New Roman" w:hAnsi="Times New Roman"/>
          <w:sz w:val="26"/>
          <w:szCs w:val="26"/>
        </w:rPr>
        <w:t>–</w:t>
      </w:r>
      <w:r w:rsidR="00BB74C8">
        <w:rPr>
          <w:rFonts w:ascii="Times New Roman" w:hAnsi="Times New Roman"/>
          <w:sz w:val="26"/>
          <w:szCs w:val="26"/>
        </w:rPr>
        <w:t xml:space="preserve"> </w:t>
      </w:r>
      <w:r w:rsidR="00452749">
        <w:rPr>
          <w:rFonts w:ascii="Times New Roman" w:hAnsi="Times New Roman"/>
          <w:sz w:val="26"/>
          <w:szCs w:val="26"/>
        </w:rPr>
        <w:t>0.02</w:t>
      </w:r>
      <w:r w:rsidR="00BB74C8">
        <w:rPr>
          <w:rFonts w:ascii="Times New Roman" w:hAnsi="Times New Roman"/>
          <w:sz w:val="26"/>
          <w:szCs w:val="26"/>
        </w:rPr>
        <w:t xml:space="preserve"> единицы;</w:t>
      </w:r>
    </w:p>
    <w:p w:rsidR="00BB74C8" w:rsidRDefault="00ED74C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2018</w:t>
      </w:r>
      <w:r w:rsidR="00BB74C8">
        <w:rPr>
          <w:rFonts w:ascii="Times New Roman" w:hAnsi="Times New Roman"/>
          <w:sz w:val="26"/>
          <w:szCs w:val="26"/>
        </w:rPr>
        <w:t xml:space="preserve"> г. </w:t>
      </w:r>
      <w:r w:rsidR="00452749">
        <w:rPr>
          <w:rFonts w:ascii="Times New Roman" w:hAnsi="Times New Roman"/>
          <w:sz w:val="26"/>
          <w:szCs w:val="26"/>
        </w:rPr>
        <w:t>–</w:t>
      </w:r>
      <w:r w:rsidR="00BB74C8">
        <w:rPr>
          <w:rFonts w:ascii="Times New Roman" w:hAnsi="Times New Roman"/>
          <w:sz w:val="26"/>
          <w:szCs w:val="26"/>
        </w:rPr>
        <w:t xml:space="preserve"> </w:t>
      </w:r>
      <w:r w:rsidR="00452749">
        <w:rPr>
          <w:rFonts w:ascii="Times New Roman" w:hAnsi="Times New Roman"/>
          <w:sz w:val="26"/>
          <w:szCs w:val="26"/>
        </w:rPr>
        <w:t>0.1</w:t>
      </w:r>
      <w:r w:rsidR="00BB74C8">
        <w:rPr>
          <w:rFonts w:ascii="Times New Roman" w:hAnsi="Times New Roman"/>
          <w:sz w:val="26"/>
          <w:szCs w:val="26"/>
        </w:rPr>
        <w:t xml:space="preserve"> единицы;</w:t>
      </w:r>
    </w:p>
    <w:p w:rsidR="00BB74C8" w:rsidRDefault="00ED74C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2019</w:t>
      </w:r>
      <w:r w:rsidR="00BB74C8">
        <w:rPr>
          <w:rFonts w:ascii="Times New Roman" w:hAnsi="Times New Roman"/>
          <w:sz w:val="26"/>
          <w:szCs w:val="26"/>
        </w:rPr>
        <w:t xml:space="preserve"> г. </w:t>
      </w:r>
      <w:r w:rsidR="00452749">
        <w:rPr>
          <w:rFonts w:ascii="Times New Roman" w:hAnsi="Times New Roman"/>
          <w:sz w:val="26"/>
          <w:szCs w:val="26"/>
        </w:rPr>
        <w:t>–</w:t>
      </w:r>
      <w:r w:rsidR="00BB74C8">
        <w:rPr>
          <w:rFonts w:ascii="Times New Roman" w:hAnsi="Times New Roman"/>
          <w:sz w:val="26"/>
          <w:szCs w:val="26"/>
        </w:rPr>
        <w:t xml:space="preserve"> </w:t>
      </w:r>
      <w:r w:rsidR="00452749">
        <w:rPr>
          <w:rFonts w:ascii="Times New Roman" w:hAnsi="Times New Roman"/>
          <w:sz w:val="26"/>
          <w:szCs w:val="26"/>
        </w:rPr>
        <w:t>0.1</w:t>
      </w:r>
      <w:r w:rsidR="00BB74C8">
        <w:rPr>
          <w:rFonts w:ascii="Times New Roman" w:hAnsi="Times New Roman"/>
          <w:sz w:val="26"/>
          <w:szCs w:val="26"/>
        </w:rPr>
        <w:t xml:space="preserve"> единицы.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Износ основных фондов</w:t>
      </w:r>
    </w:p>
    <w:p w:rsidR="00BB74C8" w:rsidRDefault="00ED74CF">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2017</w:t>
      </w:r>
      <w:r w:rsidR="00BB74C8">
        <w:rPr>
          <w:rFonts w:ascii="Times New Roman" w:hAnsi="Times New Roman"/>
          <w:sz w:val="26"/>
          <w:szCs w:val="26"/>
        </w:rPr>
        <w:t xml:space="preserve"> г. - </w:t>
      </w:r>
      <w:r w:rsidR="00452749">
        <w:rPr>
          <w:rFonts w:ascii="Times New Roman" w:hAnsi="Times New Roman"/>
          <w:sz w:val="26"/>
          <w:szCs w:val="26"/>
        </w:rPr>
        <w:t>75</w:t>
      </w:r>
      <w:r w:rsidR="00BB74C8">
        <w:rPr>
          <w:rFonts w:ascii="Times New Roman" w:hAnsi="Times New Roman"/>
          <w:sz w:val="26"/>
          <w:szCs w:val="26"/>
        </w:rPr>
        <w:t>%;</w:t>
      </w:r>
    </w:p>
    <w:p w:rsidR="00BB74C8" w:rsidRDefault="00ED74C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2018</w:t>
      </w:r>
      <w:r w:rsidR="00BB74C8">
        <w:rPr>
          <w:rFonts w:ascii="Times New Roman" w:hAnsi="Times New Roman"/>
          <w:sz w:val="26"/>
          <w:szCs w:val="26"/>
        </w:rPr>
        <w:t xml:space="preserve">г. - </w:t>
      </w:r>
      <w:r w:rsidR="00452749">
        <w:rPr>
          <w:rFonts w:ascii="Times New Roman" w:hAnsi="Times New Roman"/>
          <w:sz w:val="26"/>
          <w:szCs w:val="26"/>
        </w:rPr>
        <w:t>80</w:t>
      </w:r>
      <w:r w:rsidR="00BB74C8">
        <w:rPr>
          <w:rFonts w:ascii="Times New Roman" w:hAnsi="Times New Roman"/>
          <w:sz w:val="26"/>
          <w:szCs w:val="26"/>
        </w:rPr>
        <w:t>%;</w:t>
      </w:r>
    </w:p>
    <w:p w:rsidR="00BB74C8" w:rsidRDefault="00ED74C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2019</w:t>
      </w:r>
      <w:r w:rsidR="00452749">
        <w:rPr>
          <w:rFonts w:ascii="Times New Roman" w:hAnsi="Times New Roman"/>
          <w:sz w:val="26"/>
          <w:szCs w:val="26"/>
        </w:rPr>
        <w:t xml:space="preserve"> г.86</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Доля ежегодно заменяемых сетей, % от общей протяженности</w:t>
      </w:r>
    </w:p>
    <w:p w:rsidR="00BB74C8" w:rsidRDefault="00ED74C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2017</w:t>
      </w:r>
      <w:r w:rsidR="00BB74C8">
        <w:rPr>
          <w:rFonts w:ascii="Times New Roman" w:hAnsi="Times New Roman"/>
          <w:sz w:val="26"/>
          <w:szCs w:val="26"/>
        </w:rPr>
        <w:t>г. -</w:t>
      </w:r>
      <w:r w:rsidR="00452749">
        <w:rPr>
          <w:rFonts w:ascii="Times New Roman" w:hAnsi="Times New Roman"/>
          <w:sz w:val="26"/>
          <w:szCs w:val="26"/>
        </w:rPr>
        <w:t>30</w:t>
      </w:r>
      <w:r w:rsidR="00BB74C8">
        <w:rPr>
          <w:rFonts w:ascii="Times New Roman" w:hAnsi="Times New Roman"/>
          <w:sz w:val="26"/>
          <w:szCs w:val="26"/>
        </w:rPr>
        <w:t xml:space="preserve"> %;</w:t>
      </w:r>
    </w:p>
    <w:p w:rsidR="00BB74C8" w:rsidRDefault="004527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w:t>
      </w:r>
      <w:r w:rsidR="00ED74CF">
        <w:rPr>
          <w:rFonts w:ascii="Times New Roman" w:hAnsi="Times New Roman"/>
          <w:sz w:val="26"/>
          <w:szCs w:val="26"/>
        </w:rPr>
        <w:t>18</w:t>
      </w:r>
      <w:r w:rsidR="00BB74C8">
        <w:rPr>
          <w:rFonts w:ascii="Times New Roman" w:hAnsi="Times New Roman"/>
          <w:sz w:val="26"/>
          <w:szCs w:val="26"/>
        </w:rPr>
        <w:t xml:space="preserve"> г. - </w:t>
      </w:r>
      <w:r>
        <w:rPr>
          <w:rFonts w:ascii="Times New Roman" w:hAnsi="Times New Roman"/>
          <w:sz w:val="26"/>
          <w:szCs w:val="26"/>
        </w:rPr>
        <w:t>30</w:t>
      </w:r>
      <w:r w:rsidR="00BB74C8">
        <w:rPr>
          <w:rFonts w:ascii="Times New Roman" w:hAnsi="Times New Roman"/>
          <w:sz w:val="26"/>
          <w:szCs w:val="26"/>
        </w:rPr>
        <w:t>%;</w:t>
      </w:r>
    </w:p>
    <w:p w:rsidR="00BB74C8" w:rsidRDefault="00ED74C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2019</w:t>
      </w:r>
      <w:r w:rsidR="009A1559">
        <w:rPr>
          <w:rFonts w:ascii="Times New Roman" w:hAnsi="Times New Roman"/>
          <w:sz w:val="26"/>
          <w:szCs w:val="26"/>
        </w:rPr>
        <w:t xml:space="preserve"> г. - 40 </w:t>
      </w:r>
      <w:r w:rsidR="00BB74C8">
        <w:rPr>
          <w:rFonts w:ascii="Times New Roman" w:hAnsi="Times New Roman"/>
          <w:sz w:val="26"/>
          <w:szCs w:val="26"/>
        </w:rPr>
        <w:t>%.</w:t>
      </w:r>
    </w:p>
    <w:p w:rsidR="00BB74C8" w:rsidRDefault="00CD661A">
      <w:pPr>
        <w:autoSpaceDE w:val="0"/>
        <w:spacing w:after="0" w:line="240" w:lineRule="auto"/>
        <w:jc w:val="center"/>
        <w:rPr>
          <w:rFonts w:ascii="Times New Roman" w:hAnsi="Times New Roman"/>
          <w:sz w:val="26"/>
          <w:szCs w:val="26"/>
        </w:rPr>
      </w:pPr>
      <w:r>
        <w:rPr>
          <w:rFonts w:ascii="Times New Roman" w:hAnsi="Times New Roman"/>
          <w:sz w:val="26"/>
          <w:szCs w:val="26"/>
        </w:rPr>
        <w:t xml:space="preserve">КМПЛКСНОЕ </w:t>
      </w:r>
      <w:r w:rsidR="00BB74C8">
        <w:rPr>
          <w:rFonts w:ascii="Times New Roman" w:hAnsi="Times New Roman"/>
          <w:sz w:val="26"/>
          <w:szCs w:val="26"/>
        </w:rPr>
        <w:t xml:space="preserve"> РАЗВИТИЕ СИСТЕМЫ ЭЛЕКТРОСНАБЖЕНИЯ</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7.1. Анализ существующей организации систем</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электроснабжения, выявление проблем функционирования</w:t>
      </w:r>
    </w:p>
    <w:p w:rsidR="00BB74C8" w:rsidRDefault="00BB74C8">
      <w:pPr>
        <w:autoSpaceDE w:val="0"/>
        <w:spacing w:after="0" w:line="240" w:lineRule="auto"/>
        <w:jc w:val="center"/>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Инженерно-технический анализ</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Объекты электроснабжения (источники электроснабжения). Характеристика технологического процесса и техническое состояние оборудования</w:t>
      </w:r>
    </w:p>
    <w:p w:rsidR="00BB74C8" w:rsidRDefault="00BB74C8">
      <w:pPr>
        <w:autoSpaceDE w:val="0"/>
        <w:spacing w:after="0" w:line="240" w:lineRule="auto"/>
        <w:ind w:firstLine="540"/>
        <w:jc w:val="both"/>
        <w:rPr>
          <w:rFonts w:ascii="Times New Roman" w:hAnsi="Times New Roman"/>
          <w:sz w:val="26"/>
          <w:szCs w:val="26"/>
        </w:rPr>
      </w:pPr>
    </w:p>
    <w:p w:rsidR="00BB74C8" w:rsidRDefault="00952183">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Электроснабжение </w:t>
      </w:r>
      <w:proofErr w:type="spellStart"/>
      <w:r>
        <w:rPr>
          <w:rFonts w:ascii="Times New Roman" w:hAnsi="Times New Roman"/>
          <w:sz w:val="26"/>
          <w:szCs w:val="26"/>
        </w:rPr>
        <w:t>Матурского</w:t>
      </w:r>
      <w:proofErr w:type="spellEnd"/>
      <w:r w:rsidR="00B96B82">
        <w:rPr>
          <w:rFonts w:ascii="Times New Roman" w:hAnsi="Times New Roman"/>
          <w:sz w:val="26"/>
          <w:szCs w:val="26"/>
        </w:rPr>
        <w:t xml:space="preserve"> сельсовет</w:t>
      </w:r>
      <w:r>
        <w:rPr>
          <w:rFonts w:ascii="Times New Roman" w:hAnsi="Times New Roman"/>
          <w:sz w:val="26"/>
          <w:szCs w:val="26"/>
        </w:rPr>
        <w:t>а</w:t>
      </w:r>
      <w:r w:rsidR="00B96B82">
        <w:rPr>
          <w:rFonts w:ascii="Times New Roman" w:hAnsi="Times New Roman"/>
          <w:sz w:val="26"/>
          <w:szCs w:val="26"/>
        </w:rPr>
        <w:t xml:space="preserve"> осуществляется от филиала</w:t>
      </w:r>
      <w:r w:rsidR="00BB74C8">
        <w:rPr>
          <w:rFonts w:ascii="Times New Roman" w:hAnsi="Times New Roman"/>
          <w:sz w:val="26"/>
          <w:szCs w:val="26"/>
        </w:rPr>
        <w:t xml:space="preserve"> энергосистемы. </w:t>
      </w:r>
      <w:r w:rsidR="00B96B82">
        <w:rPr>
          <w:rFonts w:ascii="Times New Roman" w:hAnsi="Times New Roman"/>
          <w:sz w:val="26"/>
          <w:szCs w:val="26"/>
        </w:rPr>
        <w:t xml:space="preserve">ОАО «МРСК Сибири» - « </w:t>
      </w:r>
      <w:proofErr w:type="spellStart"/>
      <w:r w:rsidR="00B96B82">
        <w:rPr>
          <w:rFonts w:ascii="Times New Roman" w:hAnsi="Times New Roman"/>
          <w:sz w:val="26"/>
          <w:szCs w:val="26"/>
        </w:rPr>
        <w:t>Хакасэнергосбыт</w:t>
      </w:r>
      <w:proofErr w:type="spellEnd"/>
      <w:r w:rsidR="00B96B82">
        <w:rPr>
          <w:rFonts w:ascii="Times New Roman" w:hAnsi="Times New Roman"/>
          <w:sz w:val="26"/>
          <w:szCs w:val="26"/>
        </w:rPr>
        <w:t xml:space="preserve">» </w:t>
      </w:r>
      <w:proofErr w:type="spellStart"/>
      <w:r w:rsidR="00B96B82">
        <w:rPr>
          <w:rFonts w:ascii="Times New Roman" w:hAnsi="Times New Roman"/>
          <w:sz w:val="26"/>
          <w:szCs w:val="26"/>
        </w:rPr>
        <w:t>Таштыпский</w:t>
      </w:r>
      <w:proofErr w:type="spellEnd"/>
      <w:r w:rsidR="00B96B82">
        <w:rPr>
          <w:rFonts w:ascii="Times New Roman" w:hAnsi="Times New Roman"/>
          <w:sz w:val="26"/>
          <w:szCs w:val="26"/>
        </w:rPr>
        <w:t xml:space="preserve"> РЭС 7организация</w:t>
      </w:r>
      <w:r w:rsidR="00BB74C8">
        <w:rPr>
          <w:rFonts w:ascii="Times New Roman" w:hAnsi="Times New Roman"/>
          <w:sz w:val="26"/>
          <w:szCs w:val="26"/>
        </w:rPr>
        <w:t xml:space="preserve"> отвечает за передачу, распределение и эксплуатацию электриче</w:t>
      </w:r>
      <w:r w:rsidR="00B96B82">
        <w:rPr>
          <w:rFonts w:ascii="Times New Roman" w:hAnsi="Times New Roman"/>
          <w:sz w:val="26"/>
          <w:szCs w:val="26"/>
        </w:rPr>
        <w:t>ских сетей напряжением 10</w:t>
      </w:r>
      <w:r w:rsidR="00BB74C8">
        <w:rPr>
          <w:rFonts w:ascii="Times New Roman" w:hAnsi="Times New Roman"/>
          <w:sz w:val="26"/>
          <w:szCs w:val="26"/>
        </w:rPr>
        <w:t xml:space="preserve"> </w:t>
      </w:r>
      <w:proofErr w:type="spellStart"/>
      <w:r w:rsidR="00BB74C8">
        <w:rPr>
          <w:rFonts w:ascii="Times New Roman" w:hAnsi="Times New Roman"/>
          <w:sz w:val="26"/>
          <w:szCs w:val="26"/>
        </w:rPr>
        <w:t>кВ.</w:t>
      </w:r>
      <w:proofErr w:type="spellEnd"/>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Потребители - промышленные предприятия, жил</w:t>
      </w:r>
      <w:r w:rsidR="00952183">
        <w:rPr>
          <w:rFonts w:ascii="Times New Roman" w:hAnsi="Times New Roman"/>
          <w:sz w:val="26"/>
          <w:szCs w:val="26"/>
        </w:rPr>
        <w:t xml:space="preserve">ые дома, объекты соцкультбыта </w:t>
      </w:r>
      <w:proofErr w:type="spellStart"/>
      <w:r w:rsidR="00952183">
        <w:rPr>
          <w:rFonts w:ascii="Times New Roman" w:hAnsi="Times New Roman"/>
          <w:sz w:val="26"/>
          <w:szCs w:val="26"/>
        </w:rPr>
        <w:t>Матурского</w:t>
      </w:r>
      <w:proofErr w:type="spellEnd"/>
      <w:r w:rsidR="00B96B82">
        <w:rPr>
          <w:rFonts w:ascii="Times New Roman" w:hAnsi="Times New Roman"/>
          <w:sz w:val="26"/>
          <w:szCs w:val="26"/>
        </w:rPr>
        <w:t xml:space="preserve"> сельсовет</w:t>
      </w:r>
      <w:r w:rsidR="00952183">
        <w:rPr>
          <w:rFonts w:ascii="Times New Roman" w:hAnsi="Times New Roman"/>
          <w:sz w:val="26"/>
          <w:szCs w:val="26"/>
        </w:rPr>
        <w:t>а</w:t>
      </w:r>
      <w:r>
        <w:rPr>
          <w:rFonts w:ascii="Times New Roman" w:hAnsi="Times New Roman"/>
          <w:sz w:val="26"/>
          <w:szCs w:val="26"/>
        </w:rPr>
        <w:t>.</w:t>
      </w:r>
    </w:p>
    <w:p w:rsidR="00BB74C8" w:rsidRDefault="00952183">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Опорным центром питания для </w:t>
      </w:r>
      <w:proofErr w:type="spellStart"/>
      <w:r w:rsidR="00B96B82">
        <w:rPr>
          <w:rFonts w:ascii="Times New Roman" w:hAnsi="Times New Roman"/>
          <w:sz w:val="26"/>
          <w:szCs w:val="26"/>
        </w:rPr>
        <w:t>Матур</w:t>
      </w:r>
      <w:r>
        <w:rPr>
          <w:rFonts w:ascii="Times New Roman" w:hAnsi="Times New Roman"/>
          <w:sz w:val="26"/>
          <w:szCs w:val="26"/>
        </w:rPr>
        <w:t>ского</w:t>
      </w:r>
      <w:proofErr w:type="spellEnd"/>
      <w:r w:rsidR="00B96B82">
        <w:rPr>
          <w:rFonts w:ascii="Times New Roman" w:hAnsi="Times New Roman"/>
          <w:sz w:val="26"/>
          <w:szCs w:val="26"/>
        </w:rPr>
        <w:t xml:space="preserve"> сельсовет</w:t>
      </w:r>
      <w:r>
        <w:rPr>
          <w:rFonts w:ascii="Times New Roman" w:hAnsi="Times New Roman"/>
          <w:sz w:val="26"/>
          <w:szCs w:val="26"/>
        </w:rPr>
        <w:t>а</w:t>
      </w:r>
      <w:r w:rsidR="00B96B82">
        <w:rPr>
          <w:rFonts w:ascii="Times New Roman" w:hAnsi="Times New Roman"/>
          <w:sz w:val="26"/>
          <w:szCs w:val="26"/>
        </w:rPr>
        <w:t xml:space="preserve"> </w:t>
      </w:r>
      <w:r w:rsidR="00BB74C8">
        <w:rPr>
          <w:rFonts w:ascii="Times New Roman" w:hAnsi="Times New Roman"/>
          <w:sz w:val="26"/>
          <w:szCs w:val="26"/>
        </w:rPr>
        <w:t xml:space="preserve">является </w:t>
      </w:r>
      <w:r w:rsidR="00B96B82">
        <w:rPr>
          <w:rFonts w:ascii="Times New Roman" w:hAnsi="Times New Roman"/>
          <w:sz w:val="26"/>
          <w:szCs w:val="26"/>
        </w:rPr>
        <w:t>ПС 35/10кв,</w:t>
      </w:r>
      <w:proofErr w:type="gramStart"/>
      <w:r w:rsidR="00B96B82">
        <w:rPr>
          <w:rFonts w:ascii="Times New Roman" w:hAnsi="Times New Roman"/>
          <w:sz w:val="26"/>
          <w:szCs w:val="26"/>
        </w:rPr>
        <w:t xml:space="preserve">  </w:t>
      </w:r>
      <w:r w:rsidR="00BB74C8">
        <w:rPr>
          <w:rFonts w:ascii="Times New Roman" w:hAnsi="Times New Roman"/>
          <w:sz w:val="26"/>
          <w:szCs w:val="26"/>
        </w:rPr>
        <w:t>,</w:t>
      </w:r>
      <w:proofErr w:type="gramEnd"/>
      <w:r w:rsidR="00BB74C8">
        <w:rPr>
          <w:rFonts w:ascii="Times New Roman" w:hAnsi="Times New Roman"/>
          <w:sz w:val="26"/>
          <w:szCs w:val="26"/>
        </w:rPr>
        <w:t xml:space="preserve"> расположенная в </w:t>
      </w:r>
      <w:r w:rsidR="000E19DB">
        <w:rPr>
          <w:rFonts w:ascii="Times New Roman" w:hAnsi="Times New Roman"/>
          <w:sz w:val="26"/>
          <w:szCs w:val="26"/>
        </w:rPr>
        <w:t xml:space="preserve">16.3 </w:t>
      </w:r>
      <w:r>
        <w:rPr>
          <w:rFonts w:ascii="Times New Roman" w:hAnsi="Times New Roman"/>
          <w:sz w:val="26"/>
          <w:szCs w:val="26"/>
        </w:rPr>
        <w:t xml:space="preserve"> км от </w:t>
      </w:r>
      <w:proofErr w:type="spellStart"/>
      <w:r>
        <w:rPr>
          <w:rFonts w:ascii="Times New Roman" w:hAnsi="Times New Roman"/>
          <w:sz w:val="26"/>
          <w:szCs w:val="26"/>
        </w:rPr>
        <w:t>Матурского</w:t>
      </w:r>
      <w:proofErr w:type="spellEnd"/>
      <w:r w:rsidR="000E19DB">
        <w:rPr>
          <w:rFonts w:ascii="Times New Roman" w:hAnsi="Times New Roman"/>
          <w:sz w:val="26"/>
          <w:szCs w:val="26"/>
        </w:rPr>
        <w:t xml:space="preserve"> сельсовет</w:t>
      </w:r>
      <w:r>
        <w:rPr>
          <w:rFonts w:ascii="Times New Roman" w:hAnsi="Times New Roman"/>
          <w:sz w:val="26"/>
          <w:szCs w:val="26"/>
        </w:rPr>
        <w:t>а</w:t>
      </w:r>
      <w:r w:rsidR="000E19DB">
        <w:rPr>
          <w:rFonts w:ascii="Times New Roman" w:hAnsi="Times New Roman"/>
          <w:sz w:val="26"/>
          <w:szCs w:val="26"/>
        </w:rPr>
        <w:t xml:space="preserve"> </w:t>
      </w:r>
      <w:r w:rsidR="00BB74C8">
        <w:rPr>
          <w:rFonts w:ascii="Times New Roman" w:hAnsi="Times New Roman"/>
          <w:sz w:val="26"/>
          <w:szCs w:val="26"/>
        </w:rPr>
        <w:t xml:space="preserve">.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Все подстанции </w:t>
      </w:r>
      <w:r w:rsidR="000E19DB">
        <w:rPr>
          <w:rFonts w:ascii="Times New Roman" w:hAnsi="Times New Roman"/>
          <w:sz w:val="26"/>
          <w:szCs w:val="26"/>
        </w:rPr>
        <w:t xml:space="preserve"> 10</w:t>
      </w:r>
      <w:r>
        <w:rPr>
          <w:rFonts w:ascii="Times New Roman" w:hAnsi="Times New Roman"/>
          <w:sz w:val="26"/>
          <w:szCs w:val="26"/>
        </w:rPr>
        <w:t xml:space="preserve"> </w:t>
      </w:r>
      <w:proofErr w:type="spellStart"/>
      <w:r>
        <w:rPr>
          <w:rFonts w:ascii="Times New Roman" w:hAnsi="Times New Roman"/>
          <w:sz w:val="26"/>
          <w:szCs w:val="26"/>
        </w:rPr>
        <w:t>кВ</w:t>
      </w:r>
      <w:proofErr w:type="spellEnd"/>
      <w:r>
        <w:rPr>
          <w:rFonts w:ascii="Times New Roman" w:hAnsi="Times New Roman"/>
          <w:sz w:val="26"/>
          <w:szCs w:val="26"/>
        </w:rPr>
        <w:t xml:space="preserve"> подключены цепными  отпайками к линиям </w:t>
      </w:r>
      <w:r w:rsidR="000E19DB">
        <w:rPr>
          <w:rFonts w:ascii="Times New Roman" w:hAnsi="Times New Roman"/>
          <w:sz w:val="26"/>
          <w:szCs w:val="26"/>
        </w:rPr>
        <w:t>35</w:t>
      </w:r>
      <w:r>
        <w:rPr>
          <w:rFonts w:ascii="Times New Roman" w:hAnsi="Times New Roman"/>
          <w:sz w:val="26"/>
          <w:szCs w:val="26"/>
        </w:rPr>
        <w:t xml:space="preserve"> </w:t>
      </w:r>
      <w:proofErr w:type="spellStart"/>
      <w:r>
        <w:rPr>
          <w:rFonts w:ascii="Times New Roman" w:hAnsi="Times New Roman"/>
          <w:sz w:val="26"/>
          <w:szCs w:val="26"/>
        </w:rPr>
        <w:t>кВ</w:t>
      </w:r>
      <w:proofErr w:type="spellEnd"/>
      <w:r>
        <w:rPr>
          <w:rFonts w:ascii="Times New Roman" w:hAnsi="Times New Roman"/>
          <w:sz w:val="26"/>
          <w:szCs w:val="26"/>
        </w:rPr>
        <w:t xml:space="preserve">, опирающимся на ПС </w:t>
      </w:r>
      <w:r w:rsidR="000E19DB">
        <w:rPr>
          <w:rFonts w:ascii="Times New Roman" w:hAnsi="Times New Roman"/>
          <w:sz w:val="26"/>
          <w:szCs w:val="26"/>
        </w:rPr>
        <w:t>35/10</w:t>
      </w:r>
      <w:r>
        <w:rPr>
          <w:rFonts w:ascii="Times New Roman" w:hAnsi="Times New Roman"/>
          <w:sz w:val="26"/>
          <w:szCs w:val="26"/>
        </w:rPr>
        <w:t xml:space="preserve"> </w:t>
      </w:r>
      <w:proofErr w:type="spellStart"/>
      <w:proofErr w:type="gramStart"/>
      <w:r>
        <w:rPr>
          <w:rFonts w:ascii="Times New Roman" w:hAnsi="Times New Roman"/>
          <w:sz w:val="26"/>
          <w:szCs w:val="26"/>
        </w:rPr>
        <w:t>кВ</w:t>
      </w:r>
      <w:proofErr w:type="spellEnd"/>
      <w:proofErr w:type="gramEnd"/>
      <w:r>
        <w:rPr>
          <w:rFonts w:ascii="Times New Roman" w:hAnsi="Times New Roman"/>
          <w:sz w:val="26"/>
          <w:szCs w:val="26"/>
        </w:rPr>
        <w:t xml:space="preserve">  которая в свою очередь подключена по схеме  ВЛ-</w:t>
      </w:r>
      <w:r w:rsidR="000E19DB">
        <w:rPr>
          <w:rFonts w:ascii="Times New Roman" w:hAnsi="Times New Roman"/>
          <w:sz w:val="26"/>
          <w:szCs w:val="26"/>
        </w:rPr>
        <w:t>68</w:t>
      </w:r>
      <w:r>
        <w:rPr>
          <w:rFonts w:ascii="Times New Roman" w:hAnsi="Times New Roman"/>
          <w:sz w:val="26"/>
          <w:szCs w:val="26"/>
        </w:rPr>
        <w:t xml:space="preserve"> </w:t>
      </w:r>
      <w:proofErr w:type="spellStart"/>
      <w:r>
        <w:rPr>
          <w:rFonts w:ascii="Times New Roman" w:hAnsi="Times New Roman"/>
          <w:sz w:val="26"/>
          <w:szCs w:val="26"/>
        </w:rPr>
        <w:t>кВ</w:t>
      </w:r>
      <w:proofErr w:type="spellEnd"/>
      <w:r>
        <w:rPr>
          <w:rFonts w:ascii="Times New Roman" w:hAnsi="Times New Roman"/>
          <w:sz w:val="26"/>
          <w:szCs w:val="26"/>
        </w:rPr>
        <w:t xml:space="preserve"> </w:t>
      </w:r>
      <w:r w:rsidR="000E19DB">
        <w:rPr>
          <w:rFonts w:ascii="Times New Roman" w:hAnsi="Times New Roman"/>
          <w:sz w:val="26"/>
          <w:szCs w:val="26"/>
        </w:rPr>
        <w:t xml:space="preserve">                                                                                                                                                                    </w:t>
      </w:r>
      <w:r w:rsidR="009C2642">
        <w:rPr>
          <w:rFonts w:ascii="Times New Roman" w:hAnsi="Times New Roman"/>
          <w:sz w:val="26"/>
          <w:szCs w:val="26"/>
        </w:rPr>
        <w:t>В электрических сетях сельсовета</w:t>
      </w:r>
      <w:r>
        <w:rPr>
          <w:rFonts w:ascii="Times New Roman" w:hAnsi="Times New Roman"/>
          <w:sz w:val="26"/>
          <w:szCs w:val="26"/>
        </w:rPr>
        <w:t xml:space="preserve"> по </w:t>
      </w:r>
      <w:r w:rsidR="000E19DB">
        <w:rPr>
          <w:rFonts w:ascii="Times New Roman" w:hAnsi="Times New Roman"/>
          <w:sz w:val="26"/>
          <w:szCs w:val="26"/>
        </w:rPr>
        <w:t>состоянию на 01.01.2010 работает 10</w:t>
      </w:r>
      <w:r>
        <w:rPr>
          <w:rFonts w:ascii="Times New Roman" w:hAnsi="Times New Roman"/>
          <w:sz w:val="26"/>
          <w:szCs w:val="26"/>
        </w:rPr>
        <w:t xml:space="preserve"> распределительных пунктов (РП)</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Основные технологические показатели:</w:t>
      </w:r>
    </w:p>
    <w:p w:rsidR="00BB74C8" w:rsidRDefault="000E19DB">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Количество ПС - 1</w:t>
      </w:r>
      <w:r w:rsidR="00BB74C8">
        <w:rPr>
          <w:rFonts w:ascii="Times New Roman" w:hAnsi="Times New Roman"/>
          <w:sz w:val="26"/>
          <w:szCs w:val="26"/>
        </w:rPr>
        <w:t xml:space="preserve"> ед.</w:t>
      </w:r>
    </w:p>
    <w:p w:rsidR="00BB74C8" w:rsidRDefault="000E19DB">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Количество РП - 10 </w:t>
      </w:r>
      <w:r w:rsidR="00BB74C8">
        <w:rPr>
          <w:rFonts w:ascii="Times New Roman" w:hAnsi="Times New Roman"/>
          <w:sz w:val="26"/>
          <w:szCs w:val="26"/>
        </w:rPr>
        <w:t>ед.</w:t>
      </w:r>
    </w:p>
    <w:p w:rsidR="00BB74C8" w:rsidRDefault="000E19DB">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Количество ТП, КТП - 10</w:t>
      </w:r>
      <w:r w:rsidR="00BB74C8">
        <w:rPr>
          <w:rFonts w:ascii="Times New Roman" w:hAnsi="Times New Roman"/>
          <w:sz w:val="26"/>
          <w:szCs w:val="26"/>
        </w:rPr>
        <w:t xml:space="preserve"> ед.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Суммарная у</w:t>
      </w:r>
      <w:r w:rsidR="000E19DB">
        <w:rPr>
          <w:rFonts w:ascii="Times New Roman" w:hAnsi="Times New Roman"/>
          <w:sz w:val="26"/>
          <w:szCs w:val="26"/>
        </w:rPr>
        <w:t>становленная мощность ПС - 2</w:t>
      </w:r>
      <w:r>
        <w:rPr>
          <w:rFonts w:ascii="Times New Roman" w:hAnsi="Times New Roman"/>
          <w:sz w:val="26"/>
          <w:szCs w:val="26"/>
        </w:rPr>
        <w:t xml:space="preserve"> МВА.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Суммарная установ</w:t>
      </w:r>
      <w:r w:rsidR="000E19DB">
        <w:rPr>
          <w:rFonts w:ascii="Times New Roman" w:hAnsi="Times New Roman"/>
          <w:sz w:val="26"/>
          <w:szCs w:val="26"/>
        </w:rPr>
        <w:t xml:space="preserve">ленная мощность ТП, РП – 1 </w:t>
      </w:r>
      <w:r>
        <w:rPr>
          <w:rFonts w:ascii="Times New Roman" w:hAnsi="Times New Roman"/>
          <w:sz w:val="26"/>
          <w:szCs w:val="26"/>
        </w:rPr>
        <w:t>МВА.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Количество трансформаторов, установленных в ПС, РП, ТП,</w:t>
      </w:r>
      <w:r w:rsidR="000E19DB">
        <w:rPr>
          <w:rFonts w:ascii="Times New Roman" w:hAnsi="Times New Roman"/>
          <w:sz w:val="26"/>
          <w:szCs w:val="26"/>
        </w:rPr>
        <w:t xml:space="preserve"> - 10</w:t>
      </w:r>
      <w:r>
        <w:rPr>
          <w:rFonts w:ascii="Times New Roman" w:hAnsi="Times New Roman"/>
          <w:sz w:val="26"/>
          <w:szCs w:val="26"/>
        </w:rPr>
        <w:t xml:space="preserve"> шт.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Суммарная установленная мощност</w:t>
      </w:r>
      <w:r w:rsidR="000E19DB">
        <w:rPr>
          <w:rFonts w:ascii="Times New Roman" w:hAnsi="Times New Roman"/>
          <w:sz w:val="26"/>
          <w:szCs w:val="26"/>
        </w:rPr>
        <w:t>ь силовых трансформаторов -350</w:t>
      </w:r>
      <w:r>
        <w:rPr>
          <w:rFonts w:ascii="Times New Roman" w:hAnsi="Times New Roman"/>
          <w:sz w:val="26"/>
          <w:szCs w:val="26"/>
        </w:rPr>
        <w:t xml:space="preserve"> МВА.</w:t>
      </w:r>
    </w:p>
    <w:p w:rsidR="00BB74C8" w:rsidRDefault="009C2642">
      <w:pPr>
        <w:autoSpaceDE w:val="0"/>
        <w:spacing w:after="0" w:line="240" w:lineRule="auto"/>
        <w:ind w:firstLine="709"/>
        <w:jc w:val="both"/>
        <w:rPr>
          <w:rFonts w:ascii="Times New Roman" w:hAnsi="Times New Roman"/>
          <w:sz w:val="26"/>
          <w:szCs w:val="26"/>
          <w:shd w:val="clear" w:color="auto" w:fill="FFFF00"/>
        </w:rPr>
      </w:pPr>
      <w:r>
        <w:rPr>
          <w:rFonts w:ascii="Times New Roman" w:hAnsi="Times New Roman"/>
          <w:sz w:val="26"/>
          <w:szCs w:val="26"/>
        </w:rPr>
        <w:t xml:space="preserve">Суммарное потребление  </w:t>
      </w:r>
      <w:proofErr w:type="spellStart"/>
      <w:r>
        <w:rPr>
          <w:rFonts w:ascii="Times New Roman" w:hAnsi="Times New Roman"/>
          <w:sz w:val="26"/>
          <w:szCs w:val="26"/>
        </w:rPr>
        <w:t>Матурского</w:t>
      </w:r>
      <w:proofErr w:type="spellEnd"/>
      <w:r w:rsidR="000E19DB">
        <w:rPr>
          <w:rFonts w:ascii="Times New Roman" w:hAnsi="Times New Roman"/>
          <w:sz w:val="26"/>
          <w:szCs w:val="26"/>
        </w:rPr>
        <w:t xml:space="preserve"> сельсовет</w:t>
      </w:r>
      <w:r>
        <w:rPr>
          <w:rFonts w:ascii="Times New Roman" w:hAnsi="Times New Roman"/>
          <w:sz w:val="26"/>
          <w:szCs w:val="26"/>
        </w:rPr>
        <w:t>а</w:t>
      </w:r>
      <w:r w:rsidR="00BB74C8">
        <w:rPr>
          <w:rFonts w:ascii="Times New Roman" w:hAnsi="Times New Roman"/>
          <w:sz w:val="26"/>
          <w:szCs w:val="26"/>
        </w:rPr>
        <w:t xml:space="preserve"> в </w:t>
      </w:r>
      <w:r>
        <w:rPr>
          <w:rFonts w:ascii="Times New Roman" w:hAnsi="Times New Roman"/>
          <w:sz w:val="26"/>
          <w:szCs w:val="26"/>
          <w:shd w:val="clear" w:color="auto" w:fill="FFFF00"/>
        </w:rPr>
        <w:t>2015</w:t>
      </w:r>
      <w:r w:rsidR="00BB74C8">
        <w:rPr>
          <w:rFonts w:ascii="Times New Roman" w:hAnsi="Times New Roman"/>
          <w:sz w:val="26"/>
          <w:szCs w:val="26"/>
          <w:shd w:val="clear" w:color="auto" w:fill="FFFF00"/>
        </w:rPr>
        <w:t xml:space="preserve"> г.:</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w:t>
      </w:r>
      <w:r w:rsidR="000E19DB">
        <w:rPr>
          <w:rFonts w:ascii="Times New Roman" w:hAnsi="Times New Roman"/>
          <w:sz w:val="26"/>
          <w:szCs w:val="26"/>
        </w:rPr>
        <w:t xml:space="preserve"> электрической мощности - 128830 </w:t>
      </w:r>
      <w:r>
        <w:rPr>
          <w:rFonts w:ascii="Times New Roman" w:hAnsi="Times New Roman"/>
          <w:sz w:val="26"/>
          <w:szCs w:val="26"/>
        </w:rPr>
        <w:t>МВт;</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Количество трансформаторов, имеющих срок эксплу</w:t>
      </w:r>
      <w:r w:rsidR="000E19DB">
        <w:rPr>
          <w:rFonts w:ascii="Times New Roman" w:hAnsi="Times New Roman"/>
          <w:sz w:val="26"/>
          <w:szCs w:val="26"/>
        </w:rPr>
        <w:t>атации &gt; 15 лет - 80</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Сумма совмещенных максимумов наг</w:t>
      </w:r>
      <w:r w:rsidR="000E19DB">
        <w:rPr>
          <w:rFonts w:ascii="Times New Roman" w:hAnsi="Times New Roman"/>
          <w:sz w:val="26"/>
          <w:szCs w:val="26"/>
        </w:rPr>
        <w:t xml:space="preserve">рузок на шинах 6 ч 10 </w:t>
      </w:r>
      <w:proofErr w:type="spellStart"/>
      <w:r w:rsidR="000E19DB">
        <w:rPr>
          <w:rFonts w:ascii="Times New Roman" w:hAnsi="Times New Roman"/>
          <w:sz w:val="26"/>
          <w:szCs w:val="26"/>
        </w:rPr>
        <w:t>кВ</w:t>
      </w:r>
      <w:proofErr w:type="spellEnd"/>
      <w:r w:rsidR="000E19DB">
        <w:rPr>
          <w:rFonts w:ascii="Times New Roman" w:hAnsi="Times New Roman"/>
          <w:sz w:val="26"/>
          <w:szCs w:val="26"/>
        </w:rPr>
        <w:t xml:space="preserve"> ПС – 1.5</w:t>
      </w:r>
      <w:r>
        <w:rPr>
          <w:rFonts w:ascii="Times New Roman" w:hAnsi="Times New Roman"/>
          <w:sz w:val="26"/>
          <w:szCs w:val="26"/>
        </w:rPr>
        <w:t xml:space="preserve"> МВт.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Сумма максимумов нагрузок на шинах ТП, в том числе:</w:t>
      </w:r>
    </w:p>
    <w:p w:rsidR="00BB74C8" w:rsidRDefault="000E19DB">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коммунально-бытовые – 1.6</w:t>
      </w:r>
      <w:r w:rsidR="00BB74C8">
        <w:rPr>
          <w:rFonts w:ascii="Times New Roman" w:hAnsi="Times New Roman"/>
          <w:sz w:val="26"/>
          <w:szCs w:val="26"/>
        </w:rPr>
        <w:t xml:space="preserve"> МВт;</w:t>
      </w:r>
    </w:p>
    <w:p w:rsidR="00BB74C8" w:rsidRDefault="000E19DB">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 промышленные и прочие – 2 </w:t>
      </w:r>
      <w:r w:rsidR="00BB74C8">
        <w:rPr>
          <w:rFonts w:ascii="Times New Roman" w:hAnsi="Times New Roman"/>
          <w:sz w:val="26"/>
          <w:szCs w:val="26"/>
        </w:rPr>
        <w:t>МВт.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Сумма совмещенных максимумов нагрузок Р</w:t>
      </w:r>
      <w:r w:rsidR="000E19DB">
        <w:rPr>
          <w:rFonts w:ascii="Times New Roman" w:hAnsi="Times New Roman"/>
          <w:sz w:val="26"/>
          <w:szCs w:val="26"/>
        </w:rPr>
        <w:t>П -4</w:t>
      </w:r>
      <w:r>
        <w:rPr>
          <w:rFonts w:ascii="Times New Roman" w:hAnsi="Times New Roman"/>
          <w:sz w:val="26"/>
          <w:szCs w:val="26"/>
        </w:rPr>
        <w:t xml:space="preserve"> МВт.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Средняя загрузка трансформаторов в ТП в часы</w:t>
      </w:r>
      <w:r w:rsidR="000E19DB">
        <w:rPr>
          <w:rFonts w:ascii="Times New Roman" w:hAnsi="Times New Roman"/>
          <w:sz w:val="26"/>
          <w:szCs w:val="26"/>
        </w:rPr>
        <w:t xml:space="preserve"> собственного максимума - 68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Техническое состоян</w:t>
      </w:r>
      <w:r w:rsidR="000E19DB">
        <w:rPr>
          <w:rFonts w:ascii="Times New Roman" w:hAnsi="Times New Roman"/>
          <w:sz w:val="26"/>
          <w:szCs w:val="26"/>
        </w:rPr>
        <w:t xml:space="preserve">ие источников электроэнергии </w:t>
      </w:r>
      <w:r>
        <w:rPr>
          <w:rFonts w:ascii="Times New Roman" w:hAnsi="Times New Roman"/>
          <w:sz w:val="26"/>
          <w:szCs w:val="26"/>
        </w:rPr>
        <w:t>- удовлетворительное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проблемами эксплуатации источ</w:t>
      </w:r>
      <w:r w:rsidR="000E19DB">
        <w:rPr>
          <w:rFonts w:ascii="Times New Roman" w:hAnsi="Times New Roman"/>
          <w:sz w:val="26"/>
          <w:szCs w:val="26"/>
        </w:rPr>
        <w:t xml:space="preserve">ников электроснабжения МО </w:t>
      </w:r>
      <w:proofErr w:type="spellStart"/>
      <w:r w:rsidR="000E19DB">
        <w:rPr>
          <w:rFonts w:ascii="Times New Roman" w:hAnsi="Times New Roman"/>
          <w:sz w:val="26"/>
          <w:szCs w:val="26"/>
        </w:rPr>
        <w:t>Матурский</w:t>
      </w:r>
      <w:proofErr w:type="spellEnd"/>
      <w:r w:rsidR="000E19DB">
        <w:rPr>
          <w:rFonts w:ascii="Times New Roman" w:hAnsi="Times New Roman"/>
          <w:sz w:val="26"/>
          <w:szCs w:val="26"/>
        </w:rPr>
        <w:t xml:space="preserve"> сельсовет</w:t>
      </w:r>
      <w:r>
        <w:rPr>
          <w:rFonts w:ascii="Times New Roman" w:hAnsi="Times New Roman"/>
          <w:sz w:val="26"/>
          <w:szCs w:val="26"/>
        </w:rPr>
        <w:t xml:space="preserve">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отсутствие полного взаимного резервирования центров питания, обеспечивающих электроснабжение жилой зоны МО, что приведет к прекращению электроснабжения значительной части муниципальных потребителей в случае возникновения чрезвычайных ситуаций;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высокая степень износа основных фондов.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обеспечения существую</w:t>
      </w:r>
      <w:r w:rsidR="009C2642">
        <w:rPr>
          <w:rFonts w:ascii="Times New Roman" w:hAnsi="Times New Roman"/>
          <w:sz w:val="26"/>
          <w:szCs w:val="26"/>
        </w:rPr>
        <w:t xml:space="preserve">щих и строящихся районов </w:t>
      </w:r>
      <w:r w:rsidR="00F35A0D">
        <w:rPr>
          <w:rFonts w:ascii="Times New Roman" w:hAnsi="Times New Roman"/>
          <w:sz w:val="26"/>
          <w:szCs w:val="26"/>
        </w:rPr>
        <w:t xml:space="preserve"> </w:t>
      </w:r>
      <w:proofErr w:type="spellStart"/>
      <w:r w:rsidR="009C2642">
        <w:rPr>
          <w:rFonts w:ascii="Times New Roman" w:hAnsi="Times New Roman"/>
          <w:sz w:val="26"/>
          <w:szCs w:val="26"/>
        </w:rPr>
        <w:t>Матурского</w:t>
      </w:r>
      <w:proofErr w:type="spellEnd"/>
      <w:r w:rsidR="000E19DB">
        <w:rPr>
          <w:rFonts w:ascii="Times New Roman" w:hAnsi="Times New Roman"/>
          <w:sz w:val="26"/>
          <w:szCs w:val="26"/>
        </w:rPr>
        <w:t xml:space="preserve"> сельсовет</w:t>
      </w:r>
      <w:r w:rsidR="009C2642">
        <w:rPr>
          <w:rFonts w:ascii="Times New Roman" w:hAnsi="Times New Roman"/>
          <w:sz w:val="26"/>
          <w:szCs w:val="26"/>
        </w:rPr>
        <w:t>а</w:t>
      </w:r>
      <w:r>
        <w:rPr>
          <w:rFonts w:ascii="Times New Roman" w:hAnsi="Times New Roman"/>
          <w:sz w:val="26"/>
          <w:szCs w:val="26"/>
        </w:rPr>
        <w:t xml:space="preserve"> бесперебойным снабжением качественной электроэнергией, увеличения пропускных показателей сетей, создания </w:t>
      </w:r>
      <w:proofErr w:type="spellStart"/>
      <w:r>
        <w:rPr>
          <w:rFonts w:ascii="Times New Roman" w:hAnsi="Times New Roman"/>
          <w:sz w:val="26"/>
          <w:szCs w:val="26"/>
        </w:rPr>
        <w:t>энергоустойчивой</w:t>
      </w:r>
      <w:proofErr w:type="spellEnd"/>
      <w:r>
        <w:rPr>
          <w:rFonts w:ascii="Times New Roman" w:hAnsi="Times New Roman"/>
          <w:sz w:val="26"/>
          <w:szCs w:val="26"/>
        </w:rPr>
        <w:t xml:space="preserve"> системы электроснабжения необходимы следующие мероприят</w:t>
      </w:r>
      <w:r w:rsidR="008C0AAD">
        <w:rPr>
          <w:rFonts w:ascii="Times New Roman" w:hAnsi="Times New Roman"/>
          <w:sz w:val="26"/>
          <w:szCs w:val="26"/>
        </w:rPr>
        <w:t xml:space="preserve">ия: в </w:t>
      </w:r>
      <w:proofErr w:type="gramStart"/>
      <w:r w:rsidR="008C0AAD">
        <w:rPr>
          <w:rFonts w:ascii="Times New Roman" w:hAnsi="Times New Roman"/>
          <w:sz w:val="26"/>
          <w:szCs w:val="26"/>
        </w:rPr>
        <w:t>районах</w:t>
      </w:r>
      <w:proofErr w:type="gramEnd"/>
      <w:r w:rsidR="008C0AAD">
        <w:rPr>
          <w:rFonts w:ascii="Times New Roman" w:hAnsi="Times New Roman"/>
          <w:sz w:val="26"/>
          <w:szCs w:val="26"/>
        </w:rPr>
        <w:t xml:space="preserve"> отведённых для застройщиков планируется строительство ВЛ.</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Электрические сети. Характеристика технологического процесса и техническое состояние оборудования, потери электроэнергии</w:t>
      </w:r>
    </w:p>
    <w:p w:rsidR="00BB74C8" w:rsidRDefault="00BB74C8">
      <w:pPr>
        <w:autoSpaceDE w:val="0"/>
        <w:spacing w:after="0" w:line="240" w:lineRule="auto"/>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Распределение, передач</w:t>
      </w:r>
      <w:r w:rsidR="009C2642">
        <w:rPr>
          <w:rFonts w:ascii="Times New Roman" w:hAnsi="Times New Roman"/>
          <w:sz w:val="26"/>
          <w:szCs w:val="26"/>
        </w:rPr>
        <w:t xml:space="preserve">а электроэнергии потребителям </w:t>
      </w:r>
      <w:r>
        <w:rPr>
          <w:rFonts w:ascii="Times New Roman" w:hAnsi="Times New Roman"/>
          <w:sz w:val="26"/>
          <w:szCs w:val="26"/>
        </w:rPr>
        <w:t xml:space="preserve"> </w:t>
      </w:r>
      <w:proofErr w:type="spellStart"/>
      <w:r w:rsidR="009C2642">
        <w:rPr>
          <w:rFonts w:ascii="Times New Roman" w:hAnsi="Times New Roman"/>
          <w:sz w:val="26"/>
          <w:szCs w:val="26"/>
        </w:rPr>
        <w:t>Матурского</w:t>
      </w:r>
      <w:proofErr w:type="spellEnd"/>
      <w:r w:rsidR="008C0AAD">
        <w:rPr>
          <w:rFonts w:ascii="Times New Roman" w:hAnsi="Times New Roman"/>
          <w:sz w:val="26"/>
          <w:szCs w:val="26"/>
        </w:rPr>
        <w:t xml:space="preserve"> сельсовет</w:t>
      </w:r>
      <w:r w:rsidR="009C2642">
        <w:rPr>
          <w:rFonts w:ascii="Times New Roman" w:hAnsi="Times New Roman"/>
          <w:sz w:val="26"/>
          <w:szCs w:val="26"/>
        </w:rPr>
        <w:t>а</w:t>
      </w:r>
      <w:r>
        <w:rPr>
          <w:rFonts w:ascii="Times New Roman" w:hAnsi="Times New Roman"/>
          <w:sz w:val="26"/>
          <w:szCs w:val="26"/>
        </w:rPr>
        <w:t xml:space="preserve"> осуществляется по элек</w:t>
      </w:r>
      <w:r w:rsidR="008C0AAD">
        <w:rPr>
          <w:rFonts w:ascii="Times New Roman" w:hAnsi="Times New Roman"/>
          <w:sz w:val="26"/>
          <w:szCs w:val="26"/>
        </w:rPr>
        <w:t xml:space="preserve">трическим сетям, обслуживаемым РЭС – 7 </w:t>
      </w:r>
      <w:proofErr w:type="spellStart"/>
      <w:r w:rsidR="008C0AAD">
        <w:rPr>
          <w:rFonts w:ascii="Times New Roman" w:hAnsi="Times New Roman"/>
          <w:sz w:val="26"/>
          <w:szCs w:val="26"/>
        </w:rPr>
        <w:t>Таштыпского</w:t>
      </w:r>
      <w:proofErr w:type="spellEnd"/>
      <w:r w:rsidR="008C0AAD">
        <w:rPr>
          <w:rFonts w:ascii="Times New Roman" w:hAnsi="Times New Roman"/>
          <w:sz w:val="26"/>
          <w:szCs w:val="26"/>
        </w:rPr>
        <w:t xml:space="preserve"> района</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Распределительные сети </w:t>
      </w:r>
      <w:proofErr w:type="spellStart"/>
      <w:r>
        <w:rPr>
          <w:rFonts w:ascii="Times New Roman" w:hAnsi="Times New Roman"/>
          <w:sz w:val="26"/>
          <w:szCs w:val="26"/>
        </w:rPr>
        <w:t>промзоны</w:t>
      </w:r>
      <w:proofErr w:type="spellEnd"/>
      <w:r>
        <w:rPr>
          <w:rFonts w:ascii="Times New Roman" w:hAnsi="Times New Roman"/>
          <w:sz w:val="26"/>
          <w:szCs w:val="26"/>
        </w:rPr>
        <w:t xml:space="preserve"> работают на напряжении 6 и 10 </w:t>
      </w:r>
      <w:proofErr w:type="spellStart"/>
      <w:r>
        <w:rPr>
          <w:rFonts w:ascii="Times New Roman" w:hAnsi="Times New Roman"/>
          <w:sz w:val="26"/>
          <w:szCs w:val="26"/>
        </w:rPr>
        <w:t>кВ</w:t>
      </w:r>
      <w:proofErr w:type="spellEnd"/>
      <w:r>
        <w:rPr>
          <w:rFonts w:ascii="Times New Roman" w:hAnsi="Times New Roman"/>
          <w:sz w:val="26"/>
          <w:szCs w:val="26"/>
        </w:rPr>
        <w:t xml:space="preserve">, распределительные сети жилой застройки - только на напряжении 10 </w:t>
      </w:r>
      <w:proofErr w:type="spellStart"/>
      <w:r>
        <w:rPr>
          <w:rFonts w:ascii="Times New Roman" w:hAnsi="Times New Roman"/>
          <w:sz w:val="26"/>
          <w:szCs w:val="26"/>
        </w:rPr>
        <w:t>кВ.</w:t>
      </w:r>
      <w:proofErr w:type="spellEnd"/>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Схема построения распределительных сетей 6 - 10 </w:t>
      </w:r>
      <w:proofErr w:type="spellStart"/>
      <w:r>
        <w:rPr>
          <w:rFonts w:ascii="Times New Roman" w:hAnsi="Times New Roman"/>
          <w:sz w:val="26"/>
          <w:szCs w:val="26"/>
        </w:rPr>
        <w:t>кВ</w:t>
      </w:r>
      <w:proofErr w:type="spellEnd"/>
      <w:r>
        <w:rPr>
          <w:rFonts w:ascii="Times New Roman" w:hAnsi="Times New Roman"/>
          <w:sz w:val="26"/>
          <w:szCs w:val="26"/>
        </w:rPr>
        <w:t xml:space="preserve"> в </w:t>
      </w:r>
      <w:proofErr w:type="spellStart"/>
      <w:r>
        <w:rPr>
          <w:rFonts w:ascii="Times New Roman" w:hAnsi="Times New Roman"/>
          <w:sz w:val="26"/>
          <w:szCs w:val="26"/>
        </w:rPr>
        <w:t>промзоне</w:t>
      </w:r>
      <w:proofErr w:type="spellEnd"/>
      <w:r>
        <w:rPr>
          <w:rFonts w:ascii="Times New Roman" w:hAnsi="Times New Roman"/>
          <w:sz w:val="26"/>
          <w:szCs w:val="26"/>
        </w:rPr>
        <w:t xml:space="preserve"> - </w:t>
      </w:r>
      <w:r w:rsidR="008C0AAD">
        <w:rPr>
          <w:rFonts w:ascii="Times New Roman" w:hAnsi="Times New Roman"/>
          <w:sz w:val="26"/>
          <w:szCs w:val="26"/>
        </w:rPr>
        <w:t>осуществляется</w:t>
      </w:r>
      <w:r>
        <w:rPr>
          <w:rFonts w:ascii="Times New Roman" w:hAnsi="Times New Roman"/>
          <w:sz w:val="26"/>
          <w:szCs w:val="26"/>
        </w:rPr>
        <w:t xml:space="preserve"> с большим количеством радиальных отпаек, что в сочетании с тупиковыми трансформаторными подстанциями (ТП) затрудняет локализацию аварийных участков. Это приводит к тому, что при аварии на радиальном участке большая часть потребителей, подключенных к данному фидеру, остается без электроснабжения на весь период устранения аварии.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Схема построения распределительных сетей 10 </w:t>
      </w:r>
      <w:proofErr w:type="spellStart"/>
      <w:r>
        <w:rPr>
          <w:rFonts w:ascii="Times New Roman" w:hAnsi="Times New Roman"/>
          <w:sz w:val="26"/>
          <w:szCs w:val="26"/>
        </w:rPr>
        <w:t>кВ</w:t>
      </w:r>
      <w:proofErr w:type="spellEnd"/>
      <w:r>
        <w:rPr>
          <w:rFonts w:ascii="Times New Roman" w:hAnsi="Times New Roman"/>
          <w:sz w:val="26"/>
          <w:szCs w:val="26"/>
        </w:rPr>
        <w:t xml:space="preserve"> в жилой застройке в основном петлевая с элементами двухлучевой, с </w:t>
      </w:r>
      <w:proofErr w:type="spellStart"/>
      <w:r>
        <w:rPr>
          <w:rFonts w:ascii="Times New Roman" w:hAnsi="Times New Roman"/>
          <w:sz w:val="26"/>
          <w:szCs w:val="26"/>
        </w:rPr>
        <w:t>двухтрансформаторными</w:t>
      </w:r>
      <w:proofErr w:type="spellEnd"/>
      <w:r>
        <w:rPr>
          <w:rFonts w:ascii="Times New Roman" w:hAnsi="Times New Roman"/>
          <w:sz w:val="26"/>
          <w:szCs w:val="26"/>
        </w:rPr>
        <w:t xml:space="preserve"> проходными ТП.</w:t>
      </w:r>
    </w:p>
    <w:p w:rsidR="00BB74C8" w:rsidRDefault="008C0AAD">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Опоры </w:t>
      </w:r>
      <w:proofErr w:type="spellStart"/>
      <w:r>
        <w:rPr>
          <w:rFonts w:ascii="Times New Roman" w:hAnsi="Times New Roman"/>
          <w:sz w:val="26"/>
          <w:szCs w:val="26"/>
        </w:rPr>
        <w:t>восновном</w:t>
      </w:r>
      <w:proofErr w:type="spellEnd"/>
      <w:r>
        <w:rPr>
          <w:rFonts w:ascii="Times New Roman" w:hAnsi="Times New Roman"/>
          <w:sz w:val="26"/>
          <w:szCs w:val="26"/>
        </w:rPr>
        <w:t xml:space="preserve"> деревянные</w:t>
      </w:r>
      <w:proofErr w:type="gramStart"/>
      <w:r>
        <w:rPr>
          <w:rFonts w:ascii="Times New Roman" w:hAnsi="Times New Roman"/>
          <w:sz w:val="26"/>
          <w:szCs w:val="26"/>
        </w:rPr>
        <w:t xml:space="preserve"> </w:t>
      </w:r>
      <w:r w:rsidR="00BB74C8">
        <w:rPr>
          <w:rFonts w:ascii="Times New Roman" w:hAnsi="Times New Roman"/>
          <w:sz w:val="26"/>
          <w:szCs w:val="26"/>
        </w:rPr>
        <w:t>.</w:t>
      </w:r>
      <w:proofErr w:type="gramEnd"/>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Кабельные сети </w:t>
      </w:r>
      <w:r w:rsidR="008C0AAD">
        <w:rPr>
          <w:rFonts w:ascii="Times New Roman" w:hAnsi="Times New Roman"/>
          <w:sz w:val="26"/>
          <w:szCs w:val="26"/>
        </w:rPr>
        <w:t xml:space="preserve">воздушные </w:t>
      </w:r>
      <w:proofErr w:type="gramStart"/>
      <w:r w:rsidR="008C0AAD">
        <w:rPr>
          <w:rFonts w:ascii="Times New Roman" w:hAnsi="Times New Roman"/>
          <w:sz w:val="26"/>
          <w:szCs w:val="26"/>
        </w:rPr>
        <w:t>без</w:t>
      </w:r>
      <w:proofErr w:type="gramEnd"/>
      <w:r w:rsidR="008C0AAD">
        <w:rPr>
          <w:rFonts w:ascii="Times New Roman" w:hAnsi="Times New Roman"/>
          <w:sz w:val="26"/>
          <w:szCs w:val="26"/>
        </w:rPr>
        <w:t xml:space="preserve"> СИП</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Общая протяженн</w:t>
      </w:r>
      <w:r w:rsidR="008C0AAD">
        <w:rPr>
          <w:rFonts w:ascii="Times New Roman" w:hAnsi="Times New Roman"/>
          <w:sz w:val="26"/>
          <w:szCs w:val="26"/>
        </w:rPr>
        <w:t>ость воздушных линий (</w:t>
      </w:r>
      <w:proofErr w:type="gramStart"/>
      <w:r w:rsidR="008C0AAD">
        <w:rPr>
          <w:rFonts w:ascii="Times New Roman" w:hAnsi="Times New Roman"/>
          <w:sz w:val="26"/>
          <w:szCs w:val="26"/>
        </w:rPr>
        <w:t>ВЛ</w:t>
      </w:r>
      <w:proofErr w:type="gramEnd"/>
      <w:r w:rsidR="008C0AAD">
        <w:rPr>
          <w:rFonts w:ascii="Times New Roman" w:hAnsi="Times New Roman"/>
          <w:sz w:val="26"/>
          <w:szCs w:val="26"/>
        </w:rPr>
        <w:t>) – 16.3</w:t>
      </w:r>
      <w:r>
        <w:rPr>
          <w:rFonts w:ascii="Times New Roman" w:hAnsi="Times New Roman"/>
          <w:sz w:val="26"/>
          <w:szCs w:val="26"/>
        </w:rPr>
        <w:t xml:space="preserve"> км.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Общая протяженно</w:t>
      </w:r>
      <w:r w:rsidR="008C0AAD">
        <w:rPr>
          <w:rFonts w:ascii="Times New Roman" w:hAnsi="Times New Roman"/>
          <w:sz w:val="26"/>
          <w:szCs w:val="26"/>
        </w:rPr>
        <w:t>сть кабельных линий (КЛ) - 3</w:t>
      </w:r>
      <w:r>
        <w:rPr>
          <w:rFonts w:ascii="Times New Roman" w:hAnsi="Times New Roman"/>
          <w:sz w:val="26"/>
          <w:szCs w:val="26"/>
        </w:rPr>
        <w:t xml:space="preserve"> км.</w:t>
      </w:r>
    </w:p>
    <w:p w:rsidR="00BB74C8" w:rsidRDefault="008C0AAD">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13.3</w:t>
      </w:r>
      <w:r w:rsidR="00BB74C8">
        <w:rPr>
          <w:rFonts w:ascii="Times New Roman" w:hAnsi="Times New Roman"/>
          <w:sz w:val="26"/>
          <w:szCs w:val="26"/>
        </w:rPr>
        <w:t xml:space="preserve"> км  воздушных линий введены в эксплуатацию в период с 1983 по 1993 годы.</w:t>
      </w:r>
    </w:p>
    <w:p w:rsidR="00BB74C8" w:rsidRDefault="008C0AAD">
      <w:pPr>
        <w:autoSpaceDE w:val="0"/>
        <w:spacing w:after="0" w:line="240" w:lineRule="auto"/>
        <w:ind w:firstLine="709"/>
        <w:jc w:val="both"/>
        <w:rPr>
          <w:rFonts w:ascii="Times New Roman" w:hAnsi="Times New Roman"/>
          <w:sz w:val="26"/>
          <w:szCs w:val="26"/>
        </w:rPr>
      </w:pPr>
      <w:r>
        <w:rPr>
          <w:rFonts w:ascii="Times New Roman" w:hAnsi="Times New Roman"/>
          <w:sz w:val="26"/>
          <w:szCs w:val="26"/>
        </w:rPr>
        <w:t>3</w:t>
      </w:r>
      <w:r w:rsidR="00BB74C8">
        <w:rPr>
          <w:rFonts w:ascii="Times New Roman" w:hAnsi="Times New Roman"/>
          <w:sz w:val="26"/>
          <w:szCs w:val="26"/>
        </w:rPr>
        <w:t xml:space="preserve"> км  кабельных линий введен</w:t>
      </w:r>
      <w:r>
        <w:rPr>
          <w:rFonts w:ascii="Times New Roman" w:hAnsi="Times New Roman"/>
          <w:sz w:val="26"/>
          <w:szCs w:val="26"/>
        </w:rPr>
        <w:t>ы в эксплуатацию в период с 2008 по 2009 года</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Техническое сост</w:t>
      </w:r>
      <w:r w:rsidR="00CD1FB6">
        <w:rPr>
          <w:rFonts w:ascii="Times New Roman" w:hAnsi="Times New Roman"/>
          <w:sz w:val="26"/>
          <w:szCs w:val="26"/>
        </w:rPr>
        <w:t xml:space="preserve">ояние электрических сетей  </w:t>
      </w:r>
      <w:proofErr w:type="spellStart"/>
      <w:r w:rsidR="00CD1FB6">
        <w:rPr>
          <w:rFonts w:ascii="Times New Roman" w:hAnsi="Times New Roman"/>
          <w:sz w:val="26"/>
          <w:szCs w:val="26"/>
        </w:rPr>
        <w:t>Матурского</w:t>
      </w:r>
      <w:proofErr w:type="spellEnd"/>
      <w:r w:rsidR="00CD1FB6">
        <w:rPr>
          <w:rFonts w:ascii="Times New Roman" w:hAnsi="Times New Roman"/>
          <w:sz w:val="26"/>
          <w:szCs w:val="26"/>
        </w:rPr>
        <w:t xml:space="preserve"> сельсовет</w:t>
      </w:r>
      <w:proofErr w:type="gramStart"/>
      <w:r w:rsidR="00CD1FB6">
        <w:rPr>
          <w:rFonts w:ascii="Times New Roman" w:hAnsi="Times New Roman"/>
          <w:sz w:val="26"/>
          <w:szCs w:val="26"/>
        </w:rPr>
        <w:t>а</w:t>
      </w:r>
      <w:r>
        <w:rPr>
          <w:rFonts w:ascii="Times New Roman" w:hAnsi="Times New Roman"/>
          <w:sz w:val="26"/>
          <w:szCs w:val="26"/>
        </w:rPr>
        <w:t>-</w:t>
      </w:r>
      <w:proofErr w:type="gramEnd"/>
      <w:r>
        <w:rPr>
          <w:rFonts w:ascii="Times New Roman" w:hAnsi="Times New Roman"/>
          <w:sz w:val="26"/>
          <w:szCs w:val="26"/>
        </w:rPr>
        <w:t xml:space="preserve"> удовлетворительное.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проблемами эксплуат</w:t>
      </w:r>
      <w:r w:rsidR="00827288">
        <w:rPr>
          <w:rFonts w:ascii="Times New Roman" w:hAnsi="Times New Roman"/>
          <w:sz w:val="26"/>
          <w:szCs w:val="26"/>
        </w:rPr>
        <w:t xml:space="preserve">ации электрических сетей  </w:t>
      </w:r>
      <w:proofErr w:type="spellStart"/>
      <w:r w:rsidR="00827288">
        <w:rPr>
          <w:rFonts w:ascii="Times New Roman" w:hAnsi="Times New Roman"/>
          <w:sz w:val="26"/>
          <w:szCs w:val="26"/>
        </w:rPr>
        <w:t>Матурского</w:t>
      </w:r>
      <w:proofErr w:type="spellEnd"/>
      <w:r w:rsidR="00827288">
        <w:rPr>
          <w:rFonts w:ascii="Times New Roman" w:hAnsi="Times New Roman"/>
          <w:sz w:val="26"/>
          <w:szCs w:val="26"/>
        </w:rPr>
        <w:t xml:space="preserve"> сельсовета</w:t>
      </w:r>
      <w:r>
        <w:rPr>
          <w:rFonts w:ascii="Times New Roman" w:hAnsi="Times New Roman"/>
          <w:sz w:val="26"/>
          <w:szCs w:val="26"/>
        </w:rPr>
        <w:t xml:space="preserve"> являются </w:t>
      </w:r>
      <w:proofErr w:type="gramStart"/>
      <w:r w:rsidR="00DE1FA1">
        <w:rPr>
          <w:rFonts w:ascii="Times New Roman" w:hAnsi="Times New Roman"/>
          <w:sz w:val="26"/>
          <w:szCs w:val="26"/>
        </w:rPr>
        <w:t>ВЛ</w:t>
      </w:r>
      <w:proofErr w:type="gramEnd"/>
      <w:r w:rsidR="008C0AAD">
        <w:rPr>
          <w:rFonts w:ascii="Times New Roman" w:hAnsi="Times New Roman"/>
          <w:sz w:val="26"/>
          <w:szCs w:val="26"/>
        </w:rPr>
        <w:t xml:space="preserve">  полностью отработали технический</w:t>
      </w:r>
      <w:r w:rsidR="00DE1FA1">
        <w:rPr>
          <w:rFonts w:ascii="Times New Roman" w:hAnsi="Times New Roman"/>
          <w:sz w:val="26"/>
          <w:szCs w:val="26"/>
        </w:rPr>
        <w:t xml:space="preserve"> и</w:t>
      </w:r>
      <w:r w:rsidR="008C0AAD">
        <w:rPr>
          <w:rFonts w:ascii="Times New Roman" w:hAnsi="Times New Roman"/>
          <w:sz w:val="26"/>
          <w:szCs w:val="26"/>
        </w:rPr>
        <w:t xml:space="preserve"> эксплуатационный  ресурс</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обеспечения суще</w:t>
      </w:r>
      <w:r w:rsidR="00827288">
        <w:rPr>
          <w:rFonts w:ascii="Times New Roman" w:hAnsi="Times New Roman"/>
          <w:sz w:val="26"/>
          <w:szCs w:val="26"/>
        </w:rPr>
        <w:t xml:space="preserve">ствующих и строящихся районов </w:t>
      </w:r>
      <w:proofErr w:type="spellStart"/>
      <w:r w:rsidR="00827288">
        <w:rPr>
          <w:rFonts w:ascii="Times New Roman" w:hAnsi="Times New Roman"/>
          <w:sz w:val="26"/>
          <w:szCs w:val="26"/>
        </w:rPr>
        <w:t>Матурского</w:t>
      </w:r>
      <w:proofErr w:type="spellEnd"/>
      <w:r w:rsidR="00827288">
        <w:rPr>
          <w:rFonts w:ascii="Times New Roman" w:hAnsi="Times New Roman"/>
          <w:sz w:val="26"/>
          <w:szCs w:val="26"/>
        </w:rPr>
        <w:t xml:space="preserve"> сельсовета</w:t>
      </w:r>
      <w:r>
        <w:rPr>
          <w:rFonts w:ascii="Times New Roman" w:hAnsi="Times New Roman"/>
          <w:sz w:val="26"/>
          <w:szCs w:val="26"/>
        </w:rPr>
        <w:t xml:space="preserve"> бесперебойным снабжением качественной электроэнергией, увеличения пропускных показателей сетей, создания </w:t>
      </w:r>
      <w:proofErr w:type="spellStart"/>
      <w:r>
        <w:rPr>
          <w:rFonts w:ascii="Times New Roman" w:hAnsi="Times New Roman"/>
          <w:sz w:val="26"/>
          <w:szCs w:val="26"/>
        </w:rPr>
        <w:t>энергоустойчивой</w:t>
      </w:r>
      <w:proofErr w:type="spellEnd"/>
      <w:r>
        <w:rPr>
          <w:rFonts w:ascii="Times New Roman" w:hAnsi="Times New Roman"/>
          <w:sz w:val="26"/>
          <w:szCs w:val="26"/>
        </w:rPr>
        <w:t xml:space="preserve"> системы электроснабжения необходимы следующие</w:t>
      </w:r>
      <w:r w:rsidR="008C0AAD">
        <w:rPr>
          <w:rFonts w:ascii="Times New Roman" w:hAnsi="Times New Roman"/>
          <w:sz w:val="26"/>
          <w:szCs w:val="26"/>
        </w:rPr>
        <w:t xml:space="preserve"> мероприятия: полная замена </w:t>
      </w:r>
      <w:proofErr w:type="gramStart"/>
      <w:r w:rsidR="008C0AAD">
        <w:rPr>
          <w:rFonts w:ascii="Times New Roman" w:hAnsi="Times New Roman"/>
          <w:sz w:val="26"/>
          <w:szCs w:val="26"/>
        </w:rPr>
        <w:t>ВЛ</w:t>
      </w:r>
      <w:proofErr w:type="gramEnd"/>
      <w:r w:rsidR="008C0AAD">
        <w:rPr>
          <w:rFonts w:ascii="Times New Roman" w:hAnsi="Times New Roman"/>
          <w:sz w:val="26"/>
          <w:szCs w:val="26"/>
        </w:rPr>
        <w:t xml:space="preserve"> на </w:t>
      </w:r>
      <w:r w:rsidR="00F7633B">
        <w:rPr>
          <w:rFonts w:ascii="Times New Roman" w:hAnsi="Times New Roman"/>
          <w:sz w:val="26"/>
          <w:szCs w:val="26"/>
        </w:rPr>
        <w:t>всей протяжё</w:t>
      </w:r>
      <w:r w:rsidR="008C0AAD">
        <w:rPr>
          <w:rFonts w:ascii="Times New Roman" w:hAnsi="Times New Roman"/>
          <w:sz w:val="26"/>
          <w:szCs w:val="26"/>
        </w:rPr>
        <w:t xml:space="preserve">нности Верх Таштып - </w:t>
      </w:r>
      <w:proofErr w:type="spellStart"/>
      <w:r w:rsidR="008C0AAD">
        <w:rPr>
          <w:rFonts w:ascii="Times New Roman" w:hAnsi="Times New Roman"/>
          <w:sz w:val="26"/>
          <w:szCs w:val="26"/>
        </w:rPr>
        <w:t>Матур</w:t>
      </w:r>
      <w:proofErr w:type="spellEnd"/>
      <w:r w:rsidR="008C0AAD">
        <w:rPr>
          <w:rFonts w:ascii="Times New Roman" w:hAnsi="Times New Roman"/>
          <w:sz w:val="26"/>
          <w:szCs w:val="26"/>
        </w:rPr>
        <w:t xml:space="preserve"> </w:t>
      </w:r>
      <w:r>
        <w:rPr>
          <w:rFonts w:ascii="Times New Roman" w:hAnsi="Times New Roman"/>
          <w:sz w:val="26"/>
          <w:szCs w:val="26"/>
        </w:rPr>
        <w:t>.</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Потребители</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Потребителями</w:t>
      </w:r>
      <w:r w:rsidR="00827288">
        <w:rPr>
          <w:rFonts w:ascii="Times New Roman" w:hAnsi="Times New Roman"/>
          <w:sz w:val="26"/>
          <w:szCs w:val="26"/>
        </w:rPr>
        <w:t xml:space="preserve"> электрической энергии в </w:t>
      </w:r>
      <w:proofErr w:type="spellStart"/>
      <w:r w:rsidR="00827288">
        <w:rPr>
          <w:rFonts w:ascii="Times New Roman" w:hAnsi="Times New Roman"/>
          <w:sz w:val="26"/>
          <w:szCs w:val="26"/>
        </w:rPr>
        <w:t>Матурском</w:t>
      </w:r>
      <w:proofErr w:type="spellEnd"/>
      <w:r w:rsidR="00F7633B">
        <w:rPr>
          <w:rFonts w:ascii="Times New Roman" w:hAnsi="Times New Roman"/>
          <w:sz w:val="26"/>
          <w:szCs w:val="26"/>
        </w:rPr>
        <w:t xml:space="preserve"> сельсовет</w:t>
      </w:r>
      <w:r w:rsidR="00827288">
        <w:rPr>
          <w:rFonts w:ascii="Times New Roman" w:hAnsi="Times New Roman"/>
          <w:sz w:val="26"/>
          <w:szCs w:val="26"/>
        </w:rPr>
        <w:t>е</w:t>
      </w:r>
      <w:r>
        <w:rPr>
          <w:rFonts w:ascii="Times New Roman" w:hAnsi="Times New Roman"/>
          <w:sz w:val="26"/>
          <w:szCs w:val="26"/>
        </w:rPr>
        <w:t xml:space="preserve"> являются промышленные предприятия, жилые дома, объекты соцкультбыта МО. Электроснабжение осуществляется на напряжении 35, 10, 6, 0,4 </w:t>
      </w:r>
      <w:proofErr w:type="spellStart"/>
      <w:r>
        <w:rPr>
          <w:rFonts w:ascii="Times New Roman" w:hAnsi="Times New Roman"/>
          <w:sz w:val="26"/>
          <w:szCs w:val="26"/>
        </w:rPr>
        <w:t>кВ.</w:t>
      </w:r>
      <w:proofErr w:type="spellEnd"/>
      <w:r>
        <w:rPr>
          <w:rFonts w:ascii="Times New Roman" w:hAnsi="Times New Roman"/>
          <w:sz w:val="26"/>
          <w:szCs w:val="26"/>
        </w:rPr>
        <w:t xml:space="preserve"> Наибольшая доля электрической энергии потребляется предприятиями промышленн</w:t>
      </w:r>
      <w:r w:rsidR="00F7633B">
        <w:rPr>
          <w:rFonts w:ascii="Times New Roman" w:hAnsi="Times New Roman"/>
          <w:sz w:val="26"/>
          <w:szCs w:val="26"/>
        </w:rPr>
        <w:t xml:space="preserve">ости и сферы обслуживания – 62 </w:t>
      </w:r>
      <w:r>
        <w:rPr>
          <w:rFonts w:ascii="Times New Roman" w:hAnsi="Times New Roman"/>
          <w:sz w:val="26"/>
          <w:szCs w:val="26"/>
        </w:rPr>
        <w:t>% от общего потреблени</w:t>
      </w:r>
      <w:r w:rsidR="00827288">
        <w:rPr>
          <w:rFonts w:ascii="Times New Roman" w:hAnsi="Times New Roman"/>
          <w:sz w:val="26"/>
          <w:szCs w:val="26"/>
        </w:rPr>
        <w:t xml:space="preserve">я. Население поселения </w:t>
      </w:r>
      <w:r w:rsidR="00F7633B">
        <w:rPr>
          <w:rFonts w:ascii="Times New Roman" w:hAnsi="Times New Roman"/>
          <w:sz w:val="26"/>
          <w:szCs w:val="26"/>
        </w:rPr>
        <w:t>потребляет 18</w:t>
      </w:r>
      <w:r>
        <w:rPr>
          <w:rFonts w:ascii="Times New Roman" w:hAnsi="Times New Roman"/>
          <w:sz w:val="26"/>
          <w:szCs w:val="26"/>
        </w:rPr>
        <w:t xml:space="preserve">% и бюджетные организации - </w:t>
      </w:r>
      <w:r w:rsidR="00F7633B">
        <w:rPr>
          <w:rFonts w:ascii="Times New Roman" w:hAnsi="Times New Roman"/>
          <w:sz w:val="26"/>
          <w:szCs w:val="26"/>
        </w:rPr>
        <w:t>20</w:t>
      </w:r>
      <w:r>
        <w:rPr>
          <w:rFonts w:ascii="Times New Roman" w:hAnsi="Times New Roman"/>
          <w:sz w:val="26"/>
          <w:szCs w:val="26"/>
        </w:rPr>
        <w:t>% электрической энергии</w:t>
      </w:r>
      <w:proofErr w:type="gramStart"/>
      <w:r>
        <w:rPr>
          <w:rFonts w:ascii="Times New Roman" w:hAnsi="Times New Roman"/>
          <w:sz w:val="26"/>
          <w:szCs w:val="26"/>
        </w:rPr>
        <w:t xml:space="preserve"> .</w:t>
      </w:r>
      <w:proofErr w:type="gramEnd"/>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Структура производства, передачи</w:t>
      </w: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и потребления электроэнергии</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Си</w:t>
      </w:r>
      <w:r w:rsidR="00734F0E">
        <w:rPr>
          <w:rFonts w:ascii="Times New Roman" w:hAnsi="Times New Roman"/>
          <w:sz w:val="26"/>
          <w:szCs w:val="26"/>
        </w:rPr>
        <w:t xml:space="preserve">стема электроснабжения </w:t>
      </w:r>
      <w:proofErr w:type="spellStart"/>
      <w:r w:rsidR="00734F0E">
        <w:rPr>
          <w:rFonts w:ascii="Times New Roman" w:hAnsi="Times New Roman"/>
          <w:sz w:val="26"/>
          <w:szCs w:val="26"/>
        </w:rPr>
        <w:t>Матурского</w:t>
      </w:r>
      <w:proofErr w:type="spellEnd"/>
      <w:r w:rsidR="00F7633B">
        <w:rPr>
          <w:rFonts w:ascii="Times New Roman" w:hAnsi="Times New Roman"/>
          <w:sz w:val="26"/>
          <w:szCs w:val="26"/>
        </w:rPr>
        <w:t xml:space="preserve"> сельсовет</w:t>
      </w:r>
      <w:r w:rsidR="00734F0E">
        <w:rPr>
          <w:rFonts w:ascii="Times New Roman" w:hAnsi="Times New Roman"/>
          <w:sz w:val="26"/>
          <w:szCs w:val="26"/>
        </w:rPr>
        <w:t>а</w:t>
      </w:r>
      <w:r>
        <w:rPr>
          <w:rFonts w:ascii="Times New Roman" w:hAnsi="Times New Roman"/>
          <w:sz w:val="26"/>
          <w:szCs w:val="26"/>
        </w:rPr>
        <w:t xml:space="preserve"> структурирована в следующем порядке: электроснабжение муниципальной системы осуществляется на напряжении</w:t>
      </w:r>
      <w:r w:rsidR="00DE1FA1">
        <w:rPr>
          <w:rFonts w:ascii="Times New Roman" w:hAnsi="Times New Roman"/>
          <w:sz w:val="26"/>
          <w:szCs w:val="26"/>
        </w:rPr>
        <w:t xml:space="preserve"> 10 – 0.4</w:t>
      </w:r>
      <w:r>
        <w:rPr>
          <w:rFonts w:ascii="Times New Roman" w:hAnsi="Times New Roman"/>
          <w:sz w:val="26"/>
          <w:szCs w:val="26"/>
        </w:rPr>
        <w:t xml:space="preserve"> </w:t>
      </w:r>
      <w:proofErr w:type="spellStart"/>
      <w:r>
        <w:rPr>
          <w:rFonts w:ascii="Times New Roman" w:hAnsi="Times New Roman"/>
          <w:sz w:val="26"/>
          <w:szCs w:val="26"/>
        </w:rPr>
        <w:t>кВ</w:t>
      </w:r>
      <w:proofErr w:type="spellEnd"/>
      <w:r>
        <w:rPr>
          <w:rFonts w:ascii="Times New Roman" w:hAnsi="Times New Roman"/>
          <w:sz w:val="26"/>
          <w:szCs w:val="26"/>
        </w:rPr>
        <w:t xml:space="preserve"> от магистральных электрических сетей </w:t>
      </w:r>
      <w:r w:rsidR="00DE1FA1">
        <w:rPr>
          <w:rFonts w:ascii="Times New Roman" w:hAnsi="Times New Roman"/>
          <w:sz w:val="26"/>
          <w:szCs w:val="26"/>
        </w:rPr>
        <w:t xml:space="preserve">10 </w:t>
      </w:r>
      <w:proofErr w:type="spellStart"/>
      <w:r w:rsidR="00DE1FA1">
        <w:rPr>
          <w:rFonts w:ascii="Times New Roman" w:hAnsi="Times New Roman"/>
          <w:sz w:val="26"/>
          <w:szCs w:val="26"/>
        </w:rPr>
        <w:t>кВ</w:t>
      </w:r>
      <w:r>
        <w:rPr>
          <w:rFonts w:ascii="Times New Roman" w:hAnsi="Times New Roman"/>
          <w:sz w:val="26"/>
          <w:szCs w:val="26"/>
        </w:rPr>
        <w:t>.</w:t>
      </w:r>
      <w:proofErr w:type="spellEnd"/>
      <w:r>
        <w:rPr>
          <w:rFonts w:ascii="Times New Roman" w:hAnsi="Times New Roman"/>
          <w:sz w:val="26"/>
          <w:szCs w:val="26"/>
        </w:rPr>
        <w:t xml:space="preserve"> Опо</w:t>
      </w:r>
      <w:r w:rsidR="00CD1FB6">
        <w:rPr>
          <w:rFonts w:ascii="Times New Roman" w:hAnsi="Times New Roman"/>
          <w:sz w:val="26"/>
          <w:szCs w:val="26"/>
        </w:rPr>
        <w:t xml:space="preserve">рным центром питания для </w:t>
      </w:r>
      <w:proofErr w:type="spellStart"/>
      <w:r w:rsidR="00CD1FB6">
        <w:rPr>
          <w:rFonts w:ascii="Times New Roman" w:hAnsi="Times New Roman"/>
          <w:sz w:val="26"/>
          <w:szCs w:val="26"/>
        </w:rPr>
        <w:t>Матурского</w:t>
      </w:r>
      <w:proofErr w:type="spellEnd"/>
      <w:r w:rsidR="00DE1FA1">
        <w:rPr>
          <w:rFonts w:ascii="Times New Roman" w:hAnsi="Times New Roman"/>
          <w:sz w:val="26"/>
          <w:szCs w:val="26"/>
        </w:rPr>
        <w:t xml:space="preserve"> сельсовет</w:t>
      </w:r>
      <w:r w:rsidR="00CD1FB6">
        <w:rPr>
          <w:rFonts w:ascii="Times New Roman" w:hAnsi="Times New Roman"/>
          <w:sz w:val="26"/>
          <w:szCs w:val="26"/>
        </w:rPr>
        <w:t>а</w:t>
      </w:r>
      <w:r>
        <w:rPr>
          <w:rFonts w:ascii="Times New Roman" w:hAnsi="Times New Roman"/>
          <w:sz w:val="26"/>
          <w:szCs w:val="26"/>
        </w:rPr>
        <w:t xml:space="preserve"> является системная </w:t>
      </w:r>
      <w:r w:rsidR="00DE1FA1">
        <w:rPr>
          <w:rFonts w:ascii="Times New Roman" w:hAnsi="Times New Roman"/>
          <w:sz w:val="26"/>
          <w:szCs w:val="26"/>
        </w:rPr>
        <w:t>ПС 35/10</w:t>
      </w:r>
      <w:r>
        <w:rPr>
          <w:rFonts w:ascii="Times New Roman" w:hAnsi="Times New Roman"/>
          <w:sz w:val="26"/>
          <w:szCs w:val="26"/>
        </w:rPr>
        <w:t xml:space="preserve"> </w:t>
      </w:r>
      <w:proofErr w:type="spellStart"/>
      <w:r>
        <w:rPr>
          <w:rFonts w:ascii="Times New Roman" w:hAnsi="Times New Roman"/>
          <w:sz w:val="26"/>
          <w:szCs w:val="26"/>
        </w:rPr>
        <w:t>кВ</w:t>
      </w:r>
      <w:proofErr w:type="spellEnd"/>
      <w:proofErr w:type="gramStart"/>
      <w:r>
        <w:rPr>
          <w:rFonts w:ascii="Times New Roman" w:hAnsi="Times New Roman"/>
          <w:sz w:val="26"/>
          <w:szCs w:val="26"/>
        </w:rPr>
        <w:t xml:space="preserve"> ,</w:t>
      </w:r>
      <w:proofErr w:type="gramEnd"/>
      <w:r>
        <w:rPr>
          <w:rFonts w:ascii="Times New Roman" w:hAnsi="Times New Roman"/>
          <w:sz w:val="26"/>
          <w:szCs w:val="26"/>
        </w:rPr>
        <w:t xml:space="preserve"> обслуживаемая </w:t>
      </w:r>
      <w:proofErr w:type="spellStart"/>
      <w:r w:rsidR="00DE1FA1">
        <w:rPr>
          <w:rFonts w:ascii="Times New Roman" w:hAnsi="Times New Roman"/>
          <w:sz w:val="26"/>
          <w:szCs w:val="26"/>
        </w:rPr>
        <w:t>Таштыпским</w:t>
      </w:r>
      <w:proofErr w:type="spellEnd"/>
      <w:r w:rsidR="00DE1FA1">
        <w:rPr>
          <w:rFonts w:ascii="Times New Roman" w:hAnsi="Times New Roman"/>
          <w:sz w:val="26"/>
          <w:szCs w:val="26"/>
        </w:rPr>
        <w:t xml:space="preserve"> РЭС - 7</w:t>
      </w:r>
      <w:r>
        <w:rPr>
          <w:rFonts w:ascii="Times New Roman" w:hAnsi="Times New Roman"/>
          <w:sz w:val="26"/>
          <w:szCs w:val="26"/>
        </w:rPr>
        <w:t>. Распределение, передача электроэнергии потребителя</w:t>
      </w:r>
      <w:r w:rsidR="00CD1FB6">
        <w:rPr>
          <w:rFonts w:ascii="Times New Roman" w:hAnsi="Times New Roman"/>
          <w:sz w:val="26"/>
          <w:szCs w:val="26"/>
        </w:rPr>
        <w:t xml:space="preserve">м </w:t>
      </w:r>
      <w:proofErr w:type="spellStart"/>
      <w:r w:rsidR="00CD1FB6">
        <w:rPr>
          <w:rFonts w:ascii="Times New Roman" w:hAnsi="Times New Roman"/>
          <w:sz w:val="26"/>
          <w:szCs w:val="26"/>
        </w:rPr>
        <w:t>Матурского</w:t>
      </w:r>
      <w:proofErr w:type="spellEnd"/>
      <w:r w:rsidR="00DE1FA1">
        <w:rPr>
          <w:rFonts w:ascii="Times New Roman" w:hAnsi="Times New Roman"/>
          <w:sz w:val="26"/>
          <w:szCs w:val="26"/>
        </w:rPr>
        <w:t xml:space="preserve"> сельсовет</w:t>
      </w:r>
      <w:r w:rsidR="00CD1FB6">
        <w:rPr>
          <w:rFonts w:ascii="Times New Roman" w:hAnsi="Times New Roman"/>
          <w:sz w:val="26"/>
          <w:szCs w:val="26"/>
        </w:rPr>
        <w:t>а</w:t>
      </w:r>
      <w:r w:rsidR="00DE1FA1">
        <w:rPr>
          <w:rFonts w:ascii="Times New Roman" w:hAnsi="Times New Roman"/>
          <w:sz w:val="26"/>
          <w:szCs w:val="26"/>
        </w:rPr>
        <w:t xml:space="preserve"> </w:t>
      </w:r>
      <w:r>
        <w:rPr>
          <w:rFonts w:ascii="Times New Roman" w:hAnsi="Times New Roman"/>
          <w:sz w:val="26"/>
          <w:szCs w:val="26"/>
        </w:rPr>
        <w:t xml:space="preserve">осуществляются по питающим и распределительным электрическим сетям на напряжении 35, 10, 6, 0,4 </w:t>
      </w:r>
      <w:proofErr w:type="spellStart"/>
      <w:r>
        <w:rPr>
          <w:rFonts w:ascii="Times New Roman" w:hAnsi="Times New Roman"/>
          <w:sz w:val="26"/>
          <w:szCs w:val="26"/>
        </w:rPr>
        <w:t>кВ</w:t>
      </w:r>
      <w:proofErr w:type="spellEnd"/>
      <w:r>
        <w:rPr>
          <w:rFonts w:ascii="Times New Roman" w:hAnsi="Times New Roman"/>
          <w:sz w:val="26"/>
          <w:szCs w:val="26"/>
        </w:rPr>
        <w:t xml:space="preserve">, обслуживаемым </w:t>
      </w:r>
      <w:proofErr w:type="spellStart"/>
      <w:r w:rsidR="00742EA3">
        <w:rPr>
          <w:rFonts w:ascii="Times New Roman" w:hAnsi="Times New Roman"/>
          <w:sz w:val="26"/>
          <w:szCs w:val="26"/>
        </w:rPr>
        <w:t>Таштып</w:t>
      </w:r>
      <w:r w:rsidR="00DE1FA1">
        <w:rPr>
          <w:rFonts w:ascii="Times New Roman" w:hAnsi="Times New Roman"/>
          <w:sz w:val="26"/>
          <w:szCs w:val="26"/>
        </w:rPr>
        <w:t>ским</w:t>
      </w:r>
      <w:proofErr w:type="spellEnd"/>
      <w:r w:rsidR="00DE1FA1">
        <w:rPr>
          <w:rFonts w:ascii="Times New Roman" w:hAnsi="Times New Roman"/>
          <w:sz w:val="26"/>
          <w:szCs w:val="26"/>
        </w:rPr>
        <w:t xml:space="preserve"> РЭС - 7</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Функ</w:t>
      </w:r>
      <w:r w:rsidR="00734F0E">
        <w:rPr>
          <w:rFonts w:ascii="Times New Roman" w:hAnsi="Times New Roman"/>
          <w:sz w:val="26"/>
          <w:szCs w:val="26"/>
        </w:rPr>
        <w:t xml:space="preserve">ции </w:t>
      </w:r>
      <w:proofErr w:type="spellStart"/>
      <w:r w:rsidR="00734F0E">
        <w:rPr>
          <w:rFonts w:ascii="Times New Roman" w:hAnsi="Times New Roman"/>
          <w:sz w:val="26"/>
          <w:szCs w:val="26"/>
        </w:rPr>
        <w:t>энергосбыта</w:t>
      </w:r>
      <w:proofErr w:type="spellEnd"/>
      <w:r w:rsidR="00734F0E">
        <w:rPr>
          <w:rFonts w:ascii="Times New Roman" w:hAnsi="Times New Roman"/>
          <w:sz w:val="26"/>
          <w:szCs w:val="26"/>
        </w:rPr>
        <w:t xml:space="preserve"> на территории </w:t>
      </w:r>
      <w:proofErr w:type="spellStart"/>
      <w:r w:rsidR="00734F0E">
        <w:rPr>
          <w:rFonts w:ascii="Times New Roman" w:hAnsi="Times New Roman"/>
          <w:sz w:val="26"/>
          <w:szCs w:val="26"/>
        </w:rPr>
        <w:t>Матурского</w:t>
      </w:r>
      <w:proofErr w:type="spellEnd"/>
      <w:r w:rsidR="00DE1FA1">
        <w:rPr>
          <w:rFonts w:ascii="Times New Roman" w:hAnsi="Times New Roman"/>
          <w:sz w:val="26"/>
          <w:szCs w:val="26"/>
        </w:rPr>
        <w:t xml:space="preserve"> сельсовет</w:t>
      </w:r>
      <w:r w:rsidR="00734F0E">
        <w:rPr>
          <w:rFonts w:ascii="Times New Roman" w:hAnsi="Times New Roman"/>
          <w:sz w:val="26"/>
          <w:szCs w:val="26"/>
        </w:rPr>
        <w:t>а</w:t>
      </w:r>
      <w:r>
        <w:rPr>
          <w:rFonts w:ascii="Times New Roman" w:hAnsi="Times New Roman"/>
          <w:sz w:val="26"/>
          <w:szCs w:val="26"/>
        </w:rPr>
        <w:t xml:space="preserve"> осуществляет </w:t>
      </w:r>
      <w:r w:rsidR="00DE1FA1">
        <w:rPr>
          <w:rFonts w:ascii="Times New Roman" w:hAnsi="Times New Roman"/>
          <w:sz w:val="26"/>
          <w:szCs w:val="26"/>
        </w:rPr>
        <w:t xml:space="preserve"> Филиал ОАО «МРСК Сибири» - « </w:t>
      </w:r>
      <w:proofErr w:type="spellStart"/>
      <w:r w:rsidR="00DE1FA1">
        <w:rPr>
          <w:rFonts w:ascii="Times New Roman" w:hAnsi="Times New Roman"/>
          <w:sz w:val="26"/>
          <w:szCs w:val="26"/>
        </w:rPr>
        <w:t>Хакасэнергосбыт</w:t>
      </w:r>
      <w:proofErr w:type="spellEnd"/>
      <w:r w:rsidR="00DE1FA1">
        <w:rPr>
          <w:rFonts w:ascii="Times New Roman" w:hAnsi="Times New Roman"/>
          <w:sz w:val="26"/>
          <w:szCs w:val="26"/>
        </w:rPr>
        <w:t xml:space="preserve">» </w:t>
      </w:r>
      <w:proofErr w:type="spellStart"/>
      <w:r w:rsidR="00DE1FA1">
        <w:rPr>
          <w:rFonts w:ascii="Times New Roman" w:hAnsi="Times New Roman"/>
          <w:sz w:val="26"/>
          <w:szCs w:val="26"/>
        </w:rPr>
        <w:t>Таштыпский</w:t>
      </w:r>
      <w:proofErr w:type="spellEnd"/>
      <w:r w:rsidR="00DE1FA1">
        <w:rPr>
          <w:rFonts w:ascii="Times New Roman" w:hAnsi="Times New Roman"/>
          <w:sz w:val="26"/>
          <w:szCs w:val="26"/>
        </w:rPr>
        <w:t xml:space="preserve"> РЭС 7 ПО </w:t>
      </w:r>
      <w:proofErr w:type="spellStart"/>
      <w:r w:rsidR="00DE1FA1">
        <w:rPr>
          <w:rFonts w:ascii="Times New Roman" w:hAnsi="Times New Roman"/>
          <w:sz w:val="26"/>
          <w:szCs w:val="26"/>
        </w:rPr>
        <w:t>СаЭС</w:t>
      </w:r>
      <w:proofErr w:type="spellEnd"/>
      <w:r w:rsidR="00DE1FA1">
        <w:rPr>
          <w:rFonts w:ascii="Times New Roman" w:hAnsi="Times New Roman"/>
          <w:sz w:val="26"/>
          <w:szCs w:val="26"/>
        </w:rPr>
        <w:t xml:space="preserve">  отвечает за передачу, распределение и эксплуатацию электрических сетей</w:t>
      </w:r>
      <w:proofErr w:type="gramStart"/>
      <w:r w:rsidR="00DE1FA1">
        <w:rPr>
          <w:rFonts w:ascii="Times New Roman" w:hAnsi="Times New Roman"/>
          <w:sz w:val="26"/>
          <w:szCs w:val="26"/>
        </w:rPr>
        <w:t xml:space="preserve">  </w:t>
      </w:r>
      <w:r>
        <w:rPr>
          <w:rFonts w:ascii="Times New Roman" w:hAnsi="Times New Roman"/>
          <w:sz w:val="26"/>
          <w:szCs w:val="26"/>
        </w:rPr>
        <w:t>.</w:t>
      </w:r>
      <w:proofErr w:type="gramEnd"/>
    </w:p>
    <w:p w:rsidR="00BB74C8" w:rsidRDefault="00BB74C8">
      <w:pPr>
        <w:pStyle w:val="ConsPlusTitle"/>
        <w:widowControl/>
        <w:ind w:firstLine="709"/>
        <w:jc w:val="center"/>
        <w:rPr>
          <w:rFonts w:ascii="Times New Roman" w:hAnsi="Times New Roman" w:cs="Times New Roman"/>
          <w:b w:val="0"/>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Материальный баланс системы (фактический)</w:t>
      </w:r>
    </w:p>
    <w:p w:rsidR="00BB74C8" w:rsidRDefault="00BB74C8">
      <w:pPr>
        <w:autoSpaceDE w:val="0"/>
        <w:spacing w:after="0" w:line="240" w:lineRule="auto"/>
        <w:ind w:firstLine="709"/>
        <w:jc w:val="both"/>
        <w:rPr>
          <w:rFonts w:ascii="Times New Roman" w:hAnsi="Times New Roman"/>
          <w:sz w:val="26"/>
          <w:szCs w:val="26"/>
        </w:rPr>
      </w:pPr>
    </w:p>
    <w:p w:rsidR="00BB74C8" w:rsidRDefault="00734F0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2015</w:t>
      </w:r>
      <w:r w:rsidR="00BB74C8">
        <w:rPr>
          <w:rFonts w:ascii="Times New Roman" w:hAnsi="Times New Roman"/>
          <w:sz w:val="26"/>
          <w:szCs w:val="26"/>
        </w:rPr>
        <w:t xml:space="preserve"> г. отпуск электроэнергии (мощности) в сис</w:t>
      </w:r>
      <w:r>
        <w:rPr>
          <w:rFonts w:ascii="Times New Roman" w:hAnsi="Times New Roman"/>
          <w:sz w:val="26"/>
          <w:szCs w:val="26"/>
        </w:rPr>
        <w:t xml:space="preserve">тему электроснабжения  </w:t>
      </w:r>
      <w:proofErr w:type="spellStart"/>
      <w:r>
        <w:rPr>
          <w:rFonts w:ascii="Times New Roman" w:hAnsi="Times New Roman"/>
          <w:sz w:val="26"/>
          <w:szCs w:val="26"/>
        </w:rPr>
        <w:t>Матурского</w:t>
      </w:r>
      <w:proofErr w:type="spellEnd"/>
      <w:r w:rsidR="00E04772">
        <w:rPr>
          <w:rFonts w:ascii="Times New Roman" w:hAnsi="Times New Roman"/>
          <w:sz w:val="26"/>
          <w:szCs w:val="26"/>
        </w:rPr>
        <w:t xml:space="preserve"> сельсовет</w:t>
      </w:r>
      <w:r>
        <w:rPr>
          <w:rFonts w:ascii="Times New Roman" w:hAnsi="Times New Roman"/>
          <w:sz w:val="26"/>
          <w:szCs w:val="26"/>
        </w:rPr>
        <w:t>а</w:t>
      </w:r>
      <w:r w:rsidR="00BB74C8">
        <w:rPr>
          <w:rFonts w:ascii="Times New Roman" w:hAnsi="Times New Roman"/>
          <w:sz w:val="26"/>
          <w:szCs w:val="26"/>
        </w:rPr>
        <w:t xml:space="preserve"> составил </w:t>
      </w:r>
      <w:r w:rsidR="00E04772">
        <w:rPr>
          <w:rFonts w:ascii="Times New Roman" w:hAnsi="Times New Roman"/>
          <w:sz w:val="26"/>
          <w:szCs w:val="26"/>
        </w:rPr>
        <w:t>128830</w:t>
      </w:r>
      <w:r w:rsidR="00BB74C8">
        <w:rPr>
          <w:rFonts w:ascii="Times New Roman" w:hAnsi="Times New Roman"/>
          <w:sz w:val="26"/>
          <w:szCs w:val="26"/>
        </w:rPr>
        <w:t xml:space="preserve">. </w:t>
      </w:r>
      <w:proofErr w:type="spellStart"/>
      <w:r w:rsidR="00BB74C8">
        <w:rPr>
          <w:rFonts w:ascii="Times New Roman" w:hAnsi="Times New Roman"/>
          <w:sz w:val="26"/>
          <w:szCs w:val="26"/>
        </w:rPr>
        <w:t>кВт</w:t>
      </w:r>
      <w:proofErr w:type="gramStart"/>
      <w:r w:rsidR="00BB74C8">
        <w:rPr>
          <w:rFonts w:ascii="Times New Roman" w:hAnsi="Times New Roman"/>
          <w:sz w:val="26"/>
          <w:szCs w:val="26"/>
        </w:rPr>
        <w:t>.ч</w:t>
      </w:r>
      <w:proofErr w:type="spellEnd"/>
      <w:proofErr w:type="gramEnd"/>
      <w:r w:rsidR="00BB74C8">
        <w:rPr>
          <w:rFonts w:ascii="Times New Roman" w:hAnsi="Times New Roman"/>
          <w:sz w:val="26"/>
          <w:szCs w:val="26"/>
        </w:rPr>
        <w:t xml:space="preserve">  Суммарный</w:t>
      </w:r>
      <w:r w:rsidR="00CD1FB6">
        <w:rPr>
          <w:rFonts w:ascii="Times New Roman" w:hAnsi="Times New Roman"/>
          <w:sz w:val="26"/>
          <w:szCs w:val="26"/>
        </w:rPr>
        <w:t xml:space="preserve"> полезный отпуск потребителям  </w:t>
      </w:r>
      <w:proofErr w:type="spellStart"/>
      <w:r w:rsidR="00CD1FB6">
        <w:rPr>
          <w:rFonts w:ascii="Times New Roman" w:hAnsi="Times New Roman"/>
          <w:sz w:val="26"/>
          <w:szCs w:val="26"/>
        </w:rPr>
        <w:t>Матурского</w:t>
      </w:r>
      <w:proofErr w:type="spellEnd"/>
      <w:r w:rsidR="00E04772">
        <w:rPr>
          <w:rFonts w:ascii="Times New Roman" w:hAnsi="Times New Roman"/>
          <w:sz w:val="26"/>
          <w:szCs w:val="26"/>
        </w:rPr>
        <w:t xml:space="preserve"> сельсовет</w:t>
      </w:r>
      <w:r w:rsidR="00CD1FB6">
        <w:rPr>
          <w:rFonts w:ascii="Times New Roman" w:hAnsi="Times New Roman"/>
          <w:sz w:val="26"/>
          <w:szCs w:val="26"/>
        </w:rPr>
        <w:t>а</w:t>
      </w:r>
      <w:r w:rsidR="00E04772">
        <w:rPr>
          <w:rFonts w:ascii="Times New Roman" w:hAnsi="Times New Roman"/>
          <w:sz w:val="26"/>
          <w:szCs w:val="26"/>
        </w:rPr>
        <w:t xml:space="preserve"> </w:t>
      </w:r>
      <w:r w:rsidR="00BB74C8">
        <w:rPr>
          <w:rFonts w:ascii="Times New Roman" w:hAnsi="Times New Roman"/>
          <w:sz w:val="26"/>
          <w:szCs w:val="26"/>
        </w:rPr>
        <w:t xml:space="preserve">при этом составил </w:t>
      </w:r>
      <w:r w:rsidR="00E04772">
        <w:rPr>
          <w:rFonts w:ascii="Times New Roman" w:hAnsi="Times New Roman"/>
          <w:sz w:val="26"/>
          <w:szCs w:val="26"/>
        </w:rPr>
        <w:t>128830</w:t>
      </w:r>
      <w:r w:rsidR="00BB74C8">
        <w:rPr>
          <w:rFonts w:ascii="Times New Roman" w:hAnsi="Times New Roman"/>
          <w:sz w:val="26"/>
          <w:szCs w:val="26"/>
        </w:rPr>
        <w:t xml:space="preserve">. </w:t>
      </w:r>
      <w:proofErr w:type="spellStart"/>
      <w:r w:rsidR="00BB74C8">
        <w:rPr>
          <w:rFonts w:ascii="Times New Roman" w:hAnsi="Times New Roman"/>
          <w:sz w:val="26"/>
          <w:szCs w:val="26"/>
        </w:rPr>
        <w:t>кВт.ч</w:t>
      </w:r>
      <w:proofErr w:type="spellEnd"/>
      <w:r w:rsidR="00BB74C8">
        <w:rPr>
          <w:rFonts w:ascii="Times New Roman" w:hAnsi="Times New Roman"/>
          <w:sz w:val="26"/>
          <w:szCs w:val="26"/>
        </w:rPr>
        <w:t xml:space="preserve"> . Технологические потери элек</w:t>
      </w:r>
      <w:r>
        <w:rPr>
          <w:rFonts w:ascii="Times New Roman" w:hAnsi="Times New Roman"/>
          <w:sz w:val="26"/>
          <w:szCs w:val="26"/>
        </w:rPr>
        <w:t>троэнергии в 2015</w:t>
      </w:r>
      <w:r w:rsidR="00E04772">
        <w:rPr>
          <w:rFonts w:ascii="Times New Roman" w:hAnsi="Times New Roman"/>
          <w:sz w:val="26"/>
          <w:szCs w:val="26"/>
        </w:rPr>
        <w:t xml:space="preserve"> г. равны 2345</w:t>
      </w:r>
      <w:r w:rsidR="00BB74C8">
        <w:rPr>
          <w:rFonts w:ascii="Times New Roman" w:hAnsi="Times New Roman"/>
          <w:sz w:val="26"/>
          <w:szCs w:val="26"/>
        </w:rPr>
        <w:t xml:space="preserve"> </w:t>
      </w:r>
      <w:proofErr w:type="spellStart"/>
      <w:r w:rsidR="00BB74C8">
        <w:rPr>
          <w:rFonts w:ascii="Times New Roman" w:hAnsi="Times New Roman"/>
          <w:sz w:val="26"/>
          <w:szCs w:val="26"/>
        </w:rPr>
        <w:t>кВт.</w:t>
      </w:r>
      <w:r w:rsidR="00E04772">
        <w:rPr>
          <w:rFonts w:ascii="Times New Roman" w:hAnsi="Times New Roman"/>
          <w:sz w:val="26"/>
          <w:szCs w:val="26"/>
        </w:rPr>
        <w:t>ч</w:t>
      </w:r>
      <w:proofErr w:type="spellEnd"/>
      <w:r w:rsidR="00E04772">
        <w:rPr>
          <w:rFonts w:ascii="Times New Roman" w:hAnsi="Times New Roman"/>
          <w:sz w:val="26"/>
          <w:szCs w:val="26"/>
        </w:rPr>
        <w:t xml:space="preserve">,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потребителями элек</w:t>
      </w:r>
      <w:r w:rsidR="00CD1FB6">
        <w:rPr>
          <w:rFonts w:ascii="Times New Roman" w:hAnsi="Times New Roman"/>
          <w:sz w:val="26"/>
          <w:szCs w:val="26"/>
        </w:rPr>
        <w:t>трической энергии по итогам 2015</w:t>
      </w:r>
      <w:r>
        <w:rPr>
          <w:rFonts w:ascii="Times New Roman" w:hAnsi="Times New Roman"/>
          <w:sz w:val="26"/>
          <w:szCs w:val="26"/>
        </w:rPr>
        <w:t xml:space="preserve"> г. являются предприятия промышленности и сферы обслуживан</w:t>
      </w:r>
      <w:r w:rsidR="00E04772">
        <w:rPr>
          <w:rFonts w:ascii="Times New Roman" w:hAnsi="Times New Roman"/>
          <w:sz w:val="26"/>
          <w:szCs w:val="26"/>
        </w:rPr>
        <w:t xml:space="preserve">ия (прочие потребители) - 128830. </w:t>
      </w:r>
      <w:proofErr w:type="spellStart"/>
      <w:r w:rsidR="00E04772">
        <w:rPr>
          <w:rFonts w:ascii="Times New Roman" w:hAnsi="Times New Roman"/>
          <w:sz w:val="26"/>
          <w:szCs w:val="26"/>
        </w:rPr>
        <w:t>кВт</w:t>
      </w:r>
      <w:proofErr w:type="gramStart"/>
      <w:r w:rsidR="00E04772">
        <w:rPr>
          <w:rFonts w:ascii="Times New Roman" w:hAnsi="Times New Roman"/>
          <w:sz w:val="26"/>
          <w:szCs w:val="26"/>
        </w:rPr>
        <w:t>.ч</w:t>
      </w:r>
      <w:proofErr w:type="spellEnd"/>
      <w:proofErr w:type="gramEnd"/>
      <w:r w:rsidR="00E04772">
        <w:rPr>
          <w:rFonts w:ascii="Times New Roman" w:hAnsi="Times New Roman"/>
          <w:sz w:val="26"/>
          <w:szCs w:val="26"/>
        </w:rPr>
        <w:t xml:space="preserve"> (33</w:t>
      </w:r>
      <w:r>
        <w:rPr>
          <w:rFonts w:ascii="Times New Roman" w:hAnsi="Times New Roman"/>
          <w:sz w:val="26"/>
          <w:szCs w:val="26"/>
        </w:rPr>
        <w:t>% от обще</w:t>
      </w:r>
      <w:r w:rsidR="00734F0E">
        <w:rPr>
          <w:rFonts w:ascii="Times New Roman" w:hAnsi="Times New Roman"/>
          <w:sz w:val="26"/>
          <w:szCs w:val="26"/>
        </w:rPr>
        <w:t xml:space="preserve">го потребления). На население </w:t>
      </w:r>
      <w:r>
        <w:rPr>
          <w:rFonts w:ascii="Times New Roman" w:hAnsi="Times New Roman"/>
          <w:sz w:val="26"/>
          <w:szCs w:val="26"/>
        </w:rPr>
        <w:t xml:space="preserve"> </w:t>
      </w:r>
      <w:proofErr w:type="spellStart"/>
      <w:r w:rsidR="00734F0E">
        <w:rPr>
          <w:rFonts w:ascii="Times New Roman" w:hAnsi="Times New Roman"/>
          <w:sz w:val="26"/>
          <w:szCs w:val="26"/>
        </w:rPr>
        <w:t>Матурского</w:t>
      </w:r>
      <w:proofErr w:type="spellEnd"/>
      <w:r w:rsidR="00E04772">
        <w:rPr>
          <w:rFonts w:ascii="Times New Roman" w:hAnsi="Times New Roman"/>
          <w:sz w:val="26"/>
          <w:szCs w:val="26"/>
        </w:rPr>
        <w:t xml:space="preserve"> сельсовет</w:t>
      </w:r>
      <w:r w:rsidR="00734F0E">
        <w:rPr>
          <w:rFonts w:ascii="Times New Roman" w:hAnsi="Times New Roman"/>
          <w:sz w:val="26"/>
          <w:szCs w:val="26"/>
        </w:rPr>
        <w:t>а</w:t>
      </w:r>
      <w:r w:rsidR="00E04772">
        <w:rPr>
          <w:rFonts w:ascii="Times New Roman" w:hAnsi="Times New Roman"/>
          <w:sz w:val="26"/>
          <w:szCs w:val="26"/>
        </w:rPr>
        <w:t xml:space="preserve"> </w:t>
      </w:r>
      <w:r>
        <w:rPr>
          <w:rFonts w:ascii="Times New Roman" w:hAnsi="Times New Roman"/>
          <w:sz w:val="26"/>
          <w:szCs w:val="26"/>
        </w:rPr>
        <w:t>и бюджетн</w:t>
      </w:r>
      <w:r w:rsidR="00E04772">
        <w:rPr>
          <w:rFonts w:ascii="Times New Roman" w:hAnsi="Times New Roman"/>
          <w:sz w:val="26"/>
          <w:szCs w:val="26"/>
        </w:rPr>
        <w:t xml:space="preserve">ые организации приходится </w:t>
      </w:r>
      <w:r w:rsidR="00D23A3D">
        <w:rPr>
          <w:rFonts w:ascii="Times New Roman" w:hAnsi="Times New Roman"/>
          <w:sz w:val="26"/>
          <w:szCs w:val="26"/>
        </w:rPr>
        <w:t xml:space="preserve">39. </w:t>
      </w:r>
      <w:proofErr w:type="spellStart"/>
      <w:r w:rsidR="00D23A3D">
        <w:rPr>
          <w:rFonts w:ascii="Times New Roman" w:hAnsi="Times New Roman"/>
          <w:sz w:val="26"/>
          <w:szCs w:val="26"/>
        </w:rPr>
        <w:t>кВт.ч</w:t>
      </w:r>
      <w:proofErr w:type="spellEnd"/>
      <w:r w:rsidR="00D23A3D">
        <w:rPr>
          <w:rFonts w:ascii="Times New Roman" w:hAnsi="Times New Roman"/>
          <w:sz w:val="26"/>
          <w:szCs w:val="26"/>
        </w:rPr>
        <w:t xml:space="preserve">  и 28</w:t>
      </w:r>
      <w:r>
        <w:rPr>
          <w:rFonts w:ascii="Times New Roman" w:hAnsi="Times New Roman"/>
          <w:sz w:val="26"/>
          <w:szCs w:val="26"/>
        </w:rPr>
        <w:t xml:space="preserve"> </w:t>
      </w:r>
      <w:proofErr w:type="spellStart"/>
      <w:r>
        <w:rPr>
          <w:rFonts w:ascii="Times New Roman" w:hAnsi="Times New Roman"/>
          <w:sz w:val="26"/>
          <w:szCs w:val="26"/>
        </w:rPr>
        <w:t>кВт.</w:t>
      </w:r>
      <w:proofErr w:type="gramStart"/>
      <w:r>
        <w:rPr>
          <w:rFonts w:ascii="Times New Roman" w:hAnsi="Times New Roman"/>
          <w:sz w:val="26"/>
          <w:szCs w:val="26"/>
        </w:rPr>
        <w:t>ч</w:t>
      </w:r>
      <w:proofErr w:type="spellEnd"/>
      <w:proofErr w:type="gramEnd"/>
      <w:r>
        <w:rPr>
          <w:rFonts w:ascii="Times New Roman" w:hAnsi="Times New Roman"/>
          <w:sz w:val="26"/>
          <w:szCs w:val="26"/>
        </w:rPr>
        <w:t xml:space="preserve">  электрической энергии соответственно.</w:t>
      </w:r>
    </w:p>
    <w:p w:rsidR="00BB74C8" w:rsidRDefault="00734F0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2015</w:t>
      </w:r>
      <w:r w:rsidR="00BB74C8">
        <w:rPr>
          <w:rFonts w:ascii="Times New Roman" w:hAnsi="Times New Roman"/>
          <w:sz w:val="26"/>
          <w:szCs w:val="26"/>
        </w:rPr>
        <w:t xml:space="preserve"> г. полезный отпуск электроэнергии конечным потребителям должен составить </w:t>
      </w:r>
      <w:r w:rsidR="00D23A3D">
        <w:rPr>
          <w:rFonts w:ascii="Times New Roman" w:hAnsi="Times New Roman"/>
          <w:sz w:val="26"/>
          <w:szCs w:val="26"/>
        </w:rPr>
        <w:t xml:space="preserve">128830 </w:t>
      </w:r>
      <w:proofErr w:type="spellStart"/>
      <w:r w:rsidR="00D23A3D">
        <w:rPr>
          <w:rFonts w:ascii="Times New Roman" w:hAnsi="Times New Roman"/>
          <w:sz w:val="26"/>
          <w:szCs w:val="26"/>
        </w:rPr>
        <w:t>кВт</w:t>
      </w:r>
      <w:proofErr w:type="gramStart"/>
      <w:r w:rsidR="00D23A3D">
        <w:rPr>
          <w:rFonts w:ascii="Times New Roman" w:hAnsi="Times New Roman"/>
          <w:sz w:val="26"/>
          <w:szCs w:val="26"/>
        </w:rPr>
        <w:t>.ч</w:t>
      </w:r>
      <w:proofErr w:type="spellEnd"/>
      <w:proofErr w:type="gramEnd"/>
      <w:r w:rsidR="00D23A3D">
        <w:rPr>
          <w:rFonts w:ascii="Times New Roman" w:hAnsi="Times New Roman"/>
          <w:sz w:val="26"/>
          <w:szCs w:val="26"/>
        </w:rPr>
        <w:t xml:space="preserve">, в 2012 г. </w:t>
      </w:r>
    </w:p>
    <w:p w:rsidR="00BB74C8" w:rsidRDefault="00BB74C8">
      <w:pPr>
        <w:autoSpaceDE w:val="0"/>
        <w:spacing w:after="0" w:line="240" w:lineRule="auto"/>
        <w:jc w:val="right"/>
        <w:rPr>
          <w:rFonts w:ascii="Times New Roman" w:hAnsi="Times New Roman"/>
          <w:sz w:val="26"/>
          <w:szCs w:val="26"/>
        </w:rPr>
      </w:pPr>
    </w:p>
    <w:p w:rsidR="00BB74C8" w:rsidRDefault="00BB74C8">
      <w:pPr>
        <w:autoSpaceDE w:val="0"/>
        <w:spacing w:after="0" w:line="240" w:lineRule="auto"/>
        <w:rPr>
          <w:rFonts w:ascii="Times New Roman" w:hAnsi="Times New Roman"/>
          <w:sz w:val="26"/>
          <w:szCs w:val="26"/>
        </w:rPr>
      </w:pPr>
    </w:p>
    <w:p w:rsidR="00BB74C8" w:rsidRDefault="00702D33">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О</w:t>
      </w:r>
      <w:r w:rsidR="005135C6">
        <w:rPr>
          <w:rFonts w:ascii="Times New Roman" w:hAnsi="Times New Roman"/>
          <w:sz w:val="26"/>
          <w:szCs w:val="26"/>
          <w:u w:val="single"/>
        </w:rPr>
        <w:t>рган</w:t>
      </w:r>
      <w:r w:rsidR="00BB74C8">
        <w:rPr>
          <w:rFonts w:ascii="Times New Roman" w:hAnsi="Times New Roman"/>
          <w:sz w:val="26"/>
          <w:szCs w:val="26"/>
          <w:u w:val="single"/>
        </w:rPr>
        <w:t>изационный анализ</w:t>
      </w:r>
    </w:p>
    <w:p w:rsidR="00BB74C8" w:rsidRDefault="00BB74C8">
      <w:pPr>
        <w:autoSpaceDE w:val="0"/>
        <w:spacing w:after="0" w:line="240" w:lineRule="auto"/>
        <w:jc w:val="center"/>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Анализ системы взаимодействия по вопросам</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оперативно-диспетчерского управления и </w:t>
      </w:r>
      <w:proofErr w:type="gramStart"/>
      <w:r>
        <w:rPr>
          <w:rFonts w:ascii="Times New Roman" w:hAnsi="Times New Roman" w:cs="Times New Roman"/>
          <w:b w:val="0"/>
          <w:sz w:val="26"/>
          <w:szCs w:val="26"/>
        </w:rPr>
        <w:t>оперативной</w:t>
      </w:r>
      <w:proofErr w:type="gramEnd"/>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ликвидации внештатных ситуаций</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Оперативн</w:t>
      </w:r>
      <w:r w:rsidR="008C03A2">
        <w:rPr>
          <w:rFonts w:ascii="Times New Roman" w:hAnsi="Times New Roman"/>
          <w:sz w:val="26"/>
          <w:szCs w:val="26"/>
        </w:rPr>
        <w:t>о-диспетчерская служба РЭС - 7</w:t>
      </w:r>
      <w:r>
        <w:rPr>
          <w:rFonts w:ascii="Times New Roman" w:hAnsi="Times New Roman"/>
          <w:sz w:val="26"/>
          <w:szCs w:val="26"/>
        </w:rPr>
        <w:t xml:space="preserve"> осуществляет анализ оперативной информации и управление технологическими режимами работы объектов системы электроснабжения и является уполномоченной на выдачу оперативных диспетчерских команд и распоряжений, обязат</w:t>
      </w:r>
      <w:r w:rsidR="008C03A2">
        <w:rPr>
          <w:rFonts w:ascii="Times New Roman" w:hAnsi="Times New Roman"/>
          <w:sz w:val="26"/>
          <w:szCs w:val="26"/>
        </w:rPr>
        <w:t>ельных для всех служб РЭС- 7</w:t>
      </w:r>
      <w:r>
        <w:rPr>
          <w:rFonts w:ascii="Times New Roman" w:hAnsi="Times New Roman"/>
          <w:sz w:val="26"/>
          <w:szCs w:val="26"/>
        </w:rPr>
        <w:t xml:space="preserve"> и потре</w:t>
      </w:r>
      <w:r w:rsidR="00734F0E">
        <w:rPr>
          <w:rFonts w:ascii="Times New Roman" w:hAnsi="Times New Roman"/>
          <w:sz w:val="26"/>
          <w:szCs w:val="26"/>
        </w:rPr>
        <w:t xml:space="preserve">бителей электрической энергии </w:t>
      </w:r>
      <w:r>
        <w:rPr>
          <w:rFonts w:ascii="Times New Roman" w:hAnsi="Times New Roman"/>
          <w:sz w:val="26"/>
          <w:szCs w:val="26"/>
        </w:rPr>
        <w:t xml:space="preserve"> </w:t>
      </w:r>
      <w:proofErr w:type="spellStart"/>
      <w:r w:rsidR="00734F0E">
        <w:rPr>
          <w:rFonts w:ascii="Times New Roman" w:hAnsi="Times New Roman"/>
          <w:sz w:val="26"/>
          <w:szCs w:val="26"/>
        </w:rPr>
        <w:t>Матурского</w:t>
      </w:r>
      <w:proofErr w:type="spellEnd"/>
      <w:r w:rsidR="008C03A2">
        <w:rPr>
          <w:rFonts w:ascii="Times New Roman" w:hAnsi="Times New Roman"/>
          <w:sz w:val="26"/>
          <w:szCs w:val="26"/>
        </w:rPr>
        <w:t xml:space="preserve"> сельсовет</w:t>
      </w:r>
      <w:r w:rsidR="00734F0E">
        <w:rPr>
          <w:rFonts w:ascii="Times New Roman" w:hAnsi="Times New Roman"/>
          <w:sz w:val="26"/>
          <w:szCs w:val="26"/>
        </w:rPr>
        <w:t>а</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Основной целью технического регулирования и контроля являются обеспечение надежного и безопасного функционирования энергосистемы в целом и отдельных ее элементов; предотвращение аварийных ситуаций, связанных с эксплуатацией объектов электроэнергетики и энергетических установок потребителей электрической энергии.</w:t>
      </w:r>
    </w:p>
    <w:p w:rsidR="00BB74C8" w:rsidRDefault="008C03A2">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своей деятельности ОДС РЭС - 7</w:t>
      </w:r>
      <w:r w:rsidR="00BB74C8">
        <w:rPr>
          <w:rFonts w:ascii="Times New Roman" w:hAnsi="Times New Roman"/>
          <w:sz w:val="26"/>
          <w:szCs w:val="26"/>
        </w:rPr>
        <w:t xml:space="preserve"> взаимодействует с линейными и оперативно-диспетчерскими службами </w:t>
      </w:r>
      <w:proofErr w:type="spellStart"/>
      <w:r w:rsidR="00BB74C8">
        <w:rPr>
          <w:rFonts w:ascii="Times New Roman" w:hAnsi="Times New Roman"/>
          <w:sz w:val="26"/>
          <w:szCs w:val="26"/>
        </w:rPr>
        <w:t>энерг</w:t>
      </w:r>
      <w:proofErr w:type="gramStart"/>
      <w:r w:rsidR="00BB74C8">
        <w:rPr>
          <w:rFonts w:ascii="Times New Roman" w:hAnsi="Times New Roman"/>
          <w:sz w:val="26"/>
          <w:szCs w:val="26"/>
        </w:rPr>
        <w:t>о</w:t>
      </w:r>
      <w:proofErr w:type="spellEnd"/>
      <w:r w:rsidR="00BB74C8">
        <w:rPr>
          <w:rFonts w:ascii="Times New Roman" w:hAnsi="Times New Roman"/>
          <w:sz w:val="26"/>
          <w:szCs w:val="26"/>
        </w:rPr>
        <w:t>-</w:t>
      </w:r>
      <w:proofErr w:type="gramEnd"/>
      <w:r w:rsidR="00BB74C8">
        <w:rPr>
          <w:rFonts w:ascii="Times New Roman" w:hAnsi="Times New Roman"/>
          <w:sz w:val="26"/>
          <w:szCs w:val="26"/>
        </w:rPr>
        <w:t xml:space="preserve"> и </w:t>
      </w:r>
      <w:proofErr w:type="spellStart"/>
      <w:r w:rsidR="00785BDE">
        <w:rPr>
          <w:rFonts w:ascii="Times New Roman" w:hAnsi="Times New Roman"/>
          <w:sz w:val="26"/>
          <w:szCs w:val="26"/>
        </w:rPr>
        <w:t>ресурсоснабжающих</w:t>
      </w:r>
      <w:proofErr w:type="spellEnd"/>
      <w:r w:rsidR="00785BDE">
        <w:rPr>
          <w:rFonts w:ascii="Times New Roman" w:hAnsi="Times New Roman"/>
          <w:sz w:val="26"/>
          <w:szCs w:val="26"/>
        </w:rPr>
        <w:t xml:space="preserve"> организаций </w:t>
      </w:r>
      <w:r w:rsidR="00BB74C8">
        <w:rPr>
          <w:rFonts w:ascii="Times New Roman" w:hAnsi="Times New Roman"/>
          <w:sz w:val="26"/>
          <w:szCs w:val="26"/>
        </w:rPr>
        <w:t xml:space="preserve"> </w:t>
      </w:r>
      <w:proofErr w:type="spellStart"/>
      <w:r w:rsidR="00785BDE">
        <w:rPr>
          <w:rFonts w:ascii="Times New Roman" w:hAnsi="Times New Roman"/>
          <w:sz w:val="26"/>
          <w:szCs w:val="26"/>
        </w:rPr>
        <w:t>Матурского</w:t>
      </w:r>
      <w:proofErr w:type="spellEnd"/>
      <w:r>
        <w:rPr>
          <w:rFonts w:ascii="Times New Roman" w:hAnsi="Times New Roman"/>
          <w:sz w:val="26"/>
          <w:szCs w:val="26"/>
        </w:rPr>
        <w:t xml:space="preserve"> сельсовет</w:t>
      </w:r>
      <w:r w:rsidR="00785BDE">
        <w:rPr>
          <w:rFonts w:ascii="Times New Roman" w:hAnsi="Times New Roman"/>
          <w:sz w:val="26"/>
          <w:szCs w:val="26"/>
        </w:rPr>
        <w:t>а</w:t>
      </w:r>
      <w:r w:rsidR="00BB74C8">
        <w:rPr>
          <w:rFonts w:ascii="Times New Roman" w:hAnsi="Times New Roman"/>
          <w:sz w:val="26"/>
          <w:szCs w:val="26"/>
        </w:rPr>
        <w:t>, а также структурами МЧС, МВД при решении внештатных ситуаций.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Взаимодействие ОДС</w:t>
      </w:r>
      <w:r w:rsidR="008C03A2">
        <w:rPr>
          <w:rFonts w:ascii="Times New Roman" w:hAnsi="Times New Roman"/>
          <w:sz w:val="26"/>
          <w:szCs w:val="26"/>
        </w:rPr>
        <w:t xml:space="preserve"> РЭС - 7</w:t>
      </w:r>
      <w:r>
        <w:rPr>
          <w:rFonts w:ascii="Times New Roman" w:hAnsi="Times New Roman"/>
          <w:sz w:val="26"/>
          <w:szCs w:val="26"/>
        </w:rPr>
        <w:t xml:space="preserve"> с д</w:t>
      </w:r>
      <w:r w:rsidR="008C03A2">
        <w:rPr>
          <w:rFonts w:ascii="Times New Roman" w:hAnsi="Times New Roman"/>
          <w:sz w:val="26"/>
          <w:szCs w:val="26"/>
        </w:rPr>
        <w:t xml:space="preserve">испетчерскими службами других муниципальных образований </w:t>
      </w:r>
      <w:proofErr w:type="spellStart"/>
      <w:r w:rsidR="008C03A2">
        <w:rPr>
          <w:rFonts w:ascii="Times New Roman" w:hAnsi="Times New Roman"/>
          <w:sz w:val="26"/>
          <w:szCs w:val="26"/>
        </w:rPr>
        <w:t>Таштыпского</w:t>
      </w:r>
      <w:proofErr w:type="spellEnd"/>
      <w:r w:rsidR="008C03A2">
        <w:rPr>
          <w:rFonts w:ascii="Times New Roman" w:hAnsi="Times New Roman"/>
          <w:sz w:val="26"/>
          <w:szCs w:val="26"/>
        </w:rPr>
        <w:t xml:space="preserve"> района</w:t>
      </w:r>
      <w:proofErr w:type="gramStart"/>
      <w:r w:rsidR="008C03A2">
        <w:rPr>
          <w:rFonts w:ascii="Times New Roman" w:hAnsi="Times New Roman"/>
          <w:sz w:val="26"/>
          <w:szCs w:val="26"/>
        </w:rPr>
        <w:t xml:space="preserve">  </w:t>
      </w:r>
      <w:r>
        <w:rPr>
          <w:rFonts w:ascii="Times New Roman" w:hAnsi="Times New Roman"/>
          <w:sz w:val="26"/>
          <w:szCs w:val="26"/>
        </w:rPr>
        <w:t>,</w:t>
      </w:r>
      <w:proofErr w:type="gramEnd"/>
      <w:r>
        <w:rPr>
          <w:rFonts w:ascii="Times New Roman" w:hAnsi="Times New Roman"/>
          <w:sz w:val="26"/>
          <w:szCs w:val="26"/>
        </w:rPr>
        <w:t xml:space="preserve"> структурами МЧС и МВД определяется на основании утвержденных со</w:t>
      </w:r>
      <w:r w:rsidR="008C03A2">
        <w:rPr>
          <w:rFonts w:ascii="Times New Roman" w:hAnsi="Times New Roman"/>
          <w:sz w:val="26"/>
          <w:szCs w:val="26"/>
        </w:rPr>
        <w:t>глашений, инструкций и приказов между ними.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w:t>
      </w:r>
      <w:r w:rsidR="008C03A2">
        <w:rPr>
          <w:rFonts w:ascii="Times New Roman" w:hAnsi="Times New Roman"/>
          <w:sz w:val="26"/>
          <w:szCs w:val="26"/>
        </w:rPr>
        <w:t>ализ взаимодействия ОДС РЭС - 7</w:t>
      </w:r>
      <w:r>
        <w:rPr>
          <w:rFonts w:ascii="Times New Roman" w:hAnsi="Times New Roman"/>
          <w:sz w:val="26"/>
          <w:szCs w:val="26"/>
        </w:rPr>
        <w:t xml:space="preserve"> с подразделениями приведенных выше организаций по вопросам оперативно-диспетчерского управления и оперативной ликвидации внештатных ситуаций показывает достаточность указанных мероприятий для решения данных вопросов.</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Основные показатели работы системы электроснабжения</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Работа си</w:t>
      </w:r>
      <w:r w:rsidR="00785BDE">
        <w:rPr>
          <w:rFonts w:ascii="Times New Roman" w:hAnsi="Times New Roman"/>
          <w:sz w:val="26"/>
          <w:szCs w:val="26"/>
        </w:rPr>
        <w:t xml:space="preserve">стемы электроснабжения  </w:t>
      </w:r>
      <w:proofErr w:type="spellStart"/>
      <w:r w:rsidR="00785BDE">
        <w:rPr>
          <w:rFonts w:ascii="Times New Roman" w:hAnsi="Times New Roman"/>
          <w:sz w:val="26"/>
          <w:szCs w:val="26"/>
        </w:rPr>
        <w:t>Матурского</w:t>
      </w:r>
      <w:proofErr w:type="spellEnd"/>
      <w:r w:rsidR="008C03A2">
        <w:rPr>
          <w:rFonts w:ascii="Times New Roman" w:hAnsi="Times New Roman"/>
          <w:sz w:val="26"/>
          <w:szCs w:val="26"/>
        </w:rPr>
        <w:t xml:space="preserve"> сельсовет</w:t>
      </w:r>
      <w:r w:rsidR="00785BDE">
        <w:rPr>
          <w:rFonts w:ascii="Times New Roman" w:hAnsi="Times New Roman"/>
          <w:sz w:val="26"/>
          <w:szCs w:val="26"/>
        </w:rPr>
        <w:t>а по итогам 2015</w:t>
      </w:r>
      <w:r>
        <w:rPr>
          <w:rFonts w:ascii="Times New Roman" w:hAnsi="Times New Roman"/>
          <w:sz w:val="26"/>
          <w:szCs w:val="26"/>
        </w:rPr>
        <w:t xml:space="preserve"> г. характеризуется следующими показателями: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надежность обслуживания, количество аварий и повреждений, единиц аварий на </w:t>
      </w:r>
      <w:r w:rsidR="00785BDE">
        <w:rPr>
          <w:rFonts w:ascii="Times New Roman" w:hAnsi="Times New Roman"/>
          <w:sz w:val="26"/>
          <w:szCs w:val="26"/>
        </w:rPr>
        <w:t>1 км сетей в год: 2015</w:t>
      </w:r>
      <w:r w:rsidR="008C03A2">
        <w:rPr>
          <w:rFonts w:ascii="Times New Roman" w:hAnsi="Times New Roman"/>
          <w:sz w:val="26"/>
          <w:szCs w:val="26"/>
        </w:rPr>
        <w:t xml:space="preserve"> г. – 0.5</w:t>
      </w:r>
      <w:r>
        <w:rPr>
          <w:rFonts w:ascii="Times New Roman" w:hAnsi="Times New Roman"/>
          <w:sz w:val="26"/>
          <w:szCs w:val="26"/>
        </w:rPr>
        <w:t xml:space="preserve"> единицы;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износ</w:t>
      </w:r>
      <w:r w:rsidR="00785BDE">
        <w:rPr>
          <w:rFonts w:ascii="Times New Roman" w:hAnsi="Times New Roman"/>
          <w:sz w:val="26"/>
          <w:szCs w:val="26"/>
        </w:rPr>
        <w:t xml:space="preserve"> основных фондов 2015</w:t>
      </w:r>
      <w:r w:rsidR="008C03A2">
        <w:rPr>
          <w:rFonts w:ascii="Times New Roman" w:hAnsi="Times New Roman"/>
          <w:sz w:val="26"/>
          <w:szCs w:val="26"/>
        </w:rPr>
        <w:t xml:space="preserve"> г. - </w:t>
      </w:r>
      <w:r w:rsidR="00B73F6A">
        <w:rPr>
          <w:rFonts w:ascii="Times New Roman" w:hAnsi="Times New Roman"/>
          <w:sz w:val="26"/>
          <w:szCs w:val="26"/>
        </w:rPr>
        <w:t>60</w:t>
      </w:r>
      <w:r w:rsidR="008C03A2">
        <w:rPr>
          <w:rFonts w:ascii="Times New Roman" w:hAnsi="Times New Roman"/>
          <w:sz w:val="26"/>
          <w:szCs w:val="26"/>
        </w:rPr>
        <w:t xml:space="preserve">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доля ежегодно заменяемых сетей</w:t>
      </w:r>
      <w:r w:rsidR="00785BDE">
        <w:rPr>
          <w:rFonts w:ascii="Times New Roman" w:hAnsi="Times New Roman"/>
          <w:sz w:val="26"/>
          <w:szCs w:val="26"/>
        </w:rPr>
        <w:t xml:space="preserve"> (% от общей протяженности) 2015</w:t>
      </w:r>
      <w:r w:rsidR="00B73F6A">
        <w:rPr>
          <w:rFonts w:ascii="Times New Roman" w:hAnsi="Times New Roman"/>
          <w:sz w:val="26"/>
          <w:szCs w:val="26"/>
        </w:rPr>
        <w:t xml:space="preserve"> г. -  5 </w:t>
      </w:r>
      <w:r>
        <w:rPr>
          <w:rFonts w:ascii="Times New Roman" w:hAnsi="Times New Roman"/>
          <w:sz w:val="26"/>
          <w:szCs w:val="26"/>
        </w:rPr>
        <w:t>%;</w:t>
      </w:r>
    </w:p>
    <w:p w:rsidR="00BB74C8" w:rsidRDefault="00785BD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уровень потерь 2015</w:t>
      </w:r>
      <w:r w:rsidR="00F81492">
        <w:rPr>
          <w:rFonts w:ascii="Times New Roman" w:hAnsi="Times New Roman"/>
          <w:sz w:val="26"/>
          <w:szCs w:val="26"/>
        </w:rPr>
        <w:t xml:space="preserve"> г. - 21 </w:t>
      </w:r>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численность работающих на 1 тыс. об</w:t>
      </w:r>
      <w:r w:rsidR="00785BDE">
        <w:rPr>
          <w:rFonts w:ascii="Times New Roman" w:hAnsi="Times New Roman"/>
          <w:sz w:val="26"/>
          <w:szCs w:val="26"/>
        </w:rPr>
        <w:t>служиваемых жителей 2015</w:t>
      </w:r>
      <w:r w:rsidR="00B73F6A">
        <w:rPr>
          <w:rFonts w:ascii="Times New Roman" w:hAnsi="Times New Roman"/>
          <w:sz w:val="26"/>
          <w:szCs w:val="26"/>
        </w:rPr>
        <w:t xml:space="preserve"> г. – 46  </w:t>
      </w:r>
      <w:r>
        <w:rPr>
          <w:rFonts w:ascii="Times New Roman" w:hAnsi="Times New Roman"/>
          <w:sz w:val="26"/>
          <w:szCs w:val="26"/>
        </w:rPr>
        <w:t>чел.</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Экономический анализ</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Анализ структуры издержек, выявление основных статей затрат</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ходе анализа использованы данные</w:t>
      </w:r>
      <w:r w:rsidR="00F81492">
        <w:rPr>
          <w:rFonts w:ascii="Times New Roman" w:hAnsi="Times New Roman"/>
          <w:sz w:val="26"/>
          <w:szCs w:val="26"/>
        </w:rPr>
        <w:t xml:space="preserve"> о фактических затратах </w:t>
      </w:r>
      <w:proofErr w:type="spellStart"/>
      <w:r w:rsidR="00F81492">
        <w:rPr>
          <w:rFonts w:ascii="Times New Roman" w:hAnsi="Times New Roman"/>
          <w:sz w:val="26"/>
          <w:szCs w:val="26"/>
        </w:rPr>
        <w:t>Матурского</w:t>
      </w:r>
      <w:proofErr w:type="spellEnd"/>
      <w:r w:rsidR="00F81492">
        <w:rPr>
          <w:rFonts w:ascii="Times New Roman" w:hAnsi="Times New Roman"/>
          <w:sz w:val="26"/>
          <w:szCs w:val="26"/>
        </w:rPr>
        <w:t xml:space="preserve"> сельсовета</w:t>
      </w:r>
      <w:r w:rsidR="00785BDE">
        <w:rPr>
          <w:rFonts w:ascii="Times New Roman" w:hAnsi="Times New Roman"/>
          <w:sz w:val="26"/>
          <w:szCs w:val="26"/>
        </w:rPr>
        <w:t xml:space="preserve"> за 2015 год, сметы расходов на 2015</w:t>
      </w:r>
      <w:r>
        <w:rPr>
          <w:rFonts w:ascii="Times New Roman" w:hAnsi="Times New Roman"/>
          <w:sz w:val="26"/>
          <w:szCs w:val="26"/>
        </w:rPr>
        <w:t xml:space="preserve"> год, а также плановый расчет затрат на услуги </w:t>
      </w:r>
      <w:r w:rsidR="00785BDE">
        <w:rPr>
          <w:rFonts w:ascii="Times New Roman" w:hAnsi="Times New Roman"/>
          <w:sz w:val="26"/>
          <w:szCs w:val="26"/>
        </w:rPr>
        <w:t>в сфере электроснабжения на 2015</w:t>
      </w:r>
      <w:r>
        <w:rPr>
          <w:rFonts w:ascii="Times New Roman" w:hAnsi="Times New Roman"/>
          <w:sz w:val="26"/>
          <w:szCs w:val="26"/>
        </w:rPr>
        <w:t xml:space="preserve"> год.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Для анализа структуры издержек и выявления основных статей себестоимости использовалась группировка затрат по статьям калькуляции на основании </w:t>
      </w:r>
      <w:hyperlink r:id="rId18" w:history="1">
        <w:r>
          <w:rPr>
            <w:rStyle w:val="a7"/>
            <w:rFonts w:ascii="Times New Roman" w:hAnsi="Times New Roman"/>
          </w:rPr>
          <w:t>постановления</w:t>
        </w:r>
      </w:hyperlink>
      <w:r>
        <w:rPr>
          <w:rFonts w:ascii="Times New Roman" w:hAnsi="Times New Roman"/>
          <w:sz w:val="26"/>
          <w:szCs w:val="26"/>
        </w:rPr>
        <w:t xml:space="preserve"> Правительства РФ от 26 февраля 2004 года № 109 «О ценообразовании в отношении электрической и тепловой энергии в Российской Федерации», включающая следующие группы расходов: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 топливо;</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2) покупаемая электрическая и тепловая энергия;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3) оплата услуг, оказываемых организациями, осуществляющими регулируемую деятельность;</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4) сырье и материалы;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5) ремонт основных средств;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6) оплата труда и отчисления на социальные нужды;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7) амортизация основных средств и нематериальных активов;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8) прочие расходы.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2011 году тариф на электроснабжение для населения, проживающего в домах, оборудованных в установленном порядке стационарными электроплитами и электроотопитель</w:t>
      </w:r>
      <w:r w:rsidR="00F81492">
        <w:rPr>
          <w:rFonts w:ascii="Times New Roman" w:hAnsi="Times New Roman"/>
          <w:sz w:val="26"/>
          <w:szCs w:val="26"/>
        </w:rPr>
        <w:t>ными установками, составил 83.0/ 92.3</w:t>
      </w:r>
      <w:r>
        <w:rPr>
          <w:rFonts w:ascii="Times New Roman" w:hAnsi="Times New Roman"/>
          <w:sz w:val="26"/>
          <w:szCs w:val="26"/>
        </w:rPr>
        <w:t xml:space="preserve"> руб./</w:t>
      </w:r>
      <w:proofErr w:type="spellStart"/>
      <w:r>
        <w:rPr>
          <w:rFonts w:ascii="Times New Roman" w:hAnsi="Times New Roman"/>
          <w:sz w:val="26"/>
          <w:szCs w:val="26"/>
        </w:rPr>
        <w:t>кВт</w:t>
      </w:r>
      <w:proofErr w:type="gramStart"/>
      <w:r>
        <w:rPr>
          <w:rFonts w:ascii="Times New Roman" w:hAnsi="Times New Roman"/>
          <w:sz w:val="26"/>
          <w:szCs w:val="26"/>
        </w:rPr>
        <w:t>.ч</w:t>
      </w:r>
      <w:proofErr w:type="spellEnd"/>
      <w:proofErr w:type="gramEnd"/>
      <w:r>
        <w:rPr>
          <w:rFonts w:ascii="Times New Roman" w:hAnsi="Times New Roman"/>
          <w:sz w:val="26"/>
          <w:szCs w:val="26"/>
        </w:rPr>
        <w:t>. Темп ро</w:t>
      </w:r>
      <w:r w:rsidR="00785BDE">
        <w:rPr>
          <w:rFonts w:ascii="Times New Roman" w:hAnsi="Times New Roman"/>
          <w:sz w:val="26"/>
          <w:szCs w:val="26"/>
        </w:rPr>
        <w:t>ста 2015/2016</w:t>
      </w:r>
      <w:r w:rsidR="00F81492">
        <w:rPr>
          <w:rFonts w:ascii="Times New Roman" w:hAnsi="Times New Roman"/>
          <w:sz w:val="26"/>
          <w:szCs w:val="26"/>
        </w:rPr>
        <w:t xml:space="preserve"> </w:t>
      </w:r>
      <w:proofErr w:type="spellStart"/>
      <w:r w:rsidR="00F81492">
        <w:rPr>
          <w:rFonts w:ascii="Times New Roman" w:hAnsi="Times New Roman"/>
          <w:sz w:val="26"/>
          <w:szCs w:val="26"/>
        </w:rPr>
        <w:t>г.г</w:t>
      </w:r>
      <w:proofErr w:type="spellEnd"/>
      <w:r w:rsidR="00F81492">
        <w:rPr>
          <w:rFonts w:ascii="Times New Roman" w:hAnsi="Times New Roman"/>
          <w:sz w:val="26"/>
          <w:szCs w:val="26"/>
        </w:rPr>
        <w:t xml:space="preserve">. составил 6.39 </w:t>
      </w:r>
      <w:r>
        <w:rPr>
          <w:rFonts w:ascii="Times New Roman" w:hAnsi="Times New Roman"/>
          <w:sz w:val="26"/>
          <w:szCs w:val="26"/>
        </w:rPr>
        <w:t>%.</w:t>
      </w:r>
    </w:p>
    <w:p w:rsidR="00BB74C8" w:rsidRDefault="00785BDE">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За рассматриваемый период (2015 - 2016</w:t>
      </w:r>
      <w:r w:rsidR="00BB74C8">
        <w:rPr>
          <w:rFonts w:ascii="Times New Roman" w:hAnsi="Times New Roman"/>
          <w:sz w:val="26"/>
          <w:szCs w:val="26"/>
        </w:rPr>
        <w:t xml:space="preserve"> </w:t>
      </w:r>
      <w:proofErr w:type="spellStart"/>
      <w:r w:rsidR="00BB74C8">
        <w:rPr>
          <w:rFonts w:ascii="Times New Roman" w:hAnsi="Times New Roman"/>
          <w:sz w:val="26"/>
          <w:szCs w:val="26"/>
        </w:rPr>
        <w:t>г.г</w:t>
      </w:r>
      <w:proofErr w:type="spellEnd"/>
      <w:r w:rsidR="00BB74C8">
        <w:rPr>
          <w:rFonts w:ascii="Times New Roman" w:hAnsi="Times New Roman"/>
          <w:sz w:val="26"/>
          <w:szCs w:val="26"/>
        </w:rPr>
        <w:t>.) себестоимо</w:t>
      </w:r>
      <w:r w:rsidR="00F81492">
        <w:rPr>
          <w:rFonts w:ascii="Times New Roman" w:hAnsi="Times New Roman"/>
          <w:sz w:val="26"/>
          <w:szCs w:val="26"/>
        </w:rPr>
        <w:t>сть продукции увеличится на 6.39</w:t>
      </w:r>
      <w:r w:rsidR="00BB74C8">
        <w:rPr>
          <w:rFonts w:ascii="Times New Roman" w:hAnsi="Times New Roman"/>
          <w:sz w:val="26"/>
          <w:szCs w:val="26"/>
        </w:rPr>
        <w:t>%. Основными статьями увеличения затрат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затраты на оплату труда - рост по отн</w:t>
      </w:r>
      <w:r w:rsidR="00785BDE">
        <w:rPr>
          <w:rFonts w:ascii="Times New Roman" w:hAnsi="Times New Roman"/>
          <w:sz w:val="26"/>
          <w:szCs w:val="26"/>
        </w:rPr>
        <w:t>ошению к 2015</w:t>
      </w:r>
      <w:r w:rsidR="00F81492">
        <w:rPr>
          <w:rFonts w:ascii="Times New Roman" w:hAnsi="Times New Roman"/>
          <w:sz w:val="26"/>
          <w:szCs w:val="26"/>
        </w:rPr>
        <w:t xml:space="preserve"> году составит 15 </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отчисления на социальные нужды - рост по отн</w:t>
      </w:r>
      <w:r w:rsidR="00785BDE">
        <w:rPr>
          <w:rFonts w:ascii="Times New Roman" w:hAnsi="Times New Roman"/>
          <w:sz w:val="26"/>
          <w:szCs w:val="26"/>
        </w:rPr>
        <w:t>ошению к 2015</w:t>
      </w:r>
      <w:r w:rsidR="00F81492">
        <w:rPr>
          <w:rFonts w:ascii="Times New Roman" w:hAnsi="Times New Roman"/>
          <w:sz w:val="26"/>
          <w:szCs w:val="26"/>
        </w:rPr>
        <w:t xml:space="preserve"> году составит</w:t>
      </w:r>
      <w:proofErr w:type="gramStart"/>
      <w:r w:rsidR="00F81492">
        <w:rPr>
          <w:rFonts w:ascii="Times New Roman" w:hAnsi="Times New Roman"/>
          <w:sz w:val="26"/>
          <w:szCs w:val="26"/>
        </w:rPr>
        <w:t xml:space="preserve"> - </w:t>
      </w:r>
      <w:r>
        <w:rPr>
          <w:rFonts w:ascii="Times New Roman" w:hAnsi="Times New Roman"/>
          <w:sz w:val="26"/>
          <w:szCs w:val="26"/>
        </w:rPr>
        <w:t>%;</w:t>
      </w:r>
      <w:proofErr w:type="gramEnd"/>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вспомогательные материалы - рост по от</w:t>
      </w:r>
      <w:r w:rsidR="00785BDE">
        <w:rPr>
          <w:rFonts w:ascii="Times New Roman" w:hAnsi="Times New Roman"/>
          <w:sz w:val="26"/>
          <w:szCs w:val="26"/>
        </w:rPr>
        <w:t>ношению к 2015</w:t>
      </w:r>
      <w:r w:rsidR="00F81492">
        <w:rPr>
          <w:rFonts w:ascii="Times New Roman" w:hAnsi="Times New Roman"/>
          <w:sz w:val="26"/>
          <w:szCs w:val="26"/>
        </w:rPr>
        <w:t xml:space="preserve"> году составит</w:t>
      </w:r>
      <w:proofErr w:type="gramStart"/>
      <w:r w:rsidR="00F81492">
        <w:rPr>
          <w:rFonts w:ascii="Times New Roman" w:hAnsi="Times New Roman"/>
          <w:sz w:val="26"/>
          <w:szCs w:val="26"/>
        </w:rPr>
        <w:t xml:space="preserve">   -</w:t>
      </w:r>
      <w:r>
        <w:rPr>
          <w:rFonts w:ascii="Times New Roman" w:hAnsi="Times New Roman"/>
          <w:sz w:val="26"/>
          <w:szCs w:val="26"/>
        </w:rPr>
        <w:t>%;</w:t>
      </w:r>
      <w:proofErr w:type="gramEnd"/>
    </w:p>
    <w:p w:rsidR="00BB74C8" w:rsidRDefault="00BB74C8" w:rsidP="002E488A">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амортизация основных фондов - рост по отн</w:t>
      </w:r>
      <w:r w:rsidR="00785BDE">
        <w:rPr>
          <w:rFonts w:ascii="Times New Roman" w:hAnsi="Times New Roman"/>
          <w:sz w:val="26"/>
          <w:szCs w:val="26"/>
        </w:rPr>
        <w:t>ошению к 2015</w:t>
      </w:r>
      <w:r w:rsidR="00F81492">
        <w:rPr>
          <w:rFonts w:ascii="Times New Roman" w:hAnsi="Times New Roman"/>
          <w:sz w:val="26"/>
          <w:szCs w:val="26"/>
        </w:rPr>
        <w:t xml:space="preserve"> году составит 0.96 </w:t>
      </w:r>
      <w:r>
        <w:rPr>
          <w:rFonts w:ascii="Times New Roman" w:hAnsi="Times New Roman"/>
          <w:sz w:val="26"/>
          <w:szCs w:val="26"/>
        </w:rPr>
        <w:t>%.</w:t>
      </w:r>
    </w:p>
    <w:p w:rsidR="00BB74C8" w:rsidRDefault="00742EA3">
      <w:pPr>
        <w:autoSpaceDE w:val="0"/>
        <w:spacing w:after="0" w:line="240" w:lineRule="auto"/>
        <w:jc w:val="right"/>
        <w:rPr>
          <w:rFonts w:ascii="Times New Roman" w:hAnsi="Times New Roman"/>
          <w:sz w:val="26"/>
          <w:szCs w:val="26"/>
        </w:rPr>
      </w:pPr>
      <w:r>
        <w:rPr>
          <w:rFonts w:ascii="Times New Roman" w:hAnsi="Times New Roman"/>
          <w:sz w:val="26"/>
          <w:szCs w:val="26"/>
        </w:rPr>
        <w:t>Таблица 1</w:t>
      </w:r>
      <w:r w:rsidR="00F81492">
        <w:rPr>
          <w:rFonts w:ascii="Times New Roman" w:hAnsi="Times New Roman"/>
          <w:sz w:val="26"/>
          <w:szCs w:val="26"/>
        </w:rPr>
        <w:t>8</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Анализ сметы затрат на</w:t>
      </w:r>
      <w:r w:rsidR="00785BDE">
        <w:rPr>
          <w:rFonts w:ascii="Times New Roman" w:hAnsi="Times New Roman" w:cs="Times New Roman"/>
          <w:b w:val="0"/>
          <w:sz w:val="26"/>
          <w:szCs w:val="26"/>
        </w:rPr>
        <w:t xml:space="preserve"> услуги электроснабжения за 2015 - 2016</w:t>
      </w:r>
      <w:r>
        <w:rPr>
          <w:rFonts w:ascii="Times New Roman" w:hAnsi="Times New Roman" w:cs="Times New Roman"/>
          <w:b w:val="0"/>
          <w:sz w:val="26"/>
          <w:szCs w:val="26"/>
        </w:rPr>
        <w:t xml:space="preserve"> </w:t>
      </w:r>
      <w:proofErr w:type="spellStart"/>
      <w:r>
        <w:rPr>
          <w:rFonts w:ascii="Times New Roman" w:hAnsi="Times New Roman" w:cs="Times New Roman"/>
          <w:b w:val="0"/>
          <w:sz w:val="26"/>
          <w:szCs w:val="26"/>
        </w:rPr>
        <w:t>г.</w:t>
      </w:r>
      <w:proofErr w:type="gramStart"/>
      <w:r>
        <w:rPr>
          <w:rFonts w:ascii="Times New Roman" w:hAnsi="Times New Roman" w:cs="Times New Roman"/>
          <w:b w:val="0"/>
          <w:sz w:val="26"/>
          <w:szCs w:val="26"/>
        </w:rPr>
        <w:t>г</w:t>
      </w:r>
      <w:proofErr w:type="spellEnd"/>
      <w:proofErr w:type="gramEnd"/>
      <w:r>
        <w:rPr>
          <w:rFonts w:ascii="Times New Roman" w:hAnsi="Times New Roman" w:cs="Times New Roman"/>
          <w:b w:val="0"/>
          <w:sz w:val="26"/>
          <w:szCs w:val="26"/>
        </w:rPr>
        <w:t>.</w:t>
      </w:r>
    </w:p>
    <w:p w:rsidR="00BB74C8" w:rsidRDefault="00BB74C8">
      <w:pPr>
        <w:autoSpaceDE w:val="0"/>
        <w:spacing w:after="0" w:line="240" w:lineRule="auto"/>
        <w:ind w:firstLine="540"/>
        <w:jc w:val="both"/>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709"/>
        <w:gridCol w:w="4111"/>
        <w:gridCol w:w="1134"/>
        <w:gridCol w:w="1134"/>
        <w:gridCol w:w="945"/>
        <w:gridCol w:w="1708"/>
        <w:gridCol w:w="810"/>
        <w:gridCol w:w="810"/>
        <w:gridCol w:w="810"/>
        <w:gridCol w:w="675"/>
        <w:gridCol w:w="675"/>
        <w:gridCol w:w="1008"/>
      </w:tblGrid>
      <w:tr w:rsidR="00BB74C8">
        <w:trPr>
          <w:cantSplit/>
          <w:trHeight w:val="600"/>
        </w:trPr>
        <w:tc>
          <w:tcPr>
            <w:tcW w:w="709"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4111"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статей затрат   </w:t>
            </w:r>
          </w:p>
        </w:tc>
        <w:tc>
          <w:tcPr>
            <w:tcW w:w="1134"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Ед. </w:t>
            </w:r>
            <w:r>
              <w:rPr>
                <w:rFonts w:ascii="Times New Roman" w:hAnsi="Times New Roman" w:cs="Times New Roman"/>
                <w:sz w:val="24"/>
                <w:szCs w:val="24"/>
              </w:rPr>
              <w:br/>
              <w:t>изм.</w:t>
            </w:r>
          </w:p>
        </w:tc>
        <w:tc>
          <w:tcPr>
            <w:tcW w:w="1134" w:type="dxa"/>
            <w:tcBorders>
              <w:top w:val="single" w:sz="4" w:space="0" w:color="000000"/>
              <w:left w:val="single" w:sz="4" w:space="0" w:color="000000"/>
              <w:bottom w:val="single" w:sz="4" w:space="0" w:color="000000"/>
            </w:tcBorders>
          </w:tcPr>
          <w:p w:rsidR="00BB74C8" w:rsidRDefault="00785BD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2014</w:t>
            </w:r>
            <w:r w:rsidR="00BB74C8">
              <w:rPr>
                <w:rFonts w:ascii="Times New Roman" w:hAnsi="Times New Roman" w:cs="Times New Roman"/>
                <w:sz w:val="24"/>
                <w:szCs w:val="24"/>
              </w:rPr>
              <w:t xml:space="preserve"> г. </w:t>
            </w:r>
          </w:p>
        </w:tc>
        <w:tc>
          <w:tcPr>
            <w:tcW w:w="945" w:type="dxa"/>
            <w:tcBorders>
              <w:top w:val="single" w:sz="4" w:space="0" w:color="000000"/>
              <w:left w:val="single" w:sz="4" w:space="0" w:color="000000"/>
              <w:bottom w:val="single" w:sz="4" w:space="0" w:color="000000"/>
            </w:tcBorders>
          </w:tcPr>
          <w:p w:rsidR="00BB74C8" w:rsidRDefault="00785BD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2015</w:t>
            </w:r>
            <w:r w:rsidR="00BB74C8">
              <w:rPr>
                <w:rFonts w:ascii="Times New Roman" w:hAnsi="Times New Roman" w:cs="Times New Roman"/>
                <w:sz w:val="24"/>
                <w:szCs w:val="24"/>
              </w:rPr>
              <w:t xml:space="preserve"> г.  </w:t>
            </w:r>
          </w:p>
        </w:tc>
        <w:tc>
          <w:tcPr>
            <w:tcW w:w="1708" w:type="dxa"/>
            <w:tcBorders>
              <w:top w:val="single" w:sz="4" w:space="0" w:color="000000"/>
              <w:left w:val="single" w:sz="4" w:space="0" w:color="000000"/>
              <w:bottom w:val="single" w:sz="4" w:space="0" w:color="000000"/>
            </w:tcBorders>
          </w:tcPr>
          <w:p w:rsidR="00BB74C8" w:rsidRDefault="00785BD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2016</w:t>
            </w:r>
            <w:r w:rsidR="00BB74C8">
              <w:rPr>
                <w:rFonts w:ascii="Times New Roman" w:hAnsi="Times New Roman" w:cs="Times New Roman"/>
                <w:sz w:val="24"/>
                <w:szCs w:val="24"/>
              </w:rPr>
              <w:t xml:space="preserve"> г. </w:t>
            </w:r>
          </w:p>
        </w:tc>
        <w:tc>
          <w:tcPr>
            <w:tcW w:w="2430" w:type="dxa"/>
            <w:gridSpan w:val="3"/>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Рост, %     </w:t>
            </w:r>
          </w:p>
        </w:tc>
        <w:tc>
          <w:tcPr>
            <w:tcW w:w="2358"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в структуре   </w:t>
            </w:r>
            <w:r>
              <w:rPr>
                <w:rFonts w:ascii="Times New Roman" w:hAnsi="Times New Roman" w:cs="Times New Roman"/>
                <w:sz w:val="24"/>
                <w:szCs w:val="24"/>
              </w:rPr>
              <w:br/>
              <w:t xml:space="preserve">себестоимости, %  </w:t>
            </w:r>
          </w:p>
        </w:tc>
      </w:tr>
      <w:tr w:rsidR="00BB74C8">
        <w:trPr>
          <w:cantSplit/>
          <w:trHeight w:val="480"/>
        </w:trPr>
        <w:tc>
          <w:tcPr>
            <w:tcW w:w="709"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4111"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134"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факт   </w:t>
            </w: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утве</w:t>
            </w:r>
            <w:proofErr w:type="gramStart"/>
            <w:r>
              <w:rPr>
                <w:rFonts w:ascii="Times New Roman" w:hAnsi="Times New Roman" w:cs="Times New Roman"/>
                <w:sz w:val="24"/>
                <w:szCs w:val="24"/>
              </w:rPr>
              <w:t>р</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ждено</w:t>
            </w:r>
            <w:proofErr w:type="spellEnd"/>
            <w:r>
              <w:rPr>
                <w:rFonts w:ascii="Times New Roman" w:hAnsi="Times New Roman" w:cs="Times New Roman"/>
                <w:sz w:val="24"/>
                <w:szCs w:val="24"/>
              </w:rPr>
              <w:t xml:space="preserve"> </w:t>
            </w: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проект </w:t>
            </w:r>
            <w:r>
              <w:rPr>
                <w:rFonts w:ascii="Times New Roman" w:hAnsi="Times New Roman" w:cs="Times New Roman"/>
                <w:sz w:val="24"/>
                <w:szCs w:val="24"/>
              </w:rPr>
              <w:br/>
              <w:t xml:space="preserve">предприятия  </w:t>
            </w:r>
          </w:p>
        </w:tc>
        <w:tc>
          <w:tcPr>
            <w:tcW w:w="810" w:type="dxa"/>
            <w:tcBorders>
              <w:top w:val="single" w:sz="4" w:space="0" w:color="000000"/>
              <w:left w:val="single" w:sz="4" w:space="0" w:color="000000"/>
              <w:bottom w:val="single" w:sz="4" w:space="0" w:color="000000"/>
            </w:tcBorders>
          </w:tcPr>
          <w:p w:rsidR="00BB74C8" w:rsidRDefault="00785BD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2015/</w:t>
            </w:r>
            <w:r>
              <w:rPr>
                <w:rFonts w:ascii="Times New Roman" w:hAnsi="Times New Roman" w:cs="Times New Roman"/>
                <w:sz w:val="24"/>
                <w:szCs w:val="24"/>
              </w:rPr>
              <w:br/>
              <w:t>2014</w:t>
            </w:r>
            <w:r w:rsidR="00BB74C8">
              <w:rPr>
                <w:rFonts w:ascii="Times New Roman" w:hAnsi="Times New Roman" w:cs="Times New Roman"/>
                <w:sz w:val="24"/>
                <w:szCs w:val="24"/>
              </w:rPr>
              <w:t xml:space="preserve"> </w:t>
            </w:r>
          </w:p>
        </w:tc>
        <w:tc>
          <w:tcPr>
            <w:tcW w:w="810" w:type="dxa"/>
            <w:tcBorders>
              <w:top w:val="single" w:sz="4" w:space="0" w:color="000000"/>
              <w:left w:val="single" w:sz="4" w:space="0" w:color="000000"/>
              <w:bottom w:val="single" w:sz="4" w:space="0" w:color="000000"/>
            </w:tcBorders>
          </w:tcPr>
          <w:p w:rsidR="00BB74C8" w:rsidRDefault="00785BD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2016/</w:t>
            </w:r>
            <w:r>
              <w:rPr>
                <w:rFonts w:ascii="Times New Roman" w:hAnsi="Times New Roman" w:cs="Times New Roman"/>
                <w:sz w:val="24"/>
                <w:szCs w:val="24"/>
              </w:rPr>
              <w:br/>
              <w:t>2015</w:t>
            </w:r>
            <w:r w:rsidR="00BB74C8">
              <w:rPr>
                <w:rFonts w:ascii="Times New Roman" w:hAnsi="Times New Roman" w:cs="Times New Roman"/>
                <w:sz w:val="24"/>
                <w:szCs w:val="24"/>
              </w:rPr>
              <w:t xml:space="preserve">  </w:t>
            </w:r>
          </w:p>
        </w:tc>
        <w:tc>
          <w:tcPr>
            <w:tcW w:w="810" w:type="dxa"/>
            <w:tcBorders>
              <w:top w:val="single" w:sz="4" w:space="0" w:color="000000"/>
              <w:left w:val="single" w:sz="4" w:space="0" w:color="000000"/>
              <w:bottom w:val="single" w:sz="4" w:space="0" w:color="000000"/>
            </w:tcBorders>
          </w:tcPr>
          <w:p w:rsidR="00BB74C8" w:rsidRDefault="00785BDE">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2017/</w:t>
            </w:r>
            <w:r>
              <w:rPr>
                <w:rFonts w:ascii="Times New Roman" w:hAnsi="Times New Roman" w:cs="Times New Roman"/>
                <w:sz w:val="24"/>
                <w:szCs w:val="24"/>
              </w:rPr>
              <w:br/>
              <w:t>2016</w:t>
            </w:r>
            <w:r w:rsidR="00BB74C8">
              <w:rPr>
                <w:rFonts w:ascii="Times New Roman" w:hAnsi="Times New Roman" w:cs="Times New Roman"/>
                <w:sz w:val="24"/>
                <w:szCs w:val="24"/>
              </w:rPr>
              <w:t xml:space="preserve"> </w:t>
            </w:r>
          </w:p>
        </w:tc>
        <w:tc>
          <w:tcPr>
            <w:tcW w:w="675" w:type="dxa"/>
            <w:tcBorders>
              <w:top w:val="single" w:sz="4" w:space="0" w:color="000000"/>
              <w:left w:val="single" w:sz="4" w:space="0" w:color="000000"/>
              <w:bottom w:val="single" w:sz="4" w:space="0" w:color="000000"/>
            </w:tcBorders>
          </w:tcPr>
          <w:p w:rsidR="00BB74C8" w:rsidRDefault="00785BDE">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2014</w:t>
            </w:r>
            <w:r w:rsidR="00BB74C8">
              <w:rPr>
                <w:rFonts w:ascii="Times New Roman" w:hAnsi="Times New Roman" w:cs="Times New Roman"/>
                <w:sz w:val="24"/>
                <w:szCs w:val="24"/>
              </w:rPr>
              <w:br/>
            </w:r>
          </w:p>
        </w:tc>
        <w:tc>
          <w:tcPr>
            <w:tcW w:w="675" w:type="dxa"/>
            <w:tcBorders>
              <w:top w:val="single" w:sz="4" w:space="0" w:color="000000"/>
              <w:left w:val="single" w:sz="4" w:space="0" w:color="000000"/>
              <w:bottom w:val="single" w:sz="4" w:space="0" w:color="000000"/>
            </w:tcBorders>
          </w:tcPr>
          <w:p w:rsidR="00BB74C8" w:rsidRDefault="00785BDE">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2015</w:t>
            </w:r>
            <w:r w:rsidR="00BB74C8">
              <w:rPr>
                <w:rFonts w:ascii="Times New Roman" w:hAnsi="Times New Roman" w:cs="Times New Roman"/>
                <w:sz w:val="24"/>
                <w:szCs w:val="24"/>
              </w:rPr>
              <w:br/>
            </w:r>
          </w:p>
        </w:tc>
        <w:tc>
          <w:tcPr>
            <w:tcW w:w="1008" w:type="dxa"/>
            <w:tcBorders>
              <w:top w:val="single" w:sz="4" w:space="0" w:color="000000"/>
              <w:left w:val="single" w:sz="4" w:space="0" w:color="000000"/>
              <w:bottom w:val="single" w:sz="4" w:space="0" w:color="000000"/>
              <w:right w:val="single" w:sz="4" w:space="0" w:color="000000"/>
            </w:tcBorders>
          </w:tcPr>
          <w:p w:rsidR="00BB74C8" w:rsidRDefault="00785BDE">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2016</w:t>
            </w:r>
            <w:r w:rsidR="00BB74C8">
              <w:rPr>
                <w:rFonts w:ascii="Times New Roman" w:hAnsi="Times New Roman" w:cs="Times New Roman"/>
                <w:sz w:val="24"/>
                <w:szCs w:val="24"/>
              </w:rPr>
              <w:br/>
            </w:r>
          </w:p>
        </w:tc>
      </w:tr>
      <w:tr w:rsidR="00BB74C8">
        <w:trPr>
          <w:cantSplit/>
          <w:trHeight w:val="211"/>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Вспомогательные материалы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500194.75</w:t>
            </w:r>
          </w:p>
        </w:tc>
        <w:tc>
          <w:tcPr>
            <w:tcW w:w="945" w:type="dxa"/>
            <w:tcBorders>
              <w:top w:val="single" w:sz="4" w:space="0" w:color="000000"/>
              <w:left w:val="single" w:sz="4" w:space="0" w:color="000000"/>
              <w:bottom w:val="single" w:sz="4" w:space="0" w:color="000000"/>
            </w:tcBorders>
          </w:tcPr>
          <w:p w:rsidR="00BB74C8" w:rsidRDefault="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48971.25</w:t>
            </w:r>
          </w:p>
        </w:tc>
        <w:tc>
          <w:tcPr>
            <w:tcW w:w="1708" w:type="dxa"/>
            <w:tcBorders>
              <w:top w:val="single" w:sz="4" w:space="0" w:color="000000"/>
              <w:left w:val="single" w:sz="4" w:space="0" w:color="000000"/>
              <w:bottom w:val="single" w:sz="4" w:space="0" w:color="000000"/>
            </w:tcBorders>
          </w:tcPr>
          <w:p w:rsidR="00BB74C8" w:rsidRDefault="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489871.25</w:t>
            </w:r>
          </w:p>
        </w:tc>
        <w:tc>
          <w:tcPr>
            <w:tcW w:w="810"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2.1</w:t>
            </w:r>
          </w:p>
        </w:tc>
        <w:tc>
          <w:tcPr>
            <w:tcW w:w="810"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2.1</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r w:rsidR="006A4A45">
              <w:rPr>
                <w:rFonts w:ascii="Times New Roman" w:hAnsi="Times New Roman" w:cs="Times New Roman"/>
                <w:sz w:val="24"/>
                <w:szCs w:val="24"/>
              </w:rPr>
              <w:t>1</w:t>
            </w:r>
          </w:p>
        </w:tc>
        <w:tc>
          <w:tcPr>
            <w:tcW w:w="1008" w:type="dxa"/>
            <w:tcBorders>
              <w:top w:val="single" w:sz="4" w:space="0" w:color="000000"/>
              <w:left w:val="single" w:sz="4" w:space="0" w:color="000000"/>
              <w:bottom w:val="single" w:sz="4" w:space="0" w:color="000000"/>
              <w:right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r w:rsidR="006A4A45">
              <w:rPr>
                <w:rFonts w:ascii="Times New Roman" w:hAnsi="Times New Roman" w:cs="Times New Roman"/>
                <w:sz w:val="24"/>
                <w:szCs w:val="24"/>
              </w:rPr>
              <w:t>1</w:t>
            </w:r>
          </w:p>
        </w:tc>
      </w:tr>
      <w:tr w:rsidR="00BB74C8">
        <w:trPr>
          <w:cantSplit/>
          <w:trHeight w:val="480"/>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Работы и услуги производственного характера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95"/>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Энергия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6D0BF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209735.24</w:t>
            </w: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6D0BF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421918.25</w:t>
            </w:r>
          </w:p>
        </w:tc>
        <w:tc>
          <w:tcPr>
            <w:tcW w:w="810" w:type="dxa"/>
            <w:tcBorders>
              <w:top w:val="single" w:sz="4" w:space="0" w:color="000000"/>
              <w:left w:val="single" w:sz="4" w:space="0" w:color="000000"/>
              <w:bottom w:val="single" w:sz="4" w:space="0" w:color="000000"/>
            </w:tcBorders>
          </w:tcPr>
          <w:p w:rsidR="00BB74C8" w:rsidRDefault="00696C8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165</w:t>
            </w:r>
          </w:p>
        </w:tc>
        <w:tc>
          <w:tcPr>
            <w:tcW w:w="810" w:type="dxa"/>
            <w:tcBorders>
              <w:top w:val="single" w:sz="4" w:space="0" w:color="000000"/>
              <w:left w:val="single" w:sz="4" w:space="0" w:color="000000"/>
              <w:bottom w:val="single" w:sz="4" w:space="0" w:color="000000"/>
            </w:tcBorders>
          </w:tcPr>
          <w:p w:rsidR="00BB74C8" w:rsidRDefault="00696C8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165</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165</w:t>
            </w:r>
          </w:p>
        </w:tc>
        <w:tc>
          <w:tcPr>
            <w:tcW w:w="1008" w:type="dxa"/>
            <w:tcBorders>
              <w:top w:val="single" w:sz="4" w:space="0" w:color="000000"/>
              <w:left w:val="single" w:sz="4" w:space="0" w:color="000000"/>
              <w:bottom w:val="single" w:sz="4" w:space="0" w:color="000000"/>
              <w:right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165</w:t>
            </w:r>
          </w:p>
        </w:tc>
      </w:tr>
      <w:tr w:rsidR="00BB74C8">
        <w:trPr>
          <w:cantSplit/>
          <w:trHeight w:val="185"/>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3.1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Энергия на хозяйственные нужды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209735.24</w:t>
            </w:r>
          </w:p>
        </w:tc>
        <w:tc>
          <w:tcPr>
            <w:tcW w:w="945"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421918.25</w:t>
            </w:r>
          </w:p>
        </w:tc>
        <w:tc>
          <w:tcPr>
            <w:tcW w:w="1708"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КВт</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 лимиту128830.0</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49.7</w:t>
            </w:r>
          </w:p>
        </w:tc>
        <w:tc>
          <w:tcPr>
            <w:tcW w:w="810"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49.7</w:t>
            </w: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89"/>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4.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Затраты на оплату труда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79"/>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Отчисления на социальные нужды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D3485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2686.0мл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
        </w:tc>
        <w:tc>
          <w:tcPr>
            <w:tcW w:w="945" w:type="dxa"/>
            <w:tcBorders>
              <w:top w:val="single" w:sz="4" w:space="0" w:color="000000"/>
              <w:left w:val="single" w:sz="4" w:space="0" w:color="000000"/>
              <w:bottom w:val="single" w:sz="4" w:space="0" w:color="000000"/>
            </w:tcBorders>
          </w:tcPr>
          <w:p w:rsidR="00BB74C8" w:rsidRDefault="00696C8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3090.3мл</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p>
        </w:tc>
        <w:tc>
          <w:tcPr>
            <w:tcW w:w="1708" w:type="dxa"/>
            <w:tcBorders>
              <w:top w:val="single" w:sz="4" w:space="0" w:color="000000"/>
              <w:left w:val="single" w:sz="4" w:space="0" w:color="000000"/>
              <w:bottom w:val="single" w:sz="4" w:space="0" w:color="000000"/>
            </w:tcBorders>
          </w:tcPr>
          <w:p w:rsidR="00BB74C8" w:rsidRDefault="00696C8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3090.3 </w:t>
            </w:r>
            <w:proofErr w:type="spellStart"/>
            <w:r>
              <w:rPr>
                <w:rFonts w:ascii="Times New Roman" w:hAnsi="Times New Roman" w:cs="Times New Roman"/>
                <w:sz w:val="24"/>
                <w:szCs w:val="24"/>
              </w:rPr>
              <w:t>мл</w:t>
            </w:r>
            <w:proofErr w:type="gramStart"/>
            <w:r>
              <w:rPr>
                <w:rFonts w:ascii="Times New Roman" w:hAnsi="Times New Roman" w:cs="Times New Roman"/>
                <w:sz w:val="24"/>
                <w:szCs w:val="24"/>
              </w:rPr>
              <w:t>.р</w:t>
            </w:r>
            <w:proofErr w:type="spellEnd"/>
            <w:proofErr w:type="gramEnd"/>
            <w:r>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696C8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87</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69"/>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6.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Амортизация основных фондов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454.0 </w:t>
            </w:r>
          </w:p>
        </w:tc>
        <w:tc>
          <w:tcPr>
            <w:tcW w:w="945"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438.0</w:t>
            </w: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59"/>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7.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Прочие затраты, всего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49"/>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7.1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Целевые средства на НИОКР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480"/>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7.2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Плата за предельно допустимые выбросы (сбросы)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720"/>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7.3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Непроизводственные расходы (налоги и другие обязательные платежи и сборы)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442"/>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7.4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Другие затраты,  относимые на себестоимость продукции,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53"/>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7.4.1</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прочие другие затраты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91.8</w:t>
            </w:r>
          </w:p>
        </w:tc>
        <w:tc>
          <w:tcPr>
            <w:tcW w:w="945"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79.5</w:t>
            </w: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6A4A4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18.8</w:t>
            </w: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143"/>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7.4.2</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сертификация электрической энергии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360"/>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8.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Итого затрат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842E15">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713161.79</w:t>
            </w:r>
          </w:p>
        </w:tc>
        <w:tc>
          <w:tcPr>
            <w:tcW w:w="945" w:type="dxa"/>
            <w:tcBorders>
              <w:top w:val="single" w:sz="4" w:space="0" w:color="000000"/>
              <w:left w:val="single" w:sz="4" w:space="0" w:color="000000"/>
              <w:bottom w:val="single" w:sz="4" w:space="0" w:color="000000"/>
            </w:tcBorders>
          </w:tcPr>
          <w:p w:rsidR="00BB74C8" w:rsidRDefault="008E2AB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896415.55</w:t>
            </w: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480"/>
        </w:trPr>
        <w:tc>
          <w:tcPr>
            <w:tcW w:w="709"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9.  </w:t>
            </w:r>
          </w:p>
        </w:tc>
        <w:tc>
          <w:tcPr>
            <w:tcW w:w="4111"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Всего себестоимость товарной продукции</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roofErr w:type="spellEnd"/>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4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708"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008"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bl>
    <w:p w:rsidR="00BB74C8" w:rsidRDefault="00BB74C8">
      <w:pPr>
        <w:sectPr w:rsidR="00BB74C8">
          <w:headerReference w:type="even" r:id="rId19"/>
          <w:headerReference w:type="default" r:id="rId20"/>
          <w:headerReference w:type="first" r:id="rId21"/>
          <w:pgSz w:w="16837" w:h="11905" w:orient="landscape"/>
          <w:pgMar w:top="850" w:right="1134" w:bottom="1701" w:left="1134" w:header="720" w:footer="720" w:gutter="0"/>
          <w:cols w:space="720"/>
          <w:docGrid w:linePitch="360"/>
        </w:sectPr>
      </w:pPr>
    </w:p>
    <w:p w:rsidR="00BB74C8" w:rsidRDefault="00BB74C8">
      <w:pPr>
        <w:autoSpaceDE w:val="0"/>
        <w:spacing w:after="0" w:line="240" w:lineRule="auto"/>
        <w:ind w:firstLine="540"/>
        <w:jc w:val="both"/>
        <w:rPr>
          <w:rFonts w:ascii="Times New Roman" w:hAnsi="Times New Roman"/>
          <w:sz w:val="26"/>
          <w:szCs w:val="26"/>
        </w:rPr>
      </w:pPr>
    </w:p>
    <w:p w:rsidR="00BB74C8" w:rsidRDefault="00AD4E73">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период с 2015 по 2016</w:t>
      </w:r>
      <w:r w:rsidR="00BB74C8">
        <w:rPr>
          <w:rFonts w:ascii="Times New Roman" w:hAnsi="Times New Roman"/>
          <w:sz w:val="26"/>
          <w:szCs w:val="26"/>
        </w:rPr>
        <w:t xml:space="preserve"> </w:t>
      </w:r>
      <w:proofErr w:type="spellStart"/>
      <w:r w:rsidR="00BB74C8">
        <w:rPr>
          <w:rFonts w:ascii="Times New Roman" w:hAnsi="Times New Roman"/>
          <w:sz w:val="26"/>
          <w:szCs w:val="26"/>
        </w:rPr>
        <w:t>г.г</w:t>
      </w:r>
      <w:proofErr w:type="spellEnd"/>
      <w:r w:rsidR="00BB74C8">
        <w:rPr>
          <w:rFonts w:ascii="Times New Roman" w:hAnsi="Times New Roman"/>
          <w:sz w:val="26"/>
          <w:szCs w:val="26"/>
        </w:rPr>
        <w:t>. себестоимость услуг эле</w:t>
      </w:r>
      <w:r w:rsidR="008E2ABF">
        <w:rPr>
          <w:rFonts w:ascii="Times New Roman" w:hAnsi="Times New Roman"/>
          <w:sz w:val="26"/>
          <w:szCs w:val="26"/>
        </w:rPr>
        <w:t>ктроснабжения увеличится на _6.3</w:t>
      </w:r>
      <w:r w:rsidR="00BB74C8">
        <w:rPr>
          <w:rFonts w:ascii="Times New Roman" w:hAnsi="Times New Roman"/>
          <w:sz w:val="26"/>
          <w:szCs w:val="26"/>
        </w:rPr>
        <w:t>_%.</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Проблемы эксплуатации систем в разрезе:</w:t>
      </w:r>
    </w:p>
    <w:p w:rsidR="00BB74C8" w:rsidRDefault="00BB74C8">
      <w:pPr>
        <w:autoSpaceDE w:val="0"/>
        <w:spacing w:after="0" w:line="240" w:lineRule="auto"/>
        <w:ind w:firstLine="709"/>
        <w:jc w:val="center"/>
        <w:rPr>
          <w:rFonts w:ascii="Times New Roman" w:hAnsi="Times New Roman"/>
          <w:sz w:val="26"/>
          <w:szCs w:val="26"/>
          <w:u w:val="single"/>
        </w:rPr>
      </w:pPr>
      <w:proofErr w:type="gramStart"/>
      <w:r>
        <w:rPr>
          <w:rFonts w:ascii="Times New Roman" w:hAnsi="Times New Roman"/>
          <w:sz w:val="26"/>
          <w:szCs w:val="26"/>
          <w:u w:val="single"/>
        </w:rPr>
        <w:t>надежность, качество, стоимость (доступность</w:t>
      </w:r>
      <w:proofErr w:type="gramEnd"/>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 xml:space="preserve">для потребителей), </w:t>
      </w:r>
      <w:proofErr w:type="spellStart"/>
      <w:r>
        <w:rPr>
          <w:rFonts w:ascii="Times New Roman" w:hAnsi="Times New Roman"/>
          <w:sz w:val="26"/>
          <w:szCs w:val="26"/>
          <w:u w:val="single"/>
        </w:rPr>
        <w:t>экологичность</w:t>
      </w:r>
      <w:proofErr w:type="spellEnd"/>
    </w:p>
    <w:p w:rsidR="00BB74C8" w:rsidRDefault="00BB74C8">
      <w:pPr>
        <w:autoSpaceDE w:val="0"/>
        <w:spacing w:after="0" w:line="240" w:lineRule="auto"/>
        <w:ind w:firstLine="709"/>
        <w:jc w:val="center"/>
        <w:rPr>
          <w:rFonts w:ascii="Times New Roman" w:hAnsi="Times New Roman"/>
          <w:sz w:val="26"/>
          <w:szCs w:val="26"/>
          <w:u w:val="single"/>
        </w:rPr>
      </w:pPr>
    </w:p>
    <w:p w:rsidR="00BB74C8" w:rsidRDefault="00BB74C8">
      <w:pPr>
        <w:autoSpaceDE w:val="0"/>
        <w:spacing w:after="0" w:line="240" w:lineRule="auto"/>
        <w:ind w:firstLine="709"/>
        <w:jc w:val="both"/>
        <w:rPr>
          <w:rFonts w:ascii="Times New Roman" w:hAnsi="Times New Roman"/>
          <w:sz w:val="26"/>
          <w:szCs w:val="26"/>
          <w:u w:val="single"/>
        </w:rPr>
      </w:pPr>
      <w:r>
        <w:rPr>
          <w:rFonts w:ascii="Times New Roman" w:hAnsi="Times New Roman"/>
          <w:sz w:val="26"/>
          <w:szCs w:val="26"/>
          <w:u w:val="single"/>
        </w:rPr>
        <w:t>Надежность</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Схема построения сетей 110 </w:t>
      </w:r>
      <w:proofErr w:type="spellStart"/>
      <w:r>
        <w:rPr>
          <w:rFonts w:ascii="Times New Roman" w:hAnsi="Times New Roman"/>
          <w:sz w:val="26"/>
          <w:szCs w:val="26"/>
        </w:rPr>
        <w:t>кВ</w:t>
      </w:r>
      <w:proofErr w:type="spellEnd"/>
      <w:r>
        <w:rPr>
          <w:rFonts w:ascii="Times New Roman" w:hAnsi="Times New Roman"/>
          <w:sz w:val="26"/>
          <w:szCs w:val="26"/>
        </w:rPr>
        <w:t xml:space="preserve"> в сочетании со схемой построения сетей 35 </w:t>
      </w:r>
      <w:proofErr w:type="spellStart"/>
      <w:r>
        <w:rPr>
          <w:rFonts w:ascii="Times New Roman" w:hAnsi="Times New Roman"/>
          <w:sz w:val="26"/>
          <w:szCs w:val="26"/>
        </w:rPr>
        <w:t>кВ</w:t>
      </w:r>
      <w:proofErr w:type="spellEnd"/>
      <w:r>
        <w:rPr>
          <w:rFonts w:ascii="Times New Roman" w:hAnsi="Times New Roman"/>
          <w:sz w:val="26"/>
          <w:szCs w:val="26"/>
        </w:rPr>
        <w:t xml:space="preserve"> и параметрами ПС в целом обеспечивает нормируемый уровень надежности </w:t>
      </w:r>
      <w:r w:rsidR="00AD4E73">
        <w:rPr>
          <w:rFonts w:ascii="Times New Roman" w:hAnsi="Times New Roman"/>
          <w:sz w:val="26"/>
          <w:szCs w:val="26"/>
        </w:rPr>
        <w:t xml:space="preserve">внешнего электроснабжения  </w:t>
      </w:r>
      <w:proofErr w:type="spellStart"/>
      <w:r w:rsidR="00AD4E73">
        <w:rPr>
          <w:rFonts w:ascii="Times New Roman" w:hAnsi="Times New Roman"/>
          <w:sz w:val="26"/>
          <w:szCs w:val="26"/>
        </w:rPr>
        <w:t>Матурского</w:t>
      </w:r>
      <w:proofErr w:type="spellEnd"/>
      <w:r w:rsidR="008E2ABF">
        <w:rPr>
          <w:rFonts w:ascii="Times New Roman" w:hAnsi="Times New Roman"/>
          <w:sz w:val="26"/>
          <w:szCs w:val="26"/>
        </w:rPr>
        <w:t xml:space="preserve"> сельсовет</w:t>
      </w:r>
      <w:r w:rsidR="00AD4E73">
        <w:rPr>
          <w:rFonts w:ascii="Times New Roman" w:hAnsi="Times New Roman"/>
          <w:sz w:val="26"/>
          <w:szCs w:val="26"/>
        </w:rPr>
        <w:t>а</w:t>
      </w:r>
      <w:r>
        <w:rPr>
          <w:rFonts w:ascii="Times New Roman" w:hAnsi="Times New Roman"/>
          <w:sz w:val="26"/>
          <w:szCs w:val="26"/>
        </w:rPr>
        <w:t xml:space="preserve">. Но </w:t>
      </w:r>
      <w:proofErr w:type="spellStart"/>
      <w:r>
        <w:rPr>
          <w:rFonts w:ascii="Times New Roman" w:hAnsi="Times New Roman"/>
          <w:sz w:val="26"/>
          <w:szCs w:val="26"/>
        </w:rPr>
        <w:t>двухцепное</w:t>
      </w:r>
      <w:proofErr w:type="spellEnd"/>
      <w:r>
        <w:rPr>
          <w:rFonts w:ascii="Times New Roman" w:hAnsi="Times New Roman"/>
          <w:sz w:val="26"/>
          <w:szCs w:val="26"/>
        </w:rPr>
        <w:t xml:space="preserve"> исполнение ВЛ-35 </w:t>
      </w:r>
      <w:proofErr w:type="spellStart"/>
      <w:r>
        <w:rPr>
          <w:rFonts w:ascii="Times New Roman" w:hAnsi="Times New Roman"/>
          <w:sz w:val="26"/>
          <w:szCs w:val="26"/>
        </w:rPr>
        <w:t>кВ</w:t>
      </w:r>
      <w:proofErr w:type="spellEnd"/>
      <w:r>
        <w:rPr>
          <w:rFonts w:ascii="Times New Roman" w:hAnsi="Times New Roman"/>
          <w:sz w:val="26"/>
          <w:szCs w:val="26"/>
        </w:rPr>
        <w:t xml:space="preserve"> и ВЛ-110 </w:t>
      </w:r>
      <w:proofErr w:type="spellStart"/>
      <w:r>
        <w:rPr>
          <w:rFonts w:ascii="Times New Roman" w:hAnsi="Times New Roman"/>
          <w:sz w:val="26"/>
          <w:szCs w:val="26"/>
        </w:rPr>
        <w:t>кВ</w:t>
      </w:r>
      <w:proofErr w:type="spellEnd"/>
      <w:r>
        <w:rPr>
          <w:rFonts w:ascii="Times New Roman" w:hAnsi="Times New Roman"/>
          <w:sz w:val="26"/>
          <w:szCs w:val="26"/>
        </w:rPr>
        <w:t xml:space="preserve"> увеличивает вероятность полного погашения одного из центров питания. Это приведет к прекращению электроснабжения значительной части муниципальных потребителей, т.к.:</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а) схема построения сетей 10 </w:t>
      </w:r>
      <w:proofErr w:type="spellStart"/>
      <w:r>
        <w:rPr>
          <w:rFonts w:ascii="Times New Roman" w:hAnsi="Times New Roman"/>
          <w:sz w:val="26"/>
          <w:szCs w:val="26"/>
        </w:rPr>
        <w:t>кВ</w:t>
      </w:r>
      <w:proofErr w:type="spellEnd"/>
      <w:r>
        <w:rPr>
          <w:rFonts w:ascii="Times New Roman" w:hAnsi="Times New Roman"/>
          <w:sz w:val="26"/>
          <w:szCs w:val="26"/>
        </w:rPr>
        <w:t xml:space="preserve"> жилой зоны не обеспечивает полного взаимного резервирования ПС;</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б) трансформаторы на</w:t>
      </w:r>
      <w:r w:rsidR="008E2ABF">
        <w:rPr>
          <w:rFonts w:ascii="Times New Roman" w:hAnsi="Times New Roman"/>
          <w:sz w:val="26"/>
          <w:szCs w:val="26"/>
        </w:rPr>
        <w:t xml:space="preserve"> ПС "35</w:t>
      </w:r>
      <w:r>
        <w:rPr>
          <w:rFonts w:ascii="Times New Roman" w:hAnsi="Times New Roman"/>
          <w:sz w:val="26"/>
          <w:szCs w:val="26"/>
        </w:rPr>
        <w:t>" не смогут покрыть всю</w:t>
      </w:r>
      <w:r w:rsidR="008E2ABF">
        <w:rPr>
          <w:rFonts w:ascii="Times New Roman" w:hAnsi="Times New Roman"/>
          <w:sz w:val="26"/>
          <w:szCs w:val="26"/>
        </w:rPr>
        <w:t xml:space="preserve"> нагрузку при погашении ПС "400</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Схема построения питающих и распределительных сетей 6 - 10 </w:t>
      </w:r>
      <w:proofErr w:type="spellStart"/>
      <w:r>
        <w:rPr>
          <w:rFonts w:ascii="Times New Roman" w:hAnsi="Times New Roman"/>
          <w:sz w:val="26"/>
          <w:szCs w:val="26"/>
        </w:rPr>
        <w:t>кВ</w:t>
      </w:r>
      <w:proofErr w:type="spellEnd"/>
      <w:r>
        <w:rPr>
          <w:rFonts w:ascii="Times New Roman" w:hAnsi="Times New Roman"/>
          <w:sz w:val="26"/>
          <w:szCs w:val="26"/>
        </w:rPr>
        <w:t>, параметры РП и ТП соответствуют требованиям ПУЭ и РД.34.20.185-94 по надежности электроснабжения.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причи</w:t>
      </w:r>
      <w:r w:rsidR="00AD4E73">
        <w:rPr>
          <w:rFonts w:ascii="Times New Roman" w:hAnsi="Times New Roman"/>
          <w:sz w:val="26"/>
          <w:szCs w:val="26"/>
        </w:rPr>
        <w:t>нами отказов оборудования в 2015</w:t>
      </w:r>
      <w:r>
        <w:rPr>
          <w:rFonts w:ascii="Times New Roman" w:hAnsi="Times New Roman"/>
          <w:sz w:val="26"/>
          <w:szCs w:val="26"/>
        </w:rPr>
        <w:t xml:space="preserve"> г. явились:</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повреждение КЛ-10 </w:t>
      </w:r>
      <w:proofErr w:type="spellStart"/>
      <w:r>
        <w:rPr>
          <w:rFonts w:ascii="Times New Roman" w:hAnsi="Times New Roman"/>
          <w:sz w:val="26"/>
          <w:szCs w:val="26"/>
        </w:rPr>
        <w:t>кВ</w:t>
      </w:r>
      <w:proofErr w:type="spellEnd"/>
      <w:r>
        <w:rPr>
          <w:rFonts w:ascii="Times New Roman" w:hAnsi="Times New Roman"/>
          <w:sz w:val="26"/>
          <w:szCs w:val="26"/>
        </w:rPr>
        <w:t xml:space="preserve"> сторонними орг</w:t>
      </w:r>
      <w:r w:rsidR="008E2ABF">
        <w:rPr>
          <w:rFonts w:ascii="Times New Roman" w:hAnsi="Times New Roman"/>
          <w:sz w:val="26"/>
          <w:szCs w:val="26"/>
        </w:rPr>
        <w:t>анизациями или гражданами - 12</w:t>
      </w:r>
      <w:r>
        <w:rPr>
          <w:rFonts w:ascii="Times New Roman" w:hAnsi="Times New Roman"/>
          <w:sz w:val="26"/>
          <w:szCs w:val="26"/>
        </w:rPr>
        <w:t xml:space="preserve"> инцидента;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выход из строя кабеля и</w:t>
      </w:r>
      <w:r w:rsidR="008E2ABF">
        <w:rPr>
          <w:rFonts w:ascii="Times New Roman" w:hAnsi="Times New Roman"/>
          <w:sz w:val="26"/>
          <w:szCs w:val="26"/>
        </w:rPr>
        <w:t>з-за старения его изоляции - _4</w:t>
      </w:r>
      <w:r>
        <w:rPr>
          <w:rFonts w:ascii="Times New Roman" w:hAnsi="Times New Roman"/>
          <w:sz w:val="26"/>
          <w:szCs w:val="26"/>
        </w:rPr>
        <w:t>_инцидента;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выход из строя изоляторов </w:t>
      </w:r>
      <w:proofErr w:type="gramStart"/>
      <w:r>
        <w:rPr>
          <w:rFonts w:ascii="Times New Roman" w:hAnsi="Times New Roman"/>
          <w:sz w:val="26"/>
          <w:szCs w:val="26"/>
        </w:rPr>
        <w:t>ВЛ</w:t>
      </w:r>
      <w:proofErr w:type="gramEnd"/>
      <w:r w:rsidR="008E2ABF">
        <w:rPr>
          <w:rFonts w:ascii="Times New Roman" w:hAnsi="Times New Roman"/>
          <w:sz w:val="26"/>
          <w:szCs w:val="26"/>
        </w:rPr>
        <w:t xml:space="preserve"> из-за старения их изоляции - _2</w:t>
      </w:r>
      <w:r>
        <w:rPr>
          <w:rFonts w:ascii="Times New Roman" w:hAnsi="Times New Roman"/>
          <w:sz w:val="26"/>
          <w:szCs w:val="26"/>
        </w:rPr>
        <w:t>_ инцидент и т.д.</w:t>
      </w:r>
    </w:p>
    <w:p w:rsidR="00BB74C8" w:rsidRDefault="00E3328D">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 итогам 2015</w:t>
      </w:r>
      <w:r w:rsidR="00BB74C8">
        <w:rPr>
          <w:rFonts w:ascii="Times New Roman" w:hAnsi="Times New Roman"/>
          <w:sz w:val="26"/>
          <w:szCs w:val="26"/>
        </w:rPr>
        <w:t xml:space="preserve"> года количество ава</w:t>
      </w:r>
      <w:r w:rsidR="008E2ABF">
        <w:rPr>
          <w:rFonts w:ascii="Times New Roman" w:hAnsi="Times New Roman"/>
          <w:sz w:val="26"/>
          <w:szCs w:val="26"/>
        </w:rPr>
        <w:t>рий и повреждений составило - _0.9</w:t>
      </w:r>
      <w:r w:rsidR="00BB74C8">
        <w:rPr>
          <w:rFonts w:ascii="Times New Roman" w:hAnsi="Times New Roman"/>
          <w:sz w:val="26"/>
          <w:szCs w:val="26"/>
        </w:rPr>
        <w:t>_ единицы аварий на 1 км сетей в год.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повышения уровня надежности и беспереб</w:t>
      </w:r>
      <w:r w:rsidR="00AD4E73">
        <w:rPr>
          <w:rFonts w:ascii="Times New Roman" w:hAnsi="Times New Roman"/>
          <w:sz w:val="26"/>
          <w:szCs w:val="26"/>
        </w:rPr>
        <w:t xml:space="preserve">ойности электроснабжения  </w:t>
      </w:r>
      <w:proofErr w:type="spellStart"/>
      <w:r w:rsidR="00AD4E73">
        <w:rPr>
          <w:rFonts w:ascii="Times New Roman" w:hAnsi="Times New Roman"/>
          <w:sz w:val="26"/>
          <w:szCs w:val="26"/>
        </w:rPr>
        <w:t>Матурского</w:t>
      </w:r>
      <w:proofErr w:type="spellEnd"/>
      <w:r w:rsidR="008E2ABF">
        <w:rPr>
          <w:rFonts w:ascii="Times New Roman" w:hAnsi="Times New Roman"/>
          <w:sz w:val="26"/>
          <w:szCs w:val="26"/>
        </w:rPr>
        <w:t xml:space="preserve"> сельсовет</w:t>
      </w:r>
      <w:r w:rsidR="00AD4E73">
        <w:rPr>
          <w:rFonts w:ascii="Times New Roman" w:hAnsi="Times New Roman"/>
          <w:sz w:val="26"/>
          <w:szCs w:val="26"/>
        </w:rPr>
        <w:t>а</w:t>
      </w:r>
      <w:r>
        <w:rPr>
          <w:rFonts w:ascii="Times New Roman" w:hAnsi="Times New Roman"/>
          <w:sz w:val="26"/>
          <w:szCs w:val="26"/>
        </w:rPr>
        <w:t xml:space="preserve"> в Программе предусмотрены мероприятия, которые позволят осуществить полное взаимное резервирование центров питания, обеспечивающи</w:t>
      </w:r>
      <w:r w:rsidR="00AD4E73">
        <w:rPr>
          <w:rFonts w:ascii="Times New Roman" w:hAnsi="Times New Roman"/>
          <w:sz w:val="26"/>
          <w:szCs w:val="26"/>
        </w:rPr>
        <w:t>х электроснабжение жилой зоны поселения</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u w:val="single"/>
        </w:rPr>
      </w:pPr>
      <w:r>
        <w:rPr>
          <w:rFonts w:ascii="Times New Roman" w:hAnsi="Times New Roman"/>
          <w:sz w:val="26"/>
          <w:szCs w:val="26"/>
          <w:u w:val="single"/>
        </w:rPr>
        <w:t>Качество</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Фактическое состояние уровня и качества электроснабжения подтвержден</w:t>
      </w:r>
      <w:r w:rsidR="008E2ABF">
        <w:rPr>
          <w:rFonts w:ascii="Times New Roman" w:hAnsi="Times New Roman"/>
          <w:sz w:val="26"/>
          <w:szCs w:val="26"/>
        </w:rPr>
        <w:t xml:space="preserve">о органом по сертификации ОАО « </w:t>
      </w:r>
      <w:proofErr w:type="spellStart"/>
      <w:r w:rsidR="008E2ABF">
        <w:rPr>
          <w:rFonts w:ascii="Times New Roman" w:hAnsi="Times New Roman"/>
          <w:sz w:val="26"/>
          <w:szCs w:val="26"/>
        </w:rPr>
        <w:t>Хакасэнергосбыт</w:t>
      </w:r>
      <w:proofErr w:type="spellEnd"/>
      <w:r w:rsidR="008E2ABF">
        <w:rPr>
          <w:rFonts w:ascii="Times New Roman" w:hAnsi="Times New Roman"/>
          <w:sz w:val="26"/>
          <w:szCs w:val="26"/>
        </w:rPr>
        <w:t>»</w:t>
      </w:r>
      <w:r>
        <w:rPr>
          <w:rFonts w:ascii="Times New Roman" w:hAnsi="Times New Roman"/>
          <w:sz w:val="26"/>
          <w:szCs w:val="26"/>
        </w:rPr>
        <w:t xml:space="preserve"> на соответствие требованиям ГОСТ 13109-97 (раздел 5, </w:t>
      </w:r>
      <w:proofErr w:type="spellStart"/>
      <w:r>
        <w:rPr>
          <w:rFonts w:ascii="Times New Roman" w:hAnsi="Times New Roman"/>
          <w:sz w:val="26"/>
          <w:szCs w:val="26"/>
        </w:rPr>
        <w:t>пп</w:t>
      </w:r>
      <w:proofErr w:type="spellEnd"/>
      <w:r>
        <w:rPr>
          <w:rFonts w:ascii="Times New Roman" w:hAnsi="Times New Roman"/>
          <w:sz w:val="26"/>
          <w:szCs w:val="26"/>
        </w:rPr>
        <w:t xml:space="preserve">. 5,2 (в части предельно допускаемых значений), 5.6) </w:t>
      </w:r>
      <w:r w:rsidR="00D32E9E">
        <w:rPr>
          <w:rFonts w:ascii="Times New Roman" w:hAnsi="Times New Roman"/>
          <w:sz w:val="26"/>
          <w:szCs w:val="26"/>
        </w:rPr>
        <w:t>на основании проверки от 28.08.98 г., уровень качества электроснабжения</w:t>
      </w:r>
      <w:proofErr w:type="gramStart"/>
      <w:r w:rsidR="00D32E9E">
        <w:rPr>
          <w:rFonts w:ascii="Times New Roman" w:hAnsi="Times New Roman"/>
          <w:sz w:val="26"/>
          <w:szCs w:val="26"/>
        </w:rPr>
        <w:t xml:space="preserve"> ,</w:t>
      </w:r>
      <w:proofErr w:type="gramEnd"/>
      <w:r w:rsidR="00D32E9E">
        <w:rPr>
          <w:rFonts w:ascii="Times New Roman" w:hAnsi="Times New Roman"/>
          <w:sz w:val="26"/>
          <w:szCs w:val="26"/>
        </w:rPr>
        <w:t xml:space="preserve"> электрической энергии соответствует ГОСТ – 13109-97</w:t>
      </w:r>
      <w:r>
        <w:rPr>
          <w:rFonts w:ascii="Times New Roman" w:hAnsi="Times New Roman"/>
          <w:sz w:val="26"/>
          <w:szCs w:val="26"/>
        </w:rPr>
        <w:t xml:space="preserve"> г.</w:t>
      </w:r>
      <w:r w:rsidR="00D32E9E">
        <w:rPr>
          <w:rFonts w:ascii="Times New Roman" w:hAnsi="Times New Roman"/>
          <w:sz w:val="26"/>
          <w:szCs w:val="26"/>
        </w:rPr>
        <w:t>, что и было подтверждено  инспекционными</w:t>
      </w:r>
      <w:r>
        <w:rPr>
          <w:rFonts w:ascii="Times New Roman" w:hAnsi="Times New Roman"/>
          <w:sz w:val="26"/>
          <w:szCs w:val="26"/>
        </w:rPr>
        <w:t xml:space="preserve"> испытаний электрической энергии, проведенных аккредитованной испыта</w:t>
      </w:r>
      <w:r w:rsidR="00D32E9E">
        <w:rPr>
          <w:rFonts w:ascii="Times New Roman" w:hAnsi="Times New Roman"/>
          <w:sz w:val="26"/>
          <w:szCs w:val="26"/>
        </w:rPr>
        <w:t>тельной лабораторией.</w:t>
      </w:r>
    </w:p>
    <w:p w:rsidR="00BB74C8" w:rsidRDefault="008E2ABF">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Орган по сертификации   </w:t>
      </w:r>
      <w:r w:rsidR="00BB74C8">
        <w:rPr>
          <w:rFonts w:ascii="Times New Roman" w:hAnsi="Times New Roman"/>
          <w:sz w:val="26"/>
          <w:szCs w:val="26"/>
        </w:rPr>
        <w:t xml:space="preserve"> принял следующее решение: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1. Электрическая энергия, код </w:t>
      </w:r>
      <w:proofErr w:type="gramStart"/>
      <w:r>
        <w:rPr>
          <w:rFonts w:ascii="Times New Roman" w:hAnsi="Times New Roman"/>
          <w:sz w:val="26"/>
          <w:szCs w:val="26"/>
        </w:rPr>
        <w:t>ОК</w:t>
      </w:r>
      <w:proofErr w:type="gramEnd"/>
      <w:r>
        <w:rPr>
          <w:rFonts w:ascii="Times New Roman" w:hAnsi="Times New Roman"/>
          <w:sz w:val="26"/>
          <w:szCs w:val="26"/>
        </w:rPr>
        <w:t xml:space="preserve"> 005 (ОКП) 01 1000, отпускаемая потребителям из распределительных э</w:t>
      </w:r>
      <w:r w:rsidR="008E2ABF">
        <w:rPr>
          <w:rFonts w:ascii="Times New Roman" w:hAnsi="Times New Roman"/>
          <w:sz w:val="26"/>
          <w:szCs w:val="26"/>
        </w:rPr>
        <w:t xml:space="preserve">лектрических сетей ПС 35/10 КВ В. </w:t>
      </w:r>
      <w:proofErr w:type="spellStart"/>
      <w:r w:rsidR="008E2ABF">
        <w:rPr>
          <w:rFonts w:ascii="Times New Roman" w:hAnsi="Times New Roman"/>
          <w:sz w:val="26"/>
          <w:szCs w:val="26"/>
        </w:rPr>
        <w:t>Таштыпская</w:t>
      </w:r>
      <w:proofErr w:type="spellEnd"/>
      <w:r w:rsidR="008E2ABF">
        <w:rPr>
          <w:rFonts w:ascii="Times New Roman" w:hAnsi="Times New Roman"/>
          <w:sz w:val="26"/>
          <w:szCs w:val="26"/>
        </w:rPr>
        <w:t xml:space="preserve"> </w:t>
      </w:r>
      <w:r>
        <w:rPr>
          <w:rFonts w:ascii="Times New Roman" w:hAnsi="Times New Roman"/>
          <w:sz w:val="26"/>
          <w:szCs w:val="26"/>
        </w:rPr>
        <w:t xml:space="preserve">, соответствует требованиям ГОСТ 13109-97 (раздел 5, </w:t>
      </w:r>
      <w:proofErr w:type="spellStart"/>
      <w:r>
        <w:rPr>
          <w:rFonts w:ascii="Times New Roman" w:hAnsi="Times New Roman"/>
          <w:sz w:val="26"/>
          <w:szCs w:val="26"/>
        </w:rPr>
        <w:t>пп</w:t>
      </w:r>
      <w:proofErr w:type="spellEnd"/>
      <w:r>
        <w:rPr>
          <w:rFonts w:ascii="Times New Roman" w:hAnsi="Times New Roman"/>
          <w:sz w:val="26"/>
          <w:szCs w:val="26"/>
        </w:rPr>
        <w:t>. 5,2 (в части предельно допускаемых значений), 5.6).</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 Результаты анализа состояния производства сертифицированной электрической энергии считать положительными.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009B4540">
        <w:rPr>
          <w:rFonts w:ascii="Times New Roman" w:hAnsi="Times New Roman"/>
          <w:sz w:val="26"/>
          <w:szCs w:val="26"/>
        </w:rPr>
        <w:t>Подтвердить действие ГОСТа</w:t>
      </w:r>
      <w:r>
        <w:rPr>
          <w:rFonts w:ascii="Times New Roman" w:hAnsi="Times New Roman"/>
          <w:sz w:val="26"/>
          <w:szCs w:val="26"/>
        </w:rPr>
        <w:t xml:space="preserve"> соответствия электрической энергии № </w:t>
      </w:r>
      <w:r w:rsidR="009B4540">
        <w:rPr>
          <w:rFonts w:ascii="Times New Roman" w:hAnsi="Times New Roman"/>
          <w:sz w:val="26"/>
          <w:szCs w:val="26"/>
        </w:rPr>
        <w:t>13109-97</w:t>
      </w:r>
      <w:r>
        <w:rPr>
          <w:rFonts w:ascii="Times New Roman" w:hAnsi="Times New Roman"/>
          <w:sz w:val="26"/>
          <w:szCs w:val="26"/>
        </w:rPr>
        <w:t xml:space="preserve"> от </w:t>
      </w:r>
      <w:r w:rsidR="009B4540">
        <w:rPr>
          <w:rFonts w:ascii="Times New Roman" w:hAnsi="Times New Roman"/>
          <w:sz w:val="26"/>
          <w:szCs w:val="26"/>
        </w:rPr>
        <w:t>28.08.98</w:t>
      </w:r>
      <w:r>
        <w:rPr>
          <w:rFonts w:ascii="Times New Roman" w:hAnsi="Times New Roman"/>
          <w:sz w:val="26"/>
          <w:szCs w:val="26"/>
        </w:rPr>
        <w:t xml:space="preserve"> г. </w:t>
      </w:r>
    </w:p>
    <w:p w:rsidR="00BB74C8" w:rsidRDefault="00BB74C8">
      <w:pPr>
        <w:autoSpaceDE w:val="0"/>
        <w:spacing w:after="0" w:line="240" w:lineRule="auto"/>
        <w:ind w:firstLine="709"/>
        <w:jc w:val="both"/>
        <w:rPr>
          <w:rFonts w:ascii="Times New Roman" w:hAnsi="Times New Roman"/>
          <w:sz w:val="26"/>
          <w:szCs w:val="26"/>
          <w:u w:val="single"/>
        </w:rPr>
      </w:pPr>
      <w:r>
        <w:rPr>
          <w:rFonts w:ascii="Times New Roman" w:hAnsi="Times New Roman"/>
          <w:sz w:val="26"/>
          <w:szCs w:val="26"/>
          <w:u w:val="single"/>
        </w:rPr>
        <w:t>Стоимость (доступность для потребителей)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Оценка доступности для потребителей основана на сопоставлении тарифа на услуги электроснабжения на предстоящий период регулирования и максимально допустимого тарифа на данную коммунальную услугу для потребителя на предстоящий период регулирования.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w:t>
      </w:r>
      <w:r w:rsidR="00672AF4">
        <w:rPr>
          <w:rFonts w:ascii="Times New Roman" w:hAnsi="Times New Roman"/>
          <w:sz w:val="26"/>
          <w:szCs w:val="26"/>
        </w:rPr>
        <w:t xml:space="preserve">и установленном на территории  </w:t>
      </w:r>
      <w:proofErr w:type="spellStart"/>
      <w:r w:rsidR="00672AF4">
        <w:rPr>
          <w:rFonts w:ascii="Times New Roman" w:hAnsi="Times New Roman"/>
          <w:sz w:val="26"/>
          <w:szCs w:val="26"/>
        </w:rPr>
        <w:t>Матурского</w:t>
      </w:r>
      <w:proofErr w:type="spellEnd"/>
      <w:r w:rsidR="00092274">
        <w:rPr>
          <w:rFonts w:ascii="Times New Roman" w:hAnsi="Times New Roman"/>
          <w:sz w:val="26"/>
          <w:szCs w:val="26"/>
        </w:rPr>
        <w:t xml:space="preserve"> сельсовет</w:t>
      </w:r>
      <w:r w:rsidR="00672AF4">
        <w:rPr>
          <w:rFonts w:ascii="Times New Roman" w:hAnsi="Times New Roman"/>
          <w:sz w:val="26"/>
          <w:szCs w:val="26"/>
        </w:rPr>
        <w:t>а</w:t>
      </w:r>
      <w:r>
        <w:rPr>
          <w:rFonts w:ascii="Times New Roman" w:hAnsi="Times New Roman"/>
          <w:sz w:val="26"/>
          <w:szCs w:val="26"/>
        </w:rPr>
        <w:t xml:space="preserve"> тарифе на электрическую энергию </w:t>
      </w:r>
      <w:r w:rsidR="00672AF4">
        <w:rPr>
          <w:rFonts w:ascii="Times New Roman" w:hAnsi="Times New Roman"/>
          <w:sz w:val="26"/>
          <w:szCs w:val="26"/>
        </w:rPr>
        <w:t>для населения с 01.01.2016</w:t>
      </w:r>
      <w:r w:rsidR="00E3328D">
        <w:rPr>
          <w:rFonts w:ascii="Times New Roman" w:hAnsi="Times New Roman"/>
          <w:sz w:val="26"/>
          <w:szCs w:val="26"/>
        </w:rPr>
        <w:t xml:space="preserve"> (4.0</w:t>
      </w:r>
      <w:r w:rsidR="009B4540">
        <w:rPr>
          <w:rFonts w:ascii="Times New Roman" w:hAnsi="Times New Roman"/>
          <w:sz w:val="26"/>
          <w:szCs w:val="26"/>
        </w:rPr>
        <w:t xml:space="preserve"> </w:t>
      </w:r>
      <w:r>
        <w:rPr>
          <w:rFonts w:ascii="Times New Roman" w:hAnsi="Times New Roman"/>
          <w:sz w:val="26"/>
          <w:szCs w:val="26"/>
        </w:rPr>
        <w:t xml:space="preserve"> </w:t>
      </w:r>
      <w:proofErr w:type="spellStart"/>
      <w:r>
        <w:rPr>
          <w:rFonts w:ascii="Times New Roman" w:hAnsi="Times New Roman"/>
          <w:sz w:val="26"/>
          <w:szCs w:val="26"/>
        </w:rPr>
        <w:t>руб</w:t>
      </w:r>
      <w:proofErr w:type="gramStart"/>
      <w:r>
        <w:rPr>
          <w:rFonts w:ascii="Times New Roman" w:hAnsi="Times New Roman"/>
          <w:sz w:val="26"/>
          <w:szCs w:val="26"/>
        </w:rPr>
        <w:t>.</w:t>
      </w:r>
      <w:r w:rsidR="009B4540">
        <w:rPr>
          <w:rFonts w:ascii="Times New Roman" w:hAnsi="Times New Roman"/>
          <w:sz w:val="26"/>
          <w:szCs w:val="26"/>
        </w:rPr>
        <w:t>з</w:t>
      </w:r>
      <w:proofErr w:type="gramEnd"/>
      <w:r w:rsidR="009B4540">
        <w:rPr>
          <w:rFonts w:ascii="Times New Roman" w:hAnsi="Times New Roman"/>
          <w:sz w:val="26"/>
          <w:szCs w:val="26"/>
        </w:rPr>
        <w:t>а</w:t>
      </w:r>
      <w:proofErr w:type="spellEnd"/>
      <w:r w:rsidR="009B4540">
        <w:rPr>
          <w:rFonts w:ascii="Times New Roman" w:hAnsi="Times New Roman"/>
          <w:sz w:val="26"/>
          <w:szCs w:val="26"/>
        </w:rPr>
        <w:t xml:space="preserve"> 1 </w:t>
      </w:r>
      <w:r>
        <w:rPr>
          <w:rFonts w:ascii="Times New Roman" w:hAnsi="Times New Roman"/>
          <w:sz w:val="26"/>
          <w:szCs w:val="26"/>
        </w:rPr>
        <w:t>/</w:t>
      </w:r>
      <w:proofErr w:type="spellStart"/>
      <w:r>
        <w:rPr>
          <w:rFonts w:ascii="Times New Roman" w:hAnsi="Times New Roman"/>
          <w:sz w:val="26"/>
          <w:szCs w:val="26"/>
        </w:rPr>
        <w:t>кВт.ч</w:t>
      </w:r>
      <w:proofErr w:type="spellEnd"/>
      <w:r>
        <w:rPr>
          <w:rFonts w:ascii="Times New Roman" w:hAnsi="Times New Roman"/>
          <w:sz w:val="26"/>
          <w:szCs w:val="26"/>
        </w:rPr>
        <w:t xml:space="preserve"> с учетом НДС), нормативе потребления электроэнергии населением на 1 человека в месяц (</w:t>
      </w:r>
      <w:r w:rsidR="009B4540">
        <w:rPr>
          <w:rFonts w:ascii="Times New Roman" w:hAnsi="Times New Roman"/>
          <w:sz w:val="26"/>
          <w:szCs w:val="26"/>
        </w:rPr>
        <w:t>1498.4</w:t>
      </w:r>
      <w:r>
        <w:rPr>
          <w:rFonts w:ascii="Times New Roman" w:hAnsi="Times New Roman"/>
          <w:sz w:val="26"/>
          <w:szCs w:val="26"/>
        </w:rPr>
        <w:t xml:space="preserve"> </w:t>
      </w:r>
      <w:proofErr w:type="spellStart"/>
      <w:r>
        <w:rPr>
          <w:rFonts w:ascii="Times New Roman" w:hAnsi="Times New Roman"/>
          <w:sz w:val="26"/>
          <w:szCs w:val="26"/>
        </w:rPr>
        <w:t>кВт.ч</w:t>
      </w:r>
      <w:proofErr w:type="spellEnd"/>
      <w:r>
        <w:rPr>
          <w:rFonts w:ascii="Times New Roman" w:hAnsi="Times New Roman"/>
          <w:sz w:val="26"/>
          <w:szCs w:val="26"/>
        </w:rPr>
        <w:t>/мес.), а также установленном с  г. региональном стандарте стоимости ЖКУ</w:t>
      </w:r>
      <w:r w:rsidR="00E3328D">
        <w:rPr>
          <w:rFonts w:ascii="Times New Roman" w:hAnsi="Times New Roman"/>
          <w:sz w:val="26"/>
          <w:szCs w:val="26"/>
        </w:rPr>
        <w:t xml:space="preserve">  </w:t>
      </w:r>
      <w:proofErr w:type="spellStart"/>
      <w:r w:rsidR="00E3328D">
        <w:rPr>
          <w:rFonts w:ascii="Times New Roman" w:hAnsi="Times New Roman"/>
          <w:sz w:val="26"/>
          <w:szCs w:val="26"/>
        </w:rPr>
        <w:t>Матурского</w:t>
      </w:r>
      <w:proofErr w:type="spellEnd"/>
      <w:r w:rsidR="00092274">
        <w:rPr>
          <w:rFonts w:ascii="Times New Roman" w:hAnsi="Times New Roman"/>
          <w:sz w:val="26"/>
          <w:szCs w:val="26"/>
        </w:rPr>
        <w:t xml:space="preserve"> сельсовет</w:t>
      </w:r>
      <w:r w:rsidR="00E3328D">
        <w:rPr>
          <w:rFonts w:ascii="Times New Roman" w:hAnsi="Times New Roman"/>
          <w:sz w:val="26"/>
          <w:szCs w:val="26"/>
        </w:rPr>
        <w:t>а</w:t>
      </w:r>
      <w:r>
        <w:rPr>
          <w:rFonts w:ascii="Times New Roman" w:hAnsi="Times New Roman"/>
          <w:sz w:val="26"/>
          <w:szCs w:val="26"/>
        </w:rPr>
        <w:t xml:space="preserve"> на одиноко</w:t>
      </w:r>
      <w:r w:rsidR="00E3328D">
        <w:rPr>
          <w:rFonts w:ascii="Times New Roman" w:hAnsi="Times New Roman"/>
          <w:sz w:val="26"/>
          <w:szCs w:val="26"/>
        </w:rPr>
        <w:t xml:space="preserve"> проживающего гражданина (191.78</w:t>
      </w:r>
      <w:r>
        <w:rPr>
          <w:rFonts w:ascii="Times New Roman" w:hAnsi="Times New Roman"/>
          <w:sz w:val="26"/>
          <w:szCs w:val="26"/>
        </w:rPr>
        <w:t>руб./мес.) доля платы за услуги электроснабжения .</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Максимально допустимые расходы на оплату жилого помещения и коммунальных </w:t>
      </w:r>
      <w:r w:rsidR="00341A0E">
        <w:rPr>
          <w:rFonts w:ascii="Times New Roman" w:hAnsi="Times New Roman"/>
          <w:sz w:val="26"/>
          <w:szCs w:val="26"/>
        </w:rPr>
        <w:t xml:space="preserve">услуг для потребителей  </w:t>
      </w:r>
      <w:proofErr w:type="spellStart"/>
      <w:r w:rsidR="00341A0E">
        <w:rPr>
          <w:rFonts w:ascii="Times New Roman" w:hAnsi="Times New Roman"/>
          <w:sz w:val="26"/>
          <w:szCs w:val="26"/>
        </w:rPr>
        <w:t>Матурского</w:t>
      </w:r>
      <w:proofErr w:type="spellEnd"/>
      <w:r w:rsidR="00092274">
        <w:rPr>
          <w:rFonts w:ascii="Times New Roman" w:hAnsi="Times New Roman"/>
          <w:sz w:val="26"/>
          <w:szCs w:val="26"/>
        </w:rPr>
        <w:t xml:space="preserve"> сельсовет</w:t>
      </w:r>
      <w:r w:rsidR="00341A0E">
        <w:rPr>
          <w:rFonts w:ascii="Times New Roman" w:hAnsi="Times New Roman"/>
          <w:sz w:val="26"/>
          <w:szCs w:val="26"/>
        </w:rPr>
        <w:t xml:space="preserve"> в 2016</w:t>
      </w:r>
      <w:r>
        <w:rPr>
          <w:rFonts w:ascii="Times New Roman" w:hAnsi="Times New Roman"/>
          <w:sz w:val="26"/>
          <w:szCs w:val="26"/>
        </w:rPr>
        <w:t xml:space="preserve"> го</w:t>
      </w:r>
      <w:r w:rsidR="00341A0E">
        <w:rPr>
          <w:rFonts w:ascii="Times New Roman" w:hAnsi="Times New Roman"/>
          <w:sz w:val="26"/>
          <w:szCs w:val="26"/>
        </w:rPr>
        <w:t>ду на 1 человека составят 191.78</w:t>
      </w:r>
      <w:r>
        <w:rPr>
          <w:rFonts w:ascii="Times New Roman" w:hAnsi="Times New Roman"/>
          <w:sz w:val="26"/>
          <w:szCs w:val="26"/>
        </w:rPr>
        <w:t xml:space="preserve"> руб./мес. с учетом прогнозного среднедушевого дохода насе</w:t>
      </w:r>
      <w:r w:rsidR="00341A0E">
        <w:rPr>
          <w:rFonts w:ascii="Times New Roman" w:hAnsi="Times New Roman"/>
          <w:sz w:val="26"/>
          <w:szCs w:val="26"/>
        </w:rPr>
        <w:t>ления в месяц в 2015</w:t>
      </w:r>
      <w:r w:rsidR="00731045">
        <w:rPr>
          <w:rFonts w:ascii="Times New Roman" w:hAnsi="Times New Roman"/>
          <w:sz w:val="26"/>
          <w:szCs w:val="26"/>
        </w:rPr>
        <w:t xml:space="preserve"> году (_6000 .0 </w:t>
      </w:r>
      <w:r>
        <w:rPr>
          <w:rFonts w:ascii="Times New Roman" w:hAnsi="Times New Roman"/>
          <w:sz w:val="26"/>
          <w:szCs w:val="26"/>
        </w:rPr>
        <w:t>руб./чел.) и федеральног</w:t>
      </w:r>
      <w:proofErr w:type="gramStart"/>
      <w:r>
        <w:rPr>
          <w:rFonts w:ascii="Times New Roman" w:hAnsi="Times New Roman"/>
          <w:sz w:val="26"/>
          <w:szCs w:val="26"/>
        </w:rPr>
        <w:t>о</w:t>
      </w:r>
      <w:r w:rsidR="00731045">
        <w:rPr>
          <w:rFonts w:ascii="Times New Roman" w:hAnsi="Times New Roman"/>
          <w:sz w:val="26"/>
          <w:szCs w:val="26"/>
        </w:rPr>
        <w:t>(</w:t>
      </w:r>
      <w:proofErr w:type="gramEnd"/>
      <w:r w:rsidR="00731045">
        <w:rPr>
          <w:rFonts w:ascii="Times New Roman" w:hAnsi="Times New Roman"/>
          <w:sz w:val="26"/>
          <w:szCs w:val="26"/>
        </w:rPr>
        <w:t xml:space="preserve"> Республика Хакасия на сегодняшний день учитывает 12 % </w:t>
      </w:r>
      <w:proofErr w:type="spellStart"/>
      <w:r w:rsidR="00731045">
        <w:rPr>
          <w:rFonts w:ascii="Times New Roman" w:hAnsi="Times New Roman"/>
          <w:sz w:val="26"/>
          <w:szCs w:val="26"/>
        </w:rPr>
        <w:t>кв.м</w:t>
      </w:r>
      <w:proofErr w:type="spellEnd"/>
      <w:r w:rsidR="00731045">
        <w:rPr>
          <w:rFonts w:ascii="Times New Roman" w:hAnsi="Times New Roman"/>
          <w:sz w:val="26"/>
          <w:szCs w:val="26"/>
        </w:rPr>
        <w:t>. )</w:t>
      </w:r>
      <w:r>
        <w:rPr>
          <w:rFonts w:ascii="Times New Roman" w:hAnsi="Times New Roman"/>
          <w:sz w:val="26"/>
          <w:szCs w:val="26"/>
        </w:rPr>
        <w:t xml:space="preserve"> стандарта максимально допустимой доли расходов граждан на оплату жилого помещения и коммунальных услуг в совокупном доходе семьи (22%).</w:t>
      </w:r>
    </w:p>
    <w:p w:rsidR="00BB74C8" w:rsidRDefault="00BB74C8">
      <w:pPr>
        <w:autoSpaceDE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Максимально допустимый размер платы за услуги электроснаб</w:t>
      </w:r>
      <w:r w:rsidR="00341A0E">
        <w:rPr>
          <w:rFonts w:ascii="Times New Roman" w:hAnsi="Times New Roman"/>
          <w:sz w:val="26"/>
          <w:szCs w:val="26"/>
        </w:rPr>
        <w:t xml:space="preserve">жения для потребителей  </w:t>
      </w:r>
      <w:proofErr w:type="spellStart"/>
      <w:r w:rsidR="00341A0E">
        <w:rPr>
          <w:rFonts w:ascii="Times New Roman" w:hAnsi="Times New Roman"/>
          <w:sz w:val="26"/>
          <w:szCs w:val="26"/>
        </w:rPr>
        <w:t>Матурского</w:t>
      </w:r>
      <w:proofErr w:type="spellEnd"/>
      <w:r w:rsidR="00731045">
        <w:rPr>
          <w:rFonts w:ascii="Times New Roman" w:hAnsi="Times New Roman"/>
          <w:sz w:val="26"/>
          <w:szCs w:val="26"/>
        </w:rPr>
        <w:t xml:space="preserve"> сельсовет</w:t>
      </w:r>
      <w:r w:rsidR="00341A0E">
        <w:rPr>
          <w:rFonts w:ascii="Times New Roman" w:hAnsi="Times New Roman"/>
          <w:sz w:val="26"/>
          <w:szCs w:val="26"/>
        </w:rPr>
        <w:t>а</w:t>
      </w:r>
      <w:r>
        <w:rPr>
          <w:rFonts w:ascii="Times New Roman" w:hAnsi="Times New Roman"/>
          <w:sz w:val="26"/>
          <w:szCs w:val="26"/>
        </w:rPr>
        <w:t xml:space="preserve"> на 1 чел</w:t>
      </w:r>
      <w:r w:rsidR="00341A0E">
        <w:rPr>
          <w:rFonts w:ascii="Times New Roman" w:hAnsi="Times New Roman"/>
          <w:sz w:val="26"/>
          <w:szCs w:val="26"/>
        </w:rPr>
        <w:t>овека в 2016 году составит 191.78</w:t>
      </w:r>
      <w:r>
        <w:rPr>
          <w:rFonts w:ascii="Times New Roman" w:hAnsi="Times New Roman"/>
          <w:sz w:val="26"/>
          <w:szCs w:val="26"/>
        </w:rPr>
        <w:t xml:space="preserve"> руб./мес. с учетом максимально допустимых расходов на оплату жилого помещения и коммунальных услуг для потребителей услуг электроснабжения на предстоя</w:t>
      </w:r>
      <w:r w:rsidR="00731045">
        <w:rPr>
          <w:rFonts w:ascii="Times New Roman" w:hAnsi="Times New Roman"/>
          <w:sz w:val="26"/>
          <w:szCs w:val="26"/>
        </w:rPr>
        <w:t>щий период регулирования (186.97</w:t>
      </w:r>
      <w:r>
        <w:rPr>
          <w:rFonts w:ascii="Times New Roman" w:hAnsi="Times New Roman"/>
          <w:sz w:val="26"/>
          <w:szCs w:val="26"/>
        </w:rPr>
        <w:t>руб./мес.) и доли платы за услуги электроснабжения в Стандарте стоимости ЖКУ в те</w:t>
      </w:r>
      <w:r w:rsidR="00731045">
        <w:rPr>
          <w:rFonts w:ascii="Times New Roman" w:hAnsi="Times New Roman"/>
          <w:sz w:val="26"/>
          <w:szCs w:val="26"/>
        </w:rPr>
        <w:t>кущем периоде регулирования 19%.</w:t>
      </w:r>
      <w:proofErr w:type="gramEnd"/>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Максимально допустимый размер тарифа на услугу электроснабжения для нас</w:t>
      </w:r>
      <w:r w:rsidR="00341A0E">
        <w:rPr>
          <w:rFonts w:ascii="Times New Roman" w:hAnsi="Times New Roman"/>
          <w:sz w:val="26"/>
          <w:szCs w:val="26"/>
        </w:rPr>
        <w:t>еления в 2016</w:t>
      </w:r>
      <w:r w:rsidR="00731045">
        <w:rPr>
          <w:rFonts w:ascii="Times New Roman" w:hAnsi="Times New Roman"/>
          <w:sz w:val="26"/>
          <w:szCs w:val="26"/>
        </w:rPr>
        <w:t xml:space="preserve"> году составит </w:t>
      </w:r>
      <w:r w:rsidR="00341A0E">
        <w:rPr>
          <w:rFonts w:ascii="Times New Roman" w:hAnsi="Times New Roman"/>
          <w:sz w:val="26"/>
          <w:szCs w:val="26"/>
        </w:rPr>
        <w:t>1,345</w:t>
      </w:r>
      <w:r>
        <w:rPr>
          <w:rFonts w:ascii="Times New Roman" w:hAnsi="Times New Roman"/>
          <w:sz w:val="26"/>
          <w:szCs w:val="26"/>
        </w:rPr>
        <w:t xml:space="preserve"> руб./</w:t>
      </w:r>
      <w:proofErr w:type="spellStart"/>
      <w:r>
        <w:rPr>
          <w:rFonts w:ascii="Times New Roman" w:hAnsi="Times New Roman"/>
          <w:sz w:val="26"/>
          <w:szCs w:val="26"/>
        </w:rPr>
        <w:t>кВт</w:t>
      </w:r>
      <w:proofErr w:type="gramStart"/>
      <w:r>
        <w:rPr>
          <w:rFonts w:ascii="Times New Roman" w:hAnsi="Times New Roman"/>
          <w:sz w:val="26"/>
          <w:szCs w:val="26"/>
        </w:rPr>
        <w:t>.ч</w:t>
      </w:r>
      <w:proofErr w:type="spellEnd"/>
      <w:proofErr w:type="gramEnd"/>
      <w:r>
        <w:rPr>
          <w:rFonts w:ascii="Times New Roman" w:hAnsi="Times New Roman"/>
          <w:sz w:val="26"/>
          <w:szCs w:val="26"/>
        </w:rPr>
        <w:t xml:space="preserve"> (с учетом НДС) с учетом максимально допустимого размера платы за услуги электроснабжения для населения на предстоящий период регулирования.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Услуги по электроснабжению до</w:t>
      </w:r>
      <w:r w:rsidR="00926AD2">
        <w:rPr>
          <w:rFonts w:ascii="Times New Roman" w:hAnsi="Times New Roman"/>
          <w:sz w:val="26"/>
          <w:szCs w:val="26"/>
        </w:rPr>
        <w:t xml:space="preserve">ступны для потребителей  </w:t>
      </w:r>
      <w:proofErr w:type="spellStart"/>
      <w:r w:rsidR="00926AD2">
        <w:rPr>
          <w:rFonts w:ascii="Times New Roman" w:hAnsi="Times New Roman"/>
          <w:sz w:val="26"/>
          <w:szCs w:val="26"/>
        </w:rPr>
        <w:t>Матурского</w:t>
      </w:r>
      <w:proofErr w:type="spellEnd"/>
      <w:r w:rsidR="00092274">
        <w:rPr>
          <w:rFonts w:ascii="Times New Roman" w:hAnsi="Times New Roman"/>
          <w:sz w:val="26"/>
          <w:szCs w:val="26"/>
        </w:rPr>
        <w:t xml:space="preserve"> сельсовет</w:t>
      </w:r>
      <w:r w:rsidR="00926AD2">
        <w:rPr>
          <w:rFonts w:ascii="Times New Roman" w:hAnsi="Times New Roman"/>
          <w:sz w:val="26"/>
          <w:szCs w:val="26"/>
        </w:rPr>
        <w:t>а</w:t>
      </w:r>
      <w:r>
        <w:rPr>
          <w:rFonts w:ascii="Times New Roman" w:hAnsi="Times New Roman"/>
          <w:sz w:val="26"/>
          <w:szCs w:val="26"/>
        </w:rPr>
        <w:t>, т.к. тариф на услуги эле</w:t>
      </w:r>
      <w:r w:rsidR="00926AD2">
        <w:rPr>
          <w:rFonts w:ascii="Times New Roman" w:hAnsi="Times New Roman"/>
          <w:sz w:val="26"/>
          <w:szCs w:val="26"/>
        </w:rPr>
        <w:t>ктроснабжения на 2016 год 1, 345</w:t>
      </w:r>
      <w:r w:rsidR="00731045">
        <w:rPr>
          <w:rFonts w:ascii="Times New Roman" w:hAnsi="Times New Roman"/>
          <w:sz w:val="26"/>
          <w:szCs w:val="26"/>
        </w:rPr>
        <w:t xml:space="preserve"> руб./</w:t>
      </w:r>
      <w:proofErr w:type="spellStart"/>
      <w:r w:rsidR="00731045">
        <w:rPr>
          <w:rFonts w:ascii="Times New Roman" w:hAnsi="Times New Roman"/>
          <w:sz w:val="26"/>
          <w:szCs w:val="26"/>
        </w:rPr>
        <w:t>кВт</w:t>
      </w:r>
      <w:proofErr w:type="gramStart"/>
      <w:r w:rsidR="00731045">
        <w:rPr>
          <w:rFonts w:ascii="Times New Roman" w:hAnsi="Times New Roman"/>
          <w:sz w:val="26"/>
          <w:szCs w:val="26"/>
        </w:rPr>
        <w:t>.ч</w:t>
      </w:r>
      <w:proofErr w:type="spellEnd"/>
      <w:proofErr w:type="gramEnd"/>
      <w:r w:rsidR="00731045">
        <w:rPr>
          <w:rFonts w:ascii="Times New Roman" w:hAnsi="Times New Roman"/>
          <w:sz w:val="26"/>
          <w:szCs w:val="26"/>
        </w:rPr>
        <w:t>. с учетом НДС.</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7.2. Программа развития электроснабжения</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Основные направления модернизации системы</w:t>
      </w: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lastRenderedPageBreak/>
        <w:t>электроснабжения</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Анализ существующей сис</w:t>
      </w:r>
      <w:r w:rsidR="00360C5F">
        <w:rPr>
          <w:rFonts w:ascii="Times New Roman" w:hAnsi="Times New Roman"/>
          <w:sz w:val="26"/>
          <w:szCs w:val="26"/>
        </w:rPr>
        <w:t xml:space="preserve">темы электроснабжения  </w:t>
      </w:r>
      <w:proofErr w:type="spellStart"/>
      <w:r w:rsidR="00360C5F">
        <w:rPr>
          <w:rFonts w:ascii="Times New Roman" w:hAnsi="Times New Roman"/>
          <w:sz w:val="26"/>
          <w:szCs w:val="26"/>
        </w:rPr>
        <w:t>Матурского</w:t>
      </w:r>
      <w:proofErr w:type="spellEnd"/>
      <w:r w:rsidR="00F81492">
        <w:rPr>
          <w:rFonts w:ascii="Times New Roman" w:hAnsi="Times New Roman"/>
          <w:sz w:val="26"/>
          <w:szCs w:val="26"/>
        </w:rPr>
        <w:t xml:space="preserve"> сельсовет</w:t>
      </w:r>
      <w:r w:rsidR="00360C5F">
        <w:rPr>
          <w:rFonts w:ascii="Times New Roman" w:hAnsi="Times New Roman"/>
          <w:sz w:val="26"/>
          <w:szCs w:val="26"/>
        </w:rPr>
        <w:t>а</w:t>
      </w:r>
      <w:r w:rsidR="00F81492">
        <w:rPr>
          <w:rFonts w:ascii="Times New Roman" w:hAnsi="Times New Roman"/>
          <w:sz w:val="26"/>
          <w:szCs w:val="26"/>
        </w:rPr>
        <w:t xml:space="preserve"> </w:t>
      </w:r>
      <w:r>
        <w:rPr>
          <w:rFonts w:ascii="Times New Roman" w:hAnsi="Times New Roman"/>
          <w:sz w:val="26"/>
          <w:szCs w:val="26"/>
        </w:rPr>
        <w:t>показал, что действующие электросети находятся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Реальность скорого достижения предела технических возможностей эксплуатируемого оборудования, большая часть которого морально и физически устарела, наряду с перспективой развития муниципальных территорий указывает на необходимость полной модернизации энергосистемы.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Развитие системы электроснабжения пойдет по следующим основным направлениям:</w:t>
      </w:r>
    </w:p>
    <w:p w:rsidR="00BB74C8" w:rsidRDefault="00BB74C8">
      <w:pPr>
        <w:autoSpaceDE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Реконструкция и модернизация существующей системы электроснабжения, включающие в себя реконструкцию действующих электроустановок и замену устаревшего оборудования на современное, отвечающее всем энергосберегающим требованиям.</w:t>
      </w:r>
      <w:proofErr w:type="gramEnd"/>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Строительство новых элементов системы энергоснабжения, необходимое для устранения недостатков </w:t>
      </w:r>
      <w:r w:rsidR="00360C5F">
        <w:rPr>
          <w:rFonts w:ascii="Times New Roman" w:hAnsi="Times New Roman"/>
          <w:sz w:val="26"/>
          <w:szCs w:val="26"/>
        </w:rPr>
        <w:t>функционирования электросетей поселения</w:t>
      </w:r>
      <w:r>
        <w:rPr>
          <w:rFonts w:ascii="Times New Roman" w:hAnsi="Times New Roman"/>
          <w:sz w:val="26"/>
          <w:szCs w:val="26"/>
        </w:rPr>
        <w:t xml:space="preserve"> и обеспечения надежности работы всей энергосистемы.</w:t>
      </w:r>
    </w:p>
    <w:p w:rsidR="00BB74C8" w:rsidRDefault="00BB74C8">
      <w:pPr>
        <w:autoSpaceDE w:val="0"/>
        <w:spacing w:after="0" w:line="240" w:lineRule="auto"/>
        <w:ind w:firstLine="709"/>
        <w:jc w:val="both"/>
        <w:rPr>
          <w:rFonts w:ascii="Times New Roman" w:hAnsi="Times New Roman"/>
          <w:sz w:val="26"/>
          <w:szCs w:val="26"/>
          <w:u w:val="single"/>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Перечень мероприятий до 2025 года</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Для создания надежной </w:t>
      </w:r>
      <w:proofErr w:type="spellStart"/>
      <w:r>
        <w:rPr>
          <w:rFonts w:ascii="Times New Roman" w:hAnsi="Times New Roman"/>
          <w:sz w:val="26"/>
          <w:szCs w:val="26"/>
        </w:rPr>
        <w:t>энергоустойчивой</w:t>
      </w:r>
      <w:proofErr w:type="spellEnd"/>
      <w:r>
        <w:rPr>
          <w:rFonts w:ascii="Times New Roman" w:hAnsi="Times New Roman"/>
          <w:sz w:val="26"/>
          <w:szCs w:val="26"/>
        </w:rPr>
        <w:t xml:space="preserve"> системы необходимо в сроки, определенные Генеральным планом, совмещенным </w:t>
      </w:r>
      <w:r w:rsidR="002E488A">
        <w:rPr>
          <w:rFonts w:ascii="Times New Roman" w:hAnsi="Times New Roman"/>
          <w:sz w:val="26"/>
          <w:szCs w:val="26"/>
        </w:rPr>
        <w:t xml:space="preserve">с проектом планировки  </w:t>
      </w:r>
      <w:proofErr w:type="spellStart"/>
      <w:r w:rsidR="002E488A">
        <w:rPr>
          <w:rFonts w:ascii="Times New Roman" w:hAnsi="Times New Roman"/>
          <w:sz w:val="26"/>
          <w:szCs w:val="26"/>
        </w:rPr>
        <w:t>Матурского</w:t>
      </w:r>
      <w:proofErr w:type="spellEnd"/>
      <w:r w:rsidR="00F81492">
        <w:rPr>
          <w:rFonts w:ascii="Times New Roman" w:hAnsi="Times New Roman"/>
          <w:sz w:val="26"/>
          <w:szCs w:val="26"/>
        </w:rPr>
        <w:t xml:space="preserve"> сельсовет</w:t>
      </w:r>
      <w:r w:rsidR="002E488A">
        <w:rPr>
          <w:rFonts w:ascii="Times New Roman" w:hAnsi="Times New Roman"/>
          <w:sz w:val="26"/>
          <w:szCs w:val="26"/>
        </w:rPr>
        <w:t>а</w:t>
      </w:r>
      <w:r>
        <w:rPr>
          <w:rFonts w:ascii="Times New Roman" w:hAnsi="Times New Roman"/>
          <w:sz w:val="26"/>
          <w:szCs w:val="26"/>
        </w:rPr>
        <w:t xml:space="preserve"> до 2025 года, выполнить следующие мероприятия: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 реконструкции и модернизации:</w:t>
      </w:r>
    </w:p>
    <w:p w:rsidR="00BB74C8" w:rsidRDefault="00F81492">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Замена физически устаревшего оборудования ПТ.ПС. </w:t>
      </w:r>
      <w:proofErr w:type="gramStart"/>
      <w:r>
        <w:rPr>
          <w:rFonts w:ascii="Times New Roman" w:hAnsi="Times New Roman"/>
          <w:sz w:val="26"/>
          <w:szCs w:val="26"/>
        </w:rPr>
        <w:t>ВЛ</w:t>
      </w:r>
      <w:proofErr w:type="gramEnd"/>
      <w:r>
        <w:rPr>
          <w:rFonts w:ascii="Times New Roman" w:hAnsi="Times New Roman"/>
          <w:sz w:val="26"/>
          <w:szCs w:val="26"/>
        </w:rPr>
        <w:t xml:space="preserve"> </w:t>
      </w:r>
      <w:r w:rsidR="00BB5949">
        <w:rPr>
          <w:rFonts w:ascii="Times New Roman" w:hAnsi="Times New Roman"/>
          <w:sz w:val="26"/>
          <w:szCs w:val="26"/>
        </w:rPr>
        <w:t>электропередач.</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 строительству:</w:t>
      </w:r>
    </w:p>
    <w:p w:rsidR="00BB74C8" w:rsidRDefault="00BB5949">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Полная реконструкция </w:t>
      </w:r>
      <w:proofErr w:type="gramStart"/>
      <w:r>
        <w:rPr>
          <w:rFonts w:ascii="Times New Roman" w:hAnsi="Times New Roman"/>
          <w:sz w:val="26"/>
          <w:szCs w:val="26"/>
        </w:rPr>
        <w:t>ВЛ</w:t>
      </w:r>
      <w:proofErr w:type="gramEnd"/>
      <w:r>
        <w:rPr>
          <w:rFonts w:ascii="Times New Roman" w:hAnsi="Times New Roman"/>
          <w:sz w:val="26"/>
          <w:szCs w:val="26"/>
        </w:rPr>
        <w:t xml:space="preserve"> Верх Таштып – </w:t>
      </w:r>
      <w:proofErr w:type="spellStart"/>
      <w:r>
        <w:rPr>
          <w:rFonts w:ascii="Times New Roman" w:hAnsi="Times New Roman"/>
          <w:sz w:val="26"/>
          <w:szCs w:val="26"/>
        </w:rPr>
        <w:t>Матур</w:t>
      </w:r>
      <w:proofErr w:type="spellEnd"/>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Для проведения модернизации системы</w:t>
      </w:r>
      <w:r w:rsidR="00360C5F">
        <w:rPr>
          <w:rFonts w:ascii="Times New Roman" w:hAnsi="Times New Roman"/>
          <w:sz w:val="26"/>
          <w:szCs w:val="26"/>
        </w:rPr>
        <w:t xml:space="preserve"> электроснабжения </w:t>
      </w:r>
      <w:proofErr w:type="spellStart"/>
      <w:r w:rsidR="00360C5F">
        <w:rPr>
          <w:rFonts w:ascii="Times New Roman" w:hAnsi="Times New Roman"/>
          <w:sz w:val="26"/>
          <w:szCs w:val="26"/>
        </w:rPr>
        <w:t>Матурского</w:t>
      </w:r>
      <w:proofErr w:type="spellEnd"/>
      <w:r w:rsidR="00BB5949">
        <w:rPr>
          <w:rFonts w:ascii="Times New Roman" w:hAnsi="Times New Roman"/>
          <w:sz w:val="26"/>
          <w:szCs w:val="26"/>
        </w:rPr>
        <w:t xml:space="preserve"> сельсовет</w:t>
      </w:r>
      <w:r w:rsidR="00360C5F">
        <w:rPr>
          <w:rFonts w:ascii="Times New Roman" w:hAnsi="Times New Roman"/>
          <w:sz w:val="26"/>
          <w:szCs w:val="26"/>
        </w:rPr>
        <w:t>а</w:t>
      </w:r>
      <w:r w:rsidR="00BB5949">
        <w:rPr>
          <w:rFonts w:ascii="Times New Roman" w:hAnsi="Times New Roman"/>
          <w:sz w:val="26"/>
          <w:szCs w:val="26"/>
        </w:rPr>
        <w:t xml:space="preserve"> </w:t>
      </w:r>
      <w:r>
        <w:rPr>
          <w:rFonts w:ascii="Times New Roman" w:hAnsi="Times New Roman"/>
          <w:sz w:val="26"/>
          <w:szCs w:val="26"/>
        </w:rPr>
        <w:t xml:space="preserve">необходимо выполнить технические мероприятия по реконструкции электросетей </w:t>
      </w:r>
      <w:hyperlink r:id="rId22" w:history="1">
        <w:r w:rsidR="00742EA3">
          <w:rPr>
            <w:rStyle w:val="a7"/>
            <w:rFonts w:ascii="Times New Roman" w:hAnsi="Times New Roman"/>
          </w:rPr>
          <w:t>(табл. 1</w:t>
        </w:r>
        <w:r w:rsidR="00BB5949">
          <w:rPr>
            <w:rStyle w:val="a7"/>
            <w:rFonts w:ascii="Times New Roman" w:hAnsi="Times New Roman"/>
          </w:rPr>
          <w:t>8</w:t>
        </w:r>
        <w:r>
          <w:rPr>
            <w:rStyle w:val="a7"/>
            <w:rFonts w:ascii="Times New Roman" w:hAnsi="Times New Roman"/>
          </w:rPr>
          <w:t>)</w:t>
        </w:r>
      </w:hyperlink>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Для проведения модернизаци</w:t>
      </w:r>
      <w:r w:rsidR="00360C5F">
        <w:rPr>
          <w:rFonts w:ascii="Times New Roman" w:hAnsi="Times New Roman"/>
          <w:sz w:val="26"/>
          <w:szCs w:val="26"/>
        </w:rPr>
        <w:t xml:space="preserve">и системы электроснабжения </w:t>
      </w:r>
      <w:proofErr w:type="spellStart"/>
      <w:r w:rsidR="00360C5F">
        <w:rPr>
          <w:rFonts w:ascii="Times New Roman" w:hAnsi="Times New Roman"/>
          <w:sz w:val="26"/>
          <w:szCs w:val="26"/>
        </w:rPr>
        <w:t>Матурского</w:t>
      </w:r>
      <w:proofErr w:type="spellEnd"/>
      <w:r w:rsidR="00BB5949">
        <w:rPr>
          <w:rFonts w:ascii="Times New Roman" w:hAnsi="Times New Roman"/>
          <w:sz w:val="26"/>
          <w:szCs w:val="26"/>
        </w:rPr>
        <w:t xml:space="preserve"> сельсовет</w:t>
      </w:r>
      <w:r w:rsidR="00360C5F">
        <w:rPr>
          <w:rFonts w:ascii="Times New Roman" w:hAnsi="Times New Roman"/>
          <w:sz w:val="26"/>
          <w:szCs w:val="26"/>
        </w:rPr>
        <w:t>а</w:t>
      </w:r>
      <w:r>
        <w:rPr>
          <w:rFonts w:ascii="Times New Roman" w:hAnsi="Times New Roman"/>
          <w:sz w:val="26"/>
          <w:szCs w:val="26"/>
        </w:rPr>
        <w:t xml:space="preserve"> необходимо выполнить технические мероприятия по строительству объектов электросетей </w:t>
      </w:r>
      <w:r w:rsidR="00716D79">
        <w:rPr>
          <w:rFonts w:ascii="Times New Roman" w:hAnsi="Times New Roman"/>
        </w:rPr>
        <w:t>(табл. 390</w:t>
      </w:r>
      <w:r>
        <w:rPr>
          <w:rFonts w:ascii="Times New Roman" w:hAnsi="Times New Roman"/>
          <w:sz w:val="26"/>
          <w:szCs w:val="26"/>
        </w:rPr>
        <w:t>.</w:t>
      </w:r>
      <w:proofErr w:type="gramEnd"/>
    </w:p>
    <w:p w:rsidR="00BB74C8" w:rsidRDefault="00BB74C8">
      <w:pPr>
        <w:autoSpaceDE w:val="0"/>
        <w:spacing w:after="0" w:line="240" w:lineRule="auto"/>
        <w:jc w:val="right"/>
        <w:rPr>
          <w:rFonts w:ascii="Times New Roman" w:hAnsi="Times New Roman"/>
          <w:sz w:val="26"/>
          <w:szCs w:val="26"/>
        </w:rPr>
      </w:pPr>
    </w:p>
    <w:p w:rsidR="00BB74C8" w:rsidRDefault="00742EA3">
      <w:pPr>
        <w:autoSpaceDE w:val="0"/>
        <w:spacing w:after="0" w:line="240" w:lineRule="auto"/>
        <w:jc w:val="right"/>
        <w:rPr>
          <w:rFonts w:ascii="Times New Roman" w:hAnsi="Times New Roman"/>
          <w:sz w:val="26"/>
          <w:szCs w:val="26"/>
        </w:rPr>
      </w:pPr>
      <w:r>
        <w:rPr>
          <w:rFonts w:ascii="Times New Roman" w:hAnsi="Times New Roman"/>
          <w:sz w:val="26"/>
          <w:szCs w:val="26"/>
        </w:rPr>
        <w:t>Таблица 1</w:t>
      </w:r>
      <w:r w:rsidR="00972AC3">
        <w:rPr>
          <w:rFonts w:ascii="Times New Roman" w:hAnsi="Times New Roman"/>
          <w:sz w:val="26"/>
          <w:szCs w:val="26"/>
        </w:rPr>
        <w:t>9</w:t>
      </w:r>
    </w:p>
    <w:p w:rsidR="00BB74C8" w:rsidRDefault="00BB74C8">
      <w:pPr>
        <w:autoSpaceDE w:val="0"/>
        <w:spacing w:after="0" w:line="240" w:lineRule="auto"/>
        <w:jc w:val="right"/>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Необходимые технологические и организационные мероприятия</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по реконструкции и модернизации системы электроснабжения</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lastRenderedPageBreak/>
        <w:t xml:space="preserve"> </w:t>
      </w:r>
      <w:proofErr w:type="spellStart"/>
      <w:r w:rsidR="00BB5949">
        <w:rPr>
          <w:rFonts w:ascii="Times New Roman" w:hAnsi="Times New Roman" w:cs="Times New Roman"/>
          <w:b w:val="0"/>
          <w:sz w:val="26"/>
          <w:szCs w:val="26"/>
        </w:rPr>
        <w:t>Матурский</w:t>
      </w:r>
      <w:proofErr w:type="spellEnd"/>
      <w:r w:rsidR="00BB5949">
        <w:rPr>
          <w:rFonts w:ascii="Times New Roman" w:hAnsi="Times New Roman" w:cs="Times New Roman"/>
          <w:b w:val="0"/>
          <w:sz w:val="26"/>
          <w:szCs w:val="26"/>
        </w:rPr>
        <w:t xml:space="preserve"> сельсовет</w:t>
      </w:r>
    </w:p>
    <w:p w:rsidR="00BB74C8" w:rsidRDefault="00BB74C8">
      <w:pPr>
        <w:autoSpaceDE w:val="0"/>
        <w:spacing w:after="0" w:line="240" w:lineRule="auto"/>
        <w:jc w:val="both"/>
        <w:rPr>
          <w:rFonts w:ascii="Times New Roman" w:hAnsi="Times New Roman"/>
          <w:sz w:val="26"/>
          <w:szCs w:val="26"/>
        </w:rPr>
      </w:pPr>
    </w:p>
    <w:tbl>
      <w:tblPr>
        <w:tblW w:w="15316" w:type="dxa"/>
        <w:tblInd w:w="-504" w:type="dxa"/>
        <w:tblLayout w:type="fixed"/>
        <w:tblCellMar>
          <w:left w:w="70" w:type="dxa"/>
          <w:right w:w="70" w:type="dxa"/>
        </w:tblCellMar>
        <w:tblLook w:val="0000" w:firstRow="0" w:lastRow="0" w:firstColumn="0" w:lastColumn="0" w:noHBand="0" w:noVBand="0"/>
      </w:tblPr>
      <w:tblGrid>
        <w:gridCol w:w="432"/>
        <w:gridCol w:w="142"/>
        <w:gridCol w:w="360"/>
        <w:gridCol w:w="360"/>
        <w:gridCol w:w="360"/>
        <w:gridCol w:w="360"/>
        <w:gridCol w:w="120"/>
        <w:gridCol w:w="240"/>
        <w:gridCol w:w="360"/>
        <w:gridCol w:w="360"/>
        <w:gridCol w:w="360"/>
        <w:gridCol w:w="360"/>
        <w:gridCol w:w="162"/>
        <w:gridCol w:w="20"/>
        <w:gridCol w:w="178"/>
        <w:gridCol w:w="182"/>
        <w:gridCol w:w="178"/>
        <w:gridCol w:w="182"/>
        <w:gridCol w:w="178"/>
        <w:gridCol w:w="182"/>
        <w:gridCol w:w="178"/>
        <w:gridCol w:w="182"/>
        <w:gridCol w:w="178"/>
        <w:gridCol w:w="63"/>
        <w:gridCol w:w="297"/>
        <w:gridCol w:w="182"/>
        <w:gridCol w:w="178"/>
        <w:gridCol w:w="182"/>
        <w:gridCol w:w="178"/>
        <w:gridCol w:w="182"/>
        <w:gridCol w:w="219"/>
        <w:gridCol w:w="141"/>
        <w:gridCol w:w="360"/>
        <w:gridCol w:w="360"/>
        <w:gridCol w:w="273"/>
        <w:gridCol w:w="1133"/>
        <w:gridCol w:w="1277"/>
        <w:gridCol w:w="708"/>
        <w:gridCol w:w="828"/>
        <w:gridCol w:w="732"/>
        <w:gridCol w:w="2409"/>
      </w:tblGrid>
      <w:tr w:rsidR="00BD31BB" w:rsidTr="00742EA3">
        <w:trPr>
          <w:cantSplit/>
          <w:trHeight w:val="240"/>
        </w:trPr>
        <w:tc>
          <w:tcPr>
            <w:tcW w:w="432" w:type="dxa"/>
            <w:vMerge w:val="restart"/>
            <w:tcBorders>
              <w:top w:val="single" w:sz="4" w:space="0" w:color="000000"/>
              <w:left w:val="single" w:sz="4" w:space="0" w:color="000000"/>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1702" w:type="dxa"/>
            <w:gridSpan w:val="6"/>
            <w:vMerge w:val="restart"/>
            <w:tcBorders>
              <w:top w:val="single" w:sz="4" w:space="0" w:color="000000"/>
              <w:left w:val="single" w:sz="4" w:space="0" w:color="000000"/>
            </w:tcBorders>
          </w:tcPr>
          <w:p w:rsidR="00BD31BB" w:rsidRDefault="00BD31BB">
            <w:pPr>
              <w:pStyle w:val="ConsPlusCell"/>
              <w:widowControl/>
              <w:snapToGrid w:val="0"/>
              <w:rPr>
                <w:rFonts w:ascii="Times New Roman" w:hAnsi="Times New Roman" w:cs="Times New Roman"/>
                <w:sz w:val="24"/>
                <w:szCs w:val="24"/>
              </w:rPr>
            </w:pPr>
            <w:proofErr w:type="gramStart"/>
            <w:r>
              <w:rPr>
                <w:rFonts w:ascii="Times New Roman" w:hAnsi="Times New Roman" w:cs="Times New Roman"/>
                <w:sz w:val="24"/>
                <w:szCs w:val="24"/>
              </w:rPr>
              <w:t>Населен-</w:t>
            </w:r>
            <w:proofErr w:type="spellStart"/>
            <w:r>
              <w:rPr>
                <w:rFonts w:ascii="Times New Roman" w:hAnsi="Times New Roman" w:cs="Times New Roman"/>
                <w:sz w:val="24"/>
                <w:szCs w:val="24"/>
              </w:rPr>
              <w:t>ный</w:t>
            </w:r>
            <w:proofErr w:type="spellEnd"/>
            <w:proofErr w:type="gramEnd"/>
            <w:r>
              <w:rPr>
                <w:rFonts w:ascii="Times New Roman" w:hAnsi="Times New Roman" w:cs="Times New Roman"/>
                <w:sz w:val="24"/>
                <w:szCs w:val="24"/>
              </w:rPr>
              <w:br/>
              <w:t xml:space="preserve">пункт,  </w:t>
            </w:r>
            <w:r>
              <w:rPr>
                <w:rFonts w:ascii="Times New Roman" w:hAnsi="Times New Roman" w:cs="Times New Roman"/>
                <w:sz w:val="24"/>
                <w:szCs w:val="24"/>
              </w:rPr>
              <w:br/>
              <w:t xml:space="preserve">улица,  </w:t>
            </w:r>
            <w:r>
              <w:rPr>
                <w:rFonts w:ascii="Times New Roman" w:hAnsi="Times New Roman" w:cs="Times New Roman"/>
                <w:sz w:val="24"/>
                <w:szCs w:val="24"/>
              </w:rPr>
              <w:br/>
              <w:t xml:space="preserve">округ,  </w:t>
            </w:r>
            <w:r>
              <w:rPr>
                <w:rFonts w:ascii="Times New Roman" w:hAnsi="Times New Roman" w:cs="Times New Roman"/>
                <w:sz w:val="24"/>
                <w:szCs w:val="24"/>
              </w:rPr>
              <w:br/>
              <w:t xml:space="preserve">район   </w:t>
            </w:r>
          </w:p>
        </w:tc>
        <w:tc>
          <w:tcPr>
            <w:tcW w:w="1842" w:type="dxa"/>
            <w:gridSpan w:val="6"/>
            <w:vMerge w:val="restart"/>
            <w:tcBorders>
              <w:top w:val="single" w:sz="4" w:space="0" w:color="000000"/>
              <w:left w:val="single" w:sz="4" w:space="0" w:color="000000"/>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улица</w:t>
            </w:r>
          </w:p>
        </w:tc>
        <w:tc>
          <w:tcPr>
            <w:tcW w:w="1701" w:type="dxa"/>
            <w:gridSpan w:val="11"/>
            <w:vMerge w:val="restart"/>
            <w:tcBorders>
              <w:top w:val="single" w:sz="4" w:space="0" w:color="000000"/>
              <w:left w:val="single" w:sz="4" w:space="0" w:color="000000"/>
            </w:tcBorders>
          </w:tcPr>
          <w:p w:rsidR="00BD31BB" w:rsidRDefault="00BD31BB">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Техни</w:t>
            </w:r>
            <w:proofErr w:type="spellEnd"/>
            <w:r>
              <w:rPr>
                <w:rFonts w:ascii="Times New Roman" w:hAnsi="Times New Roman" w:cs="Times New Roman"/>
                <w:sz w:val="24"/>
                <w:szCs w:val="24"/>
              </w:rPr>
              <w:t>-</w:t>
            </w:r>
          </w:p>
          <w:p w:rsidR="00BD31BB" w:rsidRDefault="00BD31BB">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ческие</w:t>
            </w:r>
            <w:proofErr w:type="spellEnd"/>
            <w:r>
              <w:rPr>
                <w:rFonts w:ascii="Times New Roman" w:hAnsi="Times New Roman" w:cs="Times New Roman"/>
                <w:sz w:val="24"/>
                <w:szCs w:val="24"/>
              </w:rPr>
              <w:br/>
            </w:r>
            <w:proofErr w:type="spellStart"/>
            <w:r>
              <w:rPr>
                <w:rFonts w:ascii="Times New Roman" w:hAnsi="Times New Roman" w:cs="Times New Roman"/>
                <w:sz w:val="24"/>
                <w:szCs w:val="24"/>
              </w:rPr>
              <w:t>меропри</w:t>
            </w:r>
            <w:proofErr w:type="spellEnd"/>
            <w:r>
              <w:rPr>
                <w:rFonts w:ascii="Times New Roman" w:hAnsi="Times New Roman" w:cs="Times New Roman"/>
                <w:sz w:val="24"/>
                <w:szCs w:val="24"/>
              </w:rPr>
              <w:t>-</w:t>
            </w:r>
          </w:p>
          <w:p w:rsidR="00BD31BB" w:rsidRDefault="00BD31BB">
            <w:pPr>
              <w:pStyle w:val="ConsPlusCell"/>
              <w:widowControl/>
              <w:rPr>
                <w:rFonts w:ascii="Times New Roman" w:hAnsi="Times New Roman" w:cs="Times New Roman"/>
                <w:sz w:val="24"/>
                <w:szCs w:val="24"/>
              </w:rPr>
            </w:pPr>
            <w:proofErr w:type="spellStart"/>
            <w:r>
              <w:rPr>
                <w:rFonts w:ascii="Times New Roman" w:hAnsi="Times New Roman" w:cs="Times New Roman"/>
                <w:sz w:val="24"/>
                <w:szCs w:val="24"/>
              </w:rPr>
              <w:t>ятия</w:t>
            </w:r>
            <w:proofErr w:type="spellEnd"/>
          </w:p>
        </w:tc>
        <w:tc>
          <w:tcPr>
            <w:tcW w:w="1418" w:type="dxa"/>
            <w:gridSpan w:val="7"/>
            <w:vMerge w:val="restart"/>
            <w:tcBorders>
              <w:top w:val="single" w:sz="4" w:space="0" w:color="000000"/>
              <w:left w:val="single" w:sz="4" w:space="0" w:color="000000"/>
              <w:right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 </w:t>
            </w:r>
            <w:r>
              <w:rPr>
                <w:rFonts w:ascii="Times New Roman" w:hAnsi="Times New Roman" w:cs="Times New Roman"/>
                <w:sz w:val="24"/>
                <w:szCs w:val="24"/>
              </w:rPr>
              <w:br/>
              <w:t xml:space="preserve">во,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/км,</w:t>
            </w:r>
            <w:r>
              <w:rPr>
                <w:rFonts w:ascii="Times New Roman" w:hAnsi="Times New Roman" w:cs="Times New Roman"/>
                <w:sz w:val="24"/>
                <w:szCs w:val="24"/>
              </w:rPr>
              <w:br/>
            </w:r>
            <w:proofErr w:type="spellStart"/>
            <w:r>
              <w:rPr>
                <w:rFonts w:ascii="Times New Roman" w:hAnsi="Times New Roman" w:cs="Times New Roman"/>
                <w:sz w:val="24"/>
                <w:szCs w:val="24"/>
              </w:rPr>
              <w:t>едом</w:t>
            </w:r>
            <w:proofErr w:type="spellEnd"/>
            <w:r>
              <w:rPr>
                <w:rFonts w:ascii="Times New Roman" w:hAnsi="Times New Roman" w:cs="Times New Roman"/>
                <w:sz w:val="24"/>
                <w:szCs w:val="24"/>
              </w:rPr>
              <w:t>,</w:t>
            </w:r>
            <w:r>
              <w:rPr>
                <w:rFonts w:ascii="Times New Roman" w:hAnsi="Times New Roman" w:cs="Times New Roman"/>
                <w:sz w:val="24"/>
                <w:szCs w:val="24"/>
              </w:rPr>
              <w:br/>
              <w:t xml:space="preserve">шт. </w:t>
            </w:r>
          </w:p>
        </w:tc>
        <w:tc>
          <w:tcPr>
            <w:tcW w:w="1134" w:type="dxa"/>
            <w:gridSpan w:val="4"/>
            <w:vMerge w:val="restart"/>
            <w:tcBorders>
              <w:top w:val="single" w:sz="4" w:space="0" w:color="000000"/>
              <w:left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sz w:val="24"/>
                <w:szCs w:val="24"/>
              </w:rPr>
              <w:br/>
              <w:t xml:space="preserve">млн. </w:t>
            </w:r>
            <w:r>
              <w:rPr>
                <w:rFonts w:ascii="Times New Roman" w:hAnsi="Times New Roman" w:cs="Times New Roman"/>
                <w:sz w:val="24"/>
                <w:szCs w:val="24"/>
              </w:rPr>
              <w:br/>
              <w:t xml:space="preserve">руб. </w:t>
            </w:r>
          </w:p>
        </w:tc>
        <w:tc>
          <w:tcPr>
            <w:tcW w:w="4678" w:type="dxa"/>
            <w:gridSpan w:val="5"/>
            <w:tcBorders>
              <w:top w:val="single" w:sz="4" w:space="0" w:color="000000"/>
              <w:left w:val="single" w:sz="4" w:space="0" w:color="000000"/>
              <w:bottom w:val="single" w:sz="4" w:space="0" w:color="000000"/>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Реализация Программы по годам                         </w:t>
            </w:r>
          </w:p>
        </w:tc>
        <w:tc>
          <w:tcPr>
            <w:tcW w:w="2409" w:type="dxa"/>
            <w:vMerge w:val="restart"/>
            <w:tcBorders>
              <w:top w:val="single" w:sz="4" w:space="0" w:color="000000"/>
              <w:left w:val="single" w:sz="4" w:space="0" w:color="000000"/>
              <w:right w:val="single" w:sz="4" w:space="0" w:color="000000"/>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Обоснование</w:t>
            </w:r>
            <w:r>
              <w:rPr>
                <w:rFonts w:ascii="Times New Roman" w:hAnsi="Times New Roman" w:cs="Times New Roman"/>
                <w:sz w:val="24"/>
                <w:szCs w:val="24"/>
              </w:rPr>
              <w:br/>
              <w:t>мероприятий</w:t>
            </w:r>
          </w:p>
        </w:tc>
      </w:tr>
      <w:tr w:rsidR="00BD31BB" w:rsidTr="00742EA3">
        <w:trPr>
          <w:cantSplit/>
          <w:trHeight w:val="730"/>
        </w:trPr>
        <w:tc>
          <w:tcPr>
            <w:tcW w:w="432" w:type="dxa"/>
            <w:vMerge/>
            <w:tcBorders>
              <w:left w:val="single" w:sz="4" w:space="0" w:color="000000"/>
            </w:tcBorders>
          </w:tcPr>
          <w:p w:rsidR="00BD31BB" w:rsidRDefault="00BD31BB">
            <w:pPr>
              <w:pStyle w:val="ConsPlusCell"/>
              <w:widowControl/>
              <w:snapToGrid w:val="0"/>
              <w:rPr>
                <w:rFonts w:ascii="Times New Roman" w:hAnsi="Times New Roman" w:cs="Times New Roman"/>
                <w:sz w:val="24"/>
                <w:szCs w:val="24"/>
              </w:rPr>
            </w:pPr>
          </w:p>
        </w:tc>
        <w:tc>
          <w:tcPr>
            <w:tcW w:w="1702" w:type="dxa"/>
            <w:gridSpan w:val="6"/>
            <w:vMerge/>
            <w:tcBorders>
              <w:left w:val="single" w:sz="4" w:space="0" w:color="000000"/>
            </w:tcBorders>
          </w:tcPr>
          <w:p w:rsidR="00BD31BB" w:rsidRDefault="00BD31BB">
            <w:pPr>
              <w:pStyle w:val="ConsPlusCell"/>
              <w:widowControl/>
              <w:snapToGrid w:val="0"/>
              <w:rPr>
                <w:rFonts w:ascii="Times New Roman" w:hAnsi="Times New Roman" w:cs="Times New Roman"/>
                <w:sz w:val="24"/>
                <w:szCs w:val="24"/>
              </w:rPr>
            </w:pPr>
          </w:p>
        </w:tc>
        <w:tc>
          <w:tcPr>
            <w:tcW w:w="1842" w:type="dxa"/>
            <w:gridSpan w:val="6"/>
            <w:vMerge/>
            <w:tcBorders>
              <w:left w:val="single" w:sz="4" w:space="0" w:color="000000"/>
            </w:tcBorders>
          </w:tcPr>
          <w:p w:rsidR="00BD31BB" w:rsidRDefault="00BD31BB">
            <w:pPr>
              <w:pStyle w:val="ConsPlusCell"/>
              <w:widowControl/>
              <w:snapToGrid w:val="0"/>
              <w:rPr>
                <w:rFonts w:ascii="Times New Roman" w:hAnsi="Times New Roman" w:cs="Times New Roman"/>
                <w:sz w:val="24"/>
                <w:szCs w:val="24"/>
              </w:rPr>
            </w:pPr>
          </w:p>
        </w:tc>
        <w:tc>
          <w:tcPr>
            <w:tcW w:w="1701" w:type="dxa"/>
            <w:gridSpan w:val="11"/>
            <w:vMerge/>
            <w:tcBorders>
              <w:left w:val="single" w:sz="4" w:space="0" w:color="000000"/>
            </w:tcBorders>
          </w:tcPr>
          <w:p w:rsidR="00BD31BB" w:rsidRDefault="00BD31BB">
            <w:pPr>
              <w:pStyle w:val="ConsPlusCell"/>
              <w:widowControl/>
              <w:snapToGrid w:val="0"/>
              <w:rPr>
                <w:rFonts w:ascii="Times New Roman" w:hAnsi="Times New Roman" w:cs="Times New Roman"/>
                <w:sz w:val="24"/>
                <w:szCs w:val="24"/>
              </w:rPr>
            </w:pPr>
          </w:p>
        </w:tc>
        <w:tc>
          <w:tcPr>
            <w:tcW w:w="1418" w:type="dxa"/>
            <w:gridSpan w:val="7"/>
            <w:vMerge/>
            <w:tcBorders>
              <w:left w:val="single" w:sz="4" w:space="0" w:color="000000"/>
              <w:right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1134" w:type="dxa"/>
            <w:gridSpan w:val="4"/>
            <w:vMerge/>
            <w:tcBorders>
              <w:left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2410" w:type="dxa"/>
            <w:gridSpan w:val="2"/>
            <w:tcBorders>
              <w:top w:val="single" w:sz="4" w:space="0" w:color="000000"/>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1 этап             </w:t>
            </w:r>
          </w:p>
        </w:tc>
        <w:tc>
          <w:tcPr>
            <w:tcW w:w="2268" w:type="dxa"/>
            <w:gridSpan w:val="3"/>
            <w:tcBorders>
              <w:top w:val="single" w:sz="4" w:space="0" w:color="000000"/>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этап                   </w:t>
            </w:r>
          </w:p>
        </w:tc>
        <w:tc>
          <w:tcPr>
            <w:tcW w:w="2409" w:type="dxa"/>
            <w:vMerge/>
            <w:tcBorders>
              <w:left w:val="single" w:sz="4" w:space="0" w:color="000000"/>
              <w:right w:val="single" w:sz="4" w:space="0" w:color="000000"/>
            </w:tcBorders>
          </w:tcPr>
          <w:p w:rsidR="00BD31BB" w:rsidRDefault="00BD31BB">
            <w:pPr>
              <w:pStyle w:val="ConsPlusCell"/>
              <w:widowControl/>
              <w:snapToGrid w:val="0"/>
              <w:rPr>
                <w:rFonts w:ascii="Times New Roman" w:hAnsi="Times New Roman" w:cs="Times New Roman"/>
                <w:sz w:val="24"/>
                <w:szCs w:val="24"/>
              </w:rPr>
            </w:pPr>
          </w:p>
        </w:tc>
      </w:tr>
      <w:tr w:rsidR="00BD31BB" w:rsidTr="00742EA3">
        <w:trPr>
          <w:cantSplit/>
          <w:trHeight w:val="346"/>
        </w:trPr>
        <w:tc>
          <w:tcPr>
            <w:tcW w:w="432" w:type="dxa"/>
            <w:vMerge/>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1702" w:type="dxa"/>
            <w:gridSpan w:val="6"/>
            <w:vMerge/>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1842" w:type="dxa"/>
            <w:gridSpan w:val="6"/>
            <w:vMerge/>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1701" w:type="dxa"/>
            <w:gridSpan w:val="11"/>
            <w:vMerge/>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1418" w:type="dxa"/>
            <w:gridSpan w:val="7"/>
            <w:vMerge/>
            <w:tcBorders>
              <w:left w:val="single" w:sz="4" w:space="0" w:color="000000"/>
              <w:bottom w:val="single" w:sz="4" w:space="0" w:color="auto"/>
              <w:right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1134" w:type="dxa"/>
            <w:gridSpan w:val="4"/>
            <w:vMerge/>
            <w:tcBorders>
              <w:left w:val="single" w:sz="4" w:space="0" w:color="auto"/>
              <w:bottom w:val="single" w:sz="4" w:space="0" w:color="auto"/>
            </w:tcBorders>
          </w:tcPr>
          <w:p w:rsidR="00BD31BB" w:rsidRDefault="00BD31BB">
            <w:pPr>
              <w:pStyle w:val="ConsPlusCell"/>
              <w:widowControl/>
              <w:snapToGrid w:val="0"/>
              <w:rPr>
                <w:rFonts w:ascii="Times New Roman" w:hAnsi="Times New Roman" w:cs="Times New Roman"/>
                <w:sz w:val="24"/>
                <w:szCs w:val="24"/>
              </w:rPr>
            </w:pPr>
          </w:p>
        </w:tc>
        <w:tc>
          <w:tcPr>
            <w:tcW w:w="1133" w:type="dxa"/>
            <w:tcBorders>
              <w:top w:val="single" w:sz="4" w:space="0" w:color="auto"/>
              <w:left w:val="single" w:sz="4" w:space="0" w:color="000000"/>
              <w:bottom w:val="single" w:sz="4" w:space="0" w:color="auto"/>
              <w:right w:val="single" w:sz="4" w:space="0" w:color="auto"/>
            </w:tcBorders>
          </w:tcPr>
          <w:p w:rsidR="00BD31BB" w:rsidRDefault="00AB2CC0" w:rsidP="00BD31BB">
            <w:pPr>
              <w:pStyle w:val="ConsPlusCell"/>
              <w:snapToGrid w:val="0"/>
              <w:rPr>
                <w:rFonts w:ascii="Times New Roman" w:hAnsi="Times New Roman" w:cs="Times New Roman"/>
                <w:sz w:val="24"/>
                <w:szCs w:val="24"/>
              </w:rPr>
            </w:pPr>
            <w:r>
              <w:rPr>
                <w:rFonts w:ascii="Times New Roman" w:hAnsi="Times New Roman" w:cs="Times New Roman"/>
                <w:sz w:val="24"/>
                <w:szCs w:val="24"/>
              </w:rPr>
              <w:t>2016</w:t>
            </w:r>
            <w:r w:rsidR="00666EED">
              <w:rPr>
                <w:rFonts w:ascii="Times New Roman" w:hAnsi="Times New Roman" w:cs="Times New Roman"/>
                <w:sz w:val="24"/>
                <w:szCs w:val="24"/>
              </w:rPr>
              <w:t>-</w:t>
            </w:r>
          </w:p>
        </w:tc>
        <w:tc>
          <w:tcPr>
            <w:tcW w:w="1277" w:type="dxa"/>
            <w:tcBorders>
              <w:top w:val="single" w:sz="4" w:space="0" w:color="auto"/>
              <w:left w:val="single" w:sz="4" w:space="0" w:color="auto"/>
              <w:bottom w:val="single" w:sz="4" w:space="0" w:color="auto"/>
            </w:tcBorders>
          </w:tcPr>
          <w:p w:rsidR="00BD31BB" w:rsidRDefault="00666EED" w:rsidP="00BD31BB">
            <w:pPr>
              <w:pStyle w:val="ConsPlusCell"/>
              <w:snapToGrid w:val="0"/>
              <w:rPr>
                <w:rFonts w:ascii="Times New Roman" w:hAnsi="Times New Roman" w:cs="Times New Roman"/>
                <w:sz w:val="24"/>
                <w:szCs w:val="24"/>
              </w:rPr>
            </w:pPr>
            <w:r>
              <w:rPr>
                <w:rFonts w:ascii="Times New Roman" w:hAnsi="Times New Roman" w:cs="Times New Roman"/>
                <w:sz w:val="24"/>
                <w:szCs w:val="24"/>
              </w:rPr>
              <w:t>201</w:t>
            </w:r>
            <w:r w:rsidR="00AB2CC0">
              <w:rPr>
                <w:rFonts w:ascii="Times New Roman" w:hAnsi="Times New Roman" w:cs="Times New Roman"/>
                <w:sz w:val="24"/>
                <w:szCs w:val="24"/>
              </w:rPr>
              <w:t>7</w:t>
            </w:r>
          </w:p>
        </w:tc>
        <w:tc>
          <w:tcPr>
            <w:tcW w:w="708" w:type="dxa"/>
            <w:tcBorders>
              <w:top w:val="single" w:sz="4" w:space="0" w:color="auto"/>
              <w:left w:val="single" w:sz="4" w:space="0" w:color="000000"/>
              <w:bottom w:val="single" w:sz="4" w:space="0" w:color="auto"/>
              <w:right w:val="single" w:sz="4" w:space="0" w:color="auto"/>
            </w:tcBorders>
          </w:tcPr>
          <w:p w:rsidR="00BD31BB" w:rsidRDefault="00666EED" w:rsidP="00BD31BB">
            <w:pPr>
              <w:pStyle w:val="ConsPlusCell"/>
              <w:snapToGrid w:val="0"/>
              <w:rPr>
                <w:rFonts w:ascii="Times New Roman" w:hAnsi="Times New Roman" w:cs="Times New Roman"/>
                <w:sz w:val="24"/>
                <w:szCs w:val="24"/>
              </w:rPr>
            </w:pPr>
            <w:r>
              <w:rPr>
                <w:rFonts w:ascii="Times New Roman" w:hAnsi="Times New Roman" w:cs="Times New Roman"/>
                <w:sz w:val="24"/>
                <w:szCs w:val="24"/>
              </w:rPr>
              <w:t>201</w:t>
            </w:r>
            <w:r w:rsidR="00AB2CC0">
              <w:rPr>
                <w:rFonts w:ascii="Times New Roman" w:hAnsi="Times New Roman" w:cs="Times New Roman"/>
                <w:sz w:val="24"/>
                <w:szCs w:val="24"/>
              </w:rPr>
              <w:t>8</w:t>
            </w:r>
          </w:p>
        </w:tc>
        <w:tc>
          <w:tcPr>
            <w:tcW w:w="828" w:type="dxa"/>
            <w:tcBorders>
              <w:top w:val="single" w:sz="4" w:space="0" w:color="auto"/>
              <w:left w:val="single" w:sz="4" w:space="0" w:color="auto"/>
              <w:bottom w:val="single" w:sz="4" w:space="0" w:color="auto"/>
            </w:tcBorders>
          </w:tcPr>
          <w:p w:rsidR="00BD31BB" w:rsidRDefault="00666EED" w:rsidP="00BD31BB">
            <w:pPr>
              <w:pStyle w:val="ConsPlusCell"/>
              <w:snapToGrid w:val="0"/>
              <w:rPr>
                <w:rFonts w:ascii="Times New Roman" w:hAnsi="Times New Roman" w:cs="Times New Roman"/>
                <w:sz w:val="24"/>
                <w:szCs w:val="24"/>
              </w:rPr>
            </w:pPr>
            <w:r>
              <w:rPr>
                <w:rFonts w:ascii="Times New Roman" w:hAnsi="Times New Roman" w:cs="Times New Roman"/>
                <w:sz w:val="24"/>
                <w:szCs w:val="24"/>
              </w:rPr>
              <w:t>201</w:t>
            </w:r>
            <w:r w:rsidR="00AB2CC0">
              <w:rPr>
                <w:rFonts w:ascii="Times New Roman" w:hAnsi="Times New Roman" w:cs="Times New Roman"/>
                <w:sz w:val="24"/>
                <w:szCs w:val="24"/>
              </w:rPr>
              <w:t>9</w:t>
            </w:r>
          </w:p>
        </w:tc>
        <w:tc>
          <w:tcPr>
            <w:tcW w:w="732" w:type="dxa"/>
            <w:tcBorders>
              <w:top w:val="single" w:sz="4" w:space="0" w:color="auto"/>
              <w:left w:val="single" w:sz="4" w:space="0" w:color="auto"/>
              <w:bottom w:val="single" w:sz="4" w:space="0" w:color="auto"/>
            </w:tcBorders>
          </w:tcPr>
          <w:p w:rsidR="00BD31BB" w:rsidRDefault="00666EED" w:rsidP="00BD31BB">
            <w:pPr>
              <w:pStyle w:val="ConsPlusCell"/>
              <w:snapToGrid w:val="0"/>
              <w:rPr>
                <w:rFonts w:ascii="Times New Roman" w:hAnsi="Times New Roman" w:cs="Times New Roman"/>
                <w:sz w:val="24"/>
                <w:szCs w:val="24"/>
              </w:rPr>
            </w:pPr>
            <w:r>
              <w:rPr>
                <w:rFonts w:ascii="Times New Roman" w:hAnsi="Times New Roman" w:cs="Times New Roman"/>
                <w:sz w:val="24"/>
                <w:szCs w:val="24"/>
              </w:rPr>
              <w:t>20</w:t>
            </w:r>
            <w:r w:rsidR="00AB2CC0">
              <w:rPr>
                <w:rFonts w:ascii="Times New Roman" w:hAnsi="Times New Roman" w:cs="Times New Roman"/>
                <w:sz w:val="24"/>
                <w:szCs w:val="24"/>
              </w:rPr>
              <w:t>20</w:t>
            </w:r>
          </w:p>
        </w:tc>
        <w:tc>
          <w:tcPr>
            <w:tcW w:w="2409" w:type="dxa"/>
            <w:vMerge/>
            <w:tcBorders>
              <w:left w:val="single" w:sz="4" w:space="0" w:color="000000"/>
              <w:bottom w:val="single" w:sz="4" w:space="0" w:color="auto"/>
              <w:right w:val="single" w:sz="4" w:space="0" w:color="000000"/>
            </w:tcBorders>
          </w:tcPr>
          <w:p w:rsidR="00BD31BB" w:rsidRDefault="00BD31BB">
            <w:pPr>
              <w:pStyle w:val="ConsPlusCell"/>
              <w:widowControl/>
              <w:snapToGrid w:val="0"/>
              <w:rPr>
                <w:rFonts w:ascii="Times New Roman" w:hAnsi="Times New Roman" w:cs="Times New Roman"/>
                <w:sz w:val="24"/>
                <w:szCs w:val="24"/>
              </w:rPr>
            </w:pPr>
          </w:p>
        </w:tc>
      </w:tr>
      <w:tr w:rsidR="00BD31BB" w:rsidTr="00742EA3">
        <w:trPr>
          <w:cantSplit/>
          <w:trHeight w:val="240"/>
        </w:trPr>
        <w:tc>
          <w:tcPr>
            <w:tcW w:w="432" w:type="dxa"/>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702" w:type="dxa"/>
            <w:gridSpan w:val="6"/>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Матур</w:t>
            </w:r>
            <w:proofErr w:type="spellEnd"/>
          </w:p>
        </w:tc>
        <w:tc>
          <w:tcPr>
            <w:tcW w:w="1842" w:type="dxa"/>
            <w:gridSpan w:val="6"/>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Аэродромная </w:t>
            </w:r>
            <w:proofErr w:type="spellStart"/>
            <w:r>
              <w:rPr>
                <w:rFonts w:ascii="Times New Roman" w:hAnsi="Times New Roman" w:cs="Times New Roman"/>
                <w:sz w:val="24"/>
                <w:szCs w:val="24"/>
              </w:rPr>
              <w:t>тп</w:t>
            </w:r>
            <w:proofErr w:type="spellEnd"/>
            <w:r>
              <w:rPr>
                <w:rFonts w:ascii="Times New Roman" w:hAnsi="Times New Roman" w:cs="Times New Roman"/>
                <w:sz w:val="24"/>
                <w:szCs w:val="24"/>
              </w:rPr>
              <w:t xml:space="preserve"> 68-07-02/100</w:t>
            </w:r>
          </w:p>
        </w:tc>
        <w:tc>
          <w:tcPr>
            <w:tcW w:w="1701" w:type="dxa"/>
            <w:gridSpan w:val="11"/>
            <w:tcBorders>
              <w:left w:val="single" w:sz="4" w:space="0" w:color="000000"/>
              <w:bottom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w:t>
            </w:r>
            <w:proofErr w:type="gramStart"/>
            <w:r>
              <w:rPr>
                <w:rFonts w:ascii="Times New Roman" w:hAnsi="Times New Roman" w:cs="Times New Roman"/>
                <w:sz w:val="24"/>
                <w:szCs w:val="24"/>
              </w:rPr>
              <w:t>ВЛ</w:t>
            </w:r>
            <w:proofErr w:type="gramEnd"/>
          </w:p>
        </w:tc>
        <w:tc>
          <w:tcPr>
            <w:tcW w:w="1418" w:type="dxa"/>
            <w:gridSpan w:val="7"/>
            <w:tcBorders>
              <w:left w:val="single" w:sz="4" w:space="0" w:color="000000"/>
              <w:bottom w:val="single" w:sz="4" w:space="0" w:color="auto"/>
              <w:right w:val="single" w:sz="4" w:space="0" w:color="auto"/>
            </w:tcBorders>
          </w:tcPr>
          <w:p w:rsidR="00BD31BB" w:rsidRDefault="00BD31B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500</w:t>
            </w:r>
          </w:p>
        </w:tc>
        <w:tc>
          <w:tcPr>
            <w:tcW w:w="1134" w:type="dxa"/>
            <w:gridSpan w:val="4"/>
            <w:tcBorders>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w:t>
            </w:r>
          </w:p>
        </w:tc>
        <w:tc>
          <w:tcPr>
            <w:tcW w:w="1133" w:type="dxa"/>
            <w:tcBorders>
              <w:top w:val="single" w:sz="4" w:space="0" w:color="000000"/>
              <w:left w:val="single" w:sz="4" w:space="0" w:color="000000"/>
              <w:bottom w:val="single" w:sz="4" w:space="0" w:color="auto"/>
              <w:right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1277" w:type="dxa"/>
            <w:tcBorders>
              <w:top w:val="single" w:sz="4" w:space="0" w:color="000000"/>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708" w:type="dxa"/>
            <w:tcBorders>
              <w:top w:val="single" w:sz="4" w:space="0" w:color="000000"/>
              <w:left w:val="single" w:sz="4" w:space="0" w:color="000000"/>
              <w:bottom w:val="single" w:sz="4" w:space="0" w:color="auto"/>
              <w:right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828" w:type="dxa"/>
            <w:tcBorders>
              <w:top w:val="single" w:sz="4" w:space="0" w:color="000000"/>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732" w:type="dxa"/>
            <w:tcBorders>
              <w:top w:val="single" w:sz="4" w:space="0" w:color="000000"/>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2409" w:type="dxa"/>
            <w:tcBorders>
              <w:left w:val="single" w:sz="4" w:space="0" w:color="000000"/>
              <w:bottom w:val="single" w:sz="4" w:space="0" w:color="auto"/>
              <w:right w:val="single" w:sz="4" w:space="0" w:color="000000"/>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Физический износ</w:t>
            </w:r>
          </w:p>
        </w:tc>
      </w:tr>
      <w:tr w:rsidR="00BD31BB" w:rsidTr="00742EA3">
        <w:trPr>
          <w:cantSplit/>
          <w:trHeight w:val="240"/>
        </w:trPr>
        <w:tc>
          <w:tcPr>
            <w:tcW w:w="432" w:type="dxa"/>
            <w:tcBorders>
              <w:left w:val="single" w:sz="4" w:space="0" w:color="000000"/>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1702" w:type="dxa"/>
            <w:gridSpan w:val="6"/>
            <w:tcBorders>
              <w:left w:val="single" w:sz="4" w:space="0" w:color="000000"/>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Матур</w:t>
            </w:r>
            <w:proofErr w:type="spellEnd"/>
          </w:p>
        </w:tc>
        <w:tc>
          <w:tcPr>
            <w:tcW w:w="1842" w:type="dxa"/>
            <w:gridSpan w:val="6"/>
            <w:tcBorders>
              <w:left w:val="single" w:sz="4" w:space="0" w:color="000000"/>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Андрагол.68-07-12/100</w:t>
            </w:r>
          </w:p>
        </w:tc>
        <w:tc>
          <w:tcPr>
            <w:tcW w:w="1701" w:type="dxa"/>
            <w:gridSpan w:val="11"/>
            <w:tcBorders>
              <w:left w:val="single" w:sz="4" w:space="0" w:color="000000"/>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w:t>
            </w:r>
            <w:proofErr w:type="gramStart"/>
            <w:r>
              <w:rPr>
                <w:rFonts w:ascii="Times New Roman" w:hAnsi="Times New Roman" w:cs="Times New Roman"/>
                <w:sz w:val="24"/>
                <w:szCs w:val="24"/>
              </w:rPr>
              <w:t>ВЛ</w:t>
            </w:r>
            <w:proofErr w:type="gramEnd"/>
          </w:p>
        </w:tc>
        <w:tc>
          <w:tcPr>
            <w:tcW w:w="1418" w:type="dxa"/>
            <w:gridSpan w:val="7"/>
            <w:tcBorders>
              <w:left w:val="single" w:sz="4" w:space="0" w:color="000000"/>
              <w:bottom w:val="single" w:sz="4" w:space="0" w:color="auto"/>
              <w:right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500</w:t>
            </w:r>
          </w:p>
        </w:tc>
        <w:tc>
          <w:tcPr>
            <w:tcW w:w="1134" w:type="dxa"/>
            <w:gridSpan w:val="4"/>
            <w:tcBorders>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w:t>
            </w:r>
          </w:p>
        </w:tc>
        <w:tc>
          <w:tcPr>
            <w:tcW w:w="1133" w:type="dxa"/>
            <w:tcBorders>
              <w:top w:val="single" w:sz="4" w:space="0" w:color="000000"/>
              <w:left w:val="single" w:sz="4" w:space="0" w:color="000000"/>
              <w:bottom w:val="single" w:sz="4" w:space="0" w:color="auto"/>
              <w:right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1277" w:type="dxa"/>
            <w:tcBorders>
              <w:top w:val="single" w:sz="4" w:space="0" w:color="000000"/>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708" w:type="dxa"/>
            <w:tcBorders>
              <w:top w:val="single" w:sz="4" w:space="0" w:color="000000"/>
              <w:left w:val="single" w:sz="4" w:space="0" w:color="000000"/>
              <w:bottom w:val="single" w:sz="4" w:space="0" w:color="auto"/>
              <w:right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828" w:type="dxa"/>
            <w:tcBorders>
              <w:top w:val="single" w:sz="4" w:space="0" w:color="000000"/>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732" w:type="dxa"/>
            <w:tcBorders>
              <w:top w:val="single" w:sz="4" w:space="0" w:color="000000"/>
              <w:left w:val="single" w:sz="4" w:space="0" w:color="auto"/>
              <w:bottom w:val="single" w:sz="4" w:space="0" w:color="auto"/>
            </w:tcBorders>
          </w:tcPr>
          <w:p w:rsidR="00BD31BB"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w:t>
            </w:r>
          </w:p>
        </w:tc>
        <w:tc>
          <w:tcPr>
            <w:tcW w:w="2409" w:type="dxa"/>
            <w:tcBorders>
              <w:left w:val="single" w:sz="4" w:space="0" w:color="000000"/>
              <w:bottom w:val="single" w:sz="4" w:space="0" w:color="auto"/>
              <w:right w:val="single" w:sz="4" w:space="0" w:color="000000"/>
            </w:tcBorders>
          </w:tcPr>
          <w:p w:rsidR="00BD31BB" w:rsidRDefault="00BD31BB">
            <w:pPr>
              <w:pStyle w:val="ConsPlusCell"/>
              <w:widowControl/>
              <w:snapToGrid w:val="0"/>
              <w:rPr>
                <w:rFonts w:ascii="Times New Roman" w:hAnsi="Times New Roman" w:cs="Times New Roman"/>
                <w:sz w:val="24"/>
                <w:szCs w:val="24"/>
              </w:rPr>
            </w:pPr>
          </w:p>
        </w:tc>
      </w:tr>
      <w:tr w:rsidR="00666EED" w:rsidTr="00742EA3">
        <w:trPr>
          <w:cantSplit/>
          <w:trHeight w:val="240"/>
        </w:trPr>
        <w:tc>
          <w:tcPr>
            <w:tcW w:w="432" w:type="dxa"/>
            <w:tcBorders>
              <w:left w:val="single" w:sz="4" w:space="0" w:color="000000"/>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w:t>
            </w:r>
          </w:p>
        </w:tc>
        <w:tc>
          <w:tcPr>
            <w:tcW w:w="1702" w:type="dxa"/>
            <w:gridSpan w:val="6"/>
            <w:tcBorders>
              <w:left w:val="single" w:sz="4" w:space="0" w:color="000000"/>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Матур</w:t>
            </w:r>
            <w:proofErr w:type="spellEnd"/>
          </w:p>
        </w:tc>
        <w:tc>
          <w:tcPr>
            <w:tcW w:w="1842" w:type="dxa"/>
            <w:gridSpan w:val="6"/>
            <w:tcBorders>
              <w:left w:val="single" w:sz="4" w:space="0" w:color="000000"/>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Советская 68-07-06-/100</w:t>
            </w:r>
          </w:p>
        </w:tc>
        <w:tc>
          <w:tcPr>
            <w:tcW w:w="1701" w:type="dxa"/>
            <w:gridSpan w:val="11"/>
            <w:tcBorders>
              <w:left w:val="single" w:sz="4" w:space="0" w:color="000000"/>
              <w:bottom w:val="single" w:sz="4" w:space="0" w:color="auto"/>
            </w:tcBorders>
          </w:tcPr>
          <w:p w:rsidR="00666EED" w:rsidRDefault="00666EED" w:rsidP="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w:t>
            </w:r>
            <w:proofErr w:type="gramStart"/>
            <w:r>
              <w:rPr>
                <w:rFonts w:ascii="Times New Roman" w:hAnsi="Times New Roman" w:cs="Times New Roman"/>
                <w:sz w:val="24"/>
                <w:szCs w:val="24"/>
              </w:rPr>
              <w:t>ВЛ</w:t>
            </w:r>
            <w:proofErr w:type="gramEnd"/>
          </w:p>
        </w:tc>
        <w:tc>
          <w:tcPr>
            <w:tcW w:w="1418" w:type="dxa"/>
            <w:gridSpan w:val="7"/>
            <w:tcBorders>
              <w:left w:val="single" w:sz="4" w:space="0" w:color="000000"/>
              <w:bottom w:val="single" w:sz="4" w:space="0" w:color="auto"/>
              <w:right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w:t>
            </w:r>
          </w:p>
        </w:tc>
        <w:tc>
          <w:tcPr>
            <w:tcW w:w="1134" w:type="dxa"/>
            <w:gridSpan w:val="4"/>
            <w:tcBorders>
              <w:left w:val="single" w:sz="4" w:space="0" w:color="auto"/>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2.5</w:t>
            </w:r>
          </w:p>
        </w:tc>
        <w:tc>
          <w:tcPr>
            <w:tcW w:w="1133" w:type="dxa"/>
            <w:tcBorders>
              <w:top w:val="single" w:sz="4" w:space="0" w:color="000000"/>
              <w:left w:val="single" w:sz="4" w:space="0" w:color="000000"/>
              <w:bottom w:val="single" w:sz="4" w:space="0" w:color="auto"/>
              <w:right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0.5</w:t>
            </w:r>
          </w:p>
        </w:tc>
        <w:tc>
          <w:tcPr>
            <w:tcW w:w="1277" w:type="dxa"/>
            <w:tcBorders>
              <w:top w:val="single" w:sz="4" w:space="0" w:color="000000"/>
              <w:left w:val="single" w:sz="4" w:space="0" w:color="auto"/>
              <w:bottom w:val="single" w:sz="4" w:space="0" w:color="auto"/>
            </w:tcBorders>
          </w:tcPr>
          <w:p w:rsidR="00666EED" w:rsidRDefault="00666EED" w:rsidP="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0.5</w:t>
            </w:r>
          </w:p>
        </w:tc>
        <w:tc>
          <w:tcPr>
            <w:tcW w:w="708" w:type="dxa"/>
            <w:tcBorders>
              <w:top w:val="single" w:sz="4" w:space="0" w:color="000000"/>
              <w:left w:val="single" w:sz="4" w:space="0" w:color="000000"/>
              <w:bottom w:val="single" w:sz="4" w:space="0" w:color="auto"/>
              <w:right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0.5</w:t>
            </w:r>
          </w:p>
        </w:tc>
        <w:tc>
          <w:tcPr>
            <w:tcW w:w="828" w:type="dxa"/>
            <w:tcBorders>
              <w:top w:val="single" w:sz="4" w:space="0" w:color="000000"/>
              <w:left w:val="single" w:sz="4" w:space="0" w:color="auto"/>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0.5</w:t>
            </w:r>
          </w:p>
        </w:tc>
        <w:tc>
          <w:tcPr>
            <w:tcW w:w="732" w:type="dxa"/>
            <w:tcBorders>
              <w:top w:val="single" w:sz="4" w:space="0" w:color="000000"/>
              <w:left w:val="single" w:sz="4" w:space="0" w:color="auto"/>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0.5</w:t>
            </w:r>
          </w:p>
        </w:tc>
        <w:tc>
          <w:tcPr>
            <w:tcW w:w="2409" w:type="dxa"/>
            <w:tcBorders>
              <w:left w:val="single" w:sz="4" w:space="0" w:color="000000"/>
              <w:bottom w:val="single" w:sz="4" w:space="0" w:color="auto"/>
              <w:right w:val="single" w:sz="4" w:space="0" w:color="000000"/>
            </w:tcBorders>
          </w:tcPr>
          <w:p w:rsidR="00666EED" w:rsidRDefault="00666EED">
            <w:pPr>
              <w:pStyle w:val="ConsPlusCell"/>
              <w:widowControl/>
              <w:snapToGrid w:val="0"/>
              <w:rPr>
                <w:rFonts w:ascii="Times New Roman" w:hAnsi="Times New Roman" w:cs="Times New Roman"/>
                <w:sz w:val="24"/>
                <w:szCs w:val="24"/>
              </w:rPr>
            </w:pPr>
          </w:p>
        </w:tc>
      </w:tr>
      <w:tr w:rsidR="00666EED" w:rsidTr="00742EA3">
        <w:trPr>
          <w:cantSplit/>
          <w:trHeight w:val="240"/>
        </w:trPr>
        <w:tc>
          <w:tcPr>
            <w:tcW w:w="432" w:type="dxa"/>
            <w:tcBorders>
              <w:left w:val="single" w:sz="4" w:space="0" w:color="000000"/>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w:t>
            </w:r>
          </w:p>
        </w:tc>
        <w:tc>
          <w:tcPr>
            <w:tcW w:w="1702" w:type="dxa"/>
            <w:gridSpan w:val="6"/>
            <w:tcBorders>
              <w:left w:val="single" w:sz="4" w:space="0" w:color="000000"/>
              <w:bottom w:val="single" w:sz="4" w:space="0" w:color="auto"/>
            </w:tcBorders>
          </w:tcPr>
          <w:p w:rsidR="00666EED" w:rsidRDefault="00666EED">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С.Матур</w:t>
            </w:r>
            <w:proofErr w:type="spellEnd"/>
          </w:p>
        </w:tc>
        <w:tc>
          <w:tcPr>
            <w:tcW w:w="1842" w:type="dxa"/>
            <w:gridSpan w:val="6"/>
            <w:tcBorders>
              <w:left w:val="single" w:sz="4" w:space="0" w:color="000000"/>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Сухой Лог 68-07-08/160</w:t>
            </w:r>
          </w:p>
        </w:tc>
        <w:tc>
          <w:tcPr>
            <w:tcW w:w="1701" w:type="dxa"/>
            <w:gridSpan w:val="11"/>
            <w:tcBorders>
              <w:left w:val="single" w:sz="4" w:space="0" w:color="000000"/>
              <w:bottom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w:t>
            </w:r>
            <w:proofErr w:type="gramStart"/>
            <w:r>
              <w:rPr>
                <w:rFonts w:ascii="Times New Roman" w:hAnsi="Times New Roman" w:cs="Times New Roman"/>
                <w:sz w:val="24"/>
                <w:szCs w:val="24"/>
              </w:rPr>
              <w:t>ВЛ</w:t>
            </w:r>
            <w:proofErr w:type="gramEnd"/>
          </w:p>
        </w:tc>
        <w:tc>
          <w:tcPr>
            <w:tcW w:w="1418" w:type="dxa"/>
            <w:gridSpan w:val="7"/>
            <w:tcBorders>
              <w:left w:val="single" w:sz="4" w:space="0" w:color="000000"/>
              <w:bottom w:val="single" w:sz="4" w:space="0" w:color="auto"/>
              <w:right w:val="single" w:sz="4" w:space="0" w:color="auto"/>
            </w:tcBorders>
          </w:tcPr>
          <w:p w:rsidR="00666EED" w:rsidRDefault="00666E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600</w:t>
            </w:r>
          </w:p>
        </w:tc>
        <w:tc>
          <w:tcPr>
            <w:tcW w:w="1134" w:type="dxa"/>
            <w:gridSpan w:val="4"/>
            <w:tcBorders>
              <w:left w:val="single" w:sz="4" w:space="0" w:color="auto"/>
              <w:bottom w:val="single" w:sz="4" w:space="0" w:color="auto"/>
            </w:tcBorders>
          </w:tcPr>
          <w:p w:rsidR="00666EED"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0.32</w:t>
            </w:r>
          </w:p>
        </w:tc>
        <w:tc>
          <w:tcPr>
            <w:tcW w:w="1133" w:type="dxa"/>
            <w:tcBorders>
              <w:top w:val="single" w:sz="4" w:space="0" w:color="000000"/>
              <w:left w:val="single" w:sz="4" w:space="0" w:color="000000"/>
              <w:bottom w:val="single" w:sz="4" w:space="0" w:color="auto"/>
              <w:right w:val="single" w:sz="4" w:space="0" w:color="auto"/>
            </w:tcBorders>
          </w:tcPr>
          <w:p w:rsidR="00666EED"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0.32</w:t>
            </w:r>
          </w:p>
        </w:tc>
        <w:tc>
          <w:tcPr>
            <w:tcW w:w="1277" w:type="dxa"/>
            <w:tcBorders>
              <w:top w:val="single" w:sz="4" w:space="0" w:color="000000"/>
              <w:left w:val="single" w:sz="4" w:space="0" w:color="auto"/>
              <w:bottom w:val="single" w:sz="4" w:space="0" w:color="auto"/>
            </w:tcBorders>
          </w:tcPr>
          <w:p w:rsidR="00666EED"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0.32</w:t>
            </w:r>
          </w:p>
        </w:tc>
        <w:tc>
          <w:tcPr>
            <w:tcW w:w="708" w:type="dxa"/>
            <w:tcBorders>
              <w:top w:val="single" w:sz="4" w:space="0" w:color="000000"/>
              <w:left w:val="single" w:sz="4" w:space="0" w:color="000000"/>
              <w:bottom w:val="single" w:sz="4" w:space="0" w:color="auto"/>
              <w:right w:val="single" w:sz="4" w:space="0" w:color="auto"/>
            </w:tcBorders>
          </w:tcPr>
          <w:p w:rsidR="00666EED"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0.32</w:t>
            </w:r>
          </w:p>
        </w:tc>
        <w:tc>
          <w:tcPr>
            <w:tcW w:w="828" w:type="dxa"/>
            <w:tcBorders>
              <w:top w:val="single" w:sz="4" w:space="0" w:color="000000"/>
              <w:left w:val="single" w:sz="4" w:space="0" w:color="auto"/>
              <w:bottom w:val="single" w:sz="4" w:space="0" w:color="auto"/>
            </w:tcBorders>
          </w:tcPr>
          <w:p w:rsidR="00666EED"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0.32</w:t>
            </w:r>
          </w:p>
        </w:tc>
        <w:tc>
          <w:tcPr>
            <w:tcW w:w="732" w:type="dxa"/>
            <w:tcBorders>
              <w:top w:val="single" w:sz="4" w:space="0" w:color="000000"/>
              <w:left w:val="single" w:sz="4" w:space="0" w:color="auto"/>
              <w:bottom w:val="single" w:sz="4" w:space="0" w:color="auto"/>
            </w:tcBorders>
          </w:tcPr>
          <w:p w:rsidR="00666EED"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0.32</w:t>
            </w:r>
          </w:p>
        </w:tc>
        <w:tc>
          <w:tcPr>
            <w:tcW w:w="2409" w:type="dxa"/>
            <w:tcBorders>
              <w:left w:val="single" w:sz="4" w:space="0" w:color="000000"/>
              <w:bottom w:val="single" w:sz="4" w:space="0" w:color="auto"/>
              <w:right w:val="single" w:sz="4" w:space="0" w:color="000000"/>
            </w:tcBorders>
          </w:tcPr>
          <w:p w:rsidR="00666EED" w:rsidRDefault="00666EED">
            <w:pPr>
              <w:pStyle w:val="ConsPlusCell"/>
              <w:widowControl/>
              <w:snapToGrid w:val="0"/>
              <w:rPr>
                <w:rFonts w:ascii="Times New Roman" w:hAnsi="Times New Roman" w:cs="Times New Roman"/>
                <w:sz w:val="24"/>
                <w:szCs w:val="24"/>
              </w:rPr>
            </w:pPr>
          </w:p>
        </w:tc>
      </w:tr>
      <w:tr w:rsidR="00695B31" w:rsidTr="00742EA3">
        <w:trPr>
          <w:cantSplit/>
          <w:trHeight w:val="240"/>
        </w:trPr>
        <w:tc>
          <w:tcPr>
            <w:tcW w:w="432" w:type="dxa"/>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w:t>
            </w:r>
          </w:p>
        </w:tc>
        <w:tc>
          <w:tcPr>
            <w:tcW w:w="1702" w:type="dxa"/>
            <w:gridSpan w:val="6"/>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Матур</w:t>
            </w:r>
            <w:proofErr w:type="spellEnd"/>
          </w:p>
        </w:tc>
        <w:tc>
          <w:tcPr>
            <w:tcW w:w="1842" w:type="dxa"/>
            <w:gridSpan w:val="6"/>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Школьная. 68-07-04/160</w:t>
            </w:r>
          </w:p>
        </w:tc>
        <w:tc>
          <w:tcPr>
            <w:tcW w:w="1701" w:type="dxa"/>
            <w:gridSpan w:val="11"/>
            <w:tcBorders>
              <w:left w:val="single" w:sz="4" w:space="0" w:color="000000"/>
              <w:bottom w:val="single" w:sz="4" w:space="0" w:color="auto"/>
            </w:tcBorders>
          </w:tcPr>
          <w:p w:rsidR="00695B31" w:rsidRDefault="00695B31" w:rsidP="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w:t>
            </w:r>
            <w:proofErr w:type="gramStart"/>
            <w:r>
              <w:rPr>
                <w:rFonts w:ascii="Times New Roman" w:hAnsi="Times New Roman" w:cs="Times New Roman"/>
                <w:sz w:val="24"/>
                <w:szCs w:val="24"/>
              </w:rPr>
              <w:t>ВЛ</w:t>
            </w:r>
            <w:proofErr w:type="gramEnd"/>
          </w:p>
        </w:tc>
        <w:tc>
          <w:tcPr>
            <w:tcW w:w="1418" w:type="dxa"/>
            <w:gridSpan w:val="7"/>
            <w:tcBorders>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350</w:t>
            </w:r>
          </w:p>
        </w:tc>
        <w:tc>
          <w:tcPr>
            <w:tcW w:w="1134" w:type="dxa"/>
            <w:gridSpan w:val="4"/>
            <w:tcBorders>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0.5</w:t>
            </w:r>
          </w:p>
        </w:tc>
        <w:tc>
          <w:tcPr>
            <w:tcW w:w="1133" w:type="dxa"/>
            <w:tcBorders>
              <w:top w:val="single" w:sz="4" w:space="0" w:color="000000"/>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w:t>
            </w:r>
          </w:p>
        </w:tc>
        <w:tc>
          <w:tcPr>
            <w:tcW w:w="1277"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w:t>
            </w:r>
          </w:p>
        </w:tc>
        <w:tc>
          <w:tcPr>
            <w:tcW w:w="708" w:type="dxa"/>
            <w:tcBorders>
              <w:top w:val="single" w:sz="4" w:space="0" w:color="000000"/>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w:t>
            </w:r>
          </w:p>
        </w:tc>
        <w:tc>
          <w:tcPr>
            <w:tcW w:w="828"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w:t>
            </w:r>
          </w:p>
        </w:tc>
        <w:tc>
          <w:tcPr>
            <w:tcW w:w="732"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w:t>
            </w:r>
          </w:p>
        </w:tc>
        <w:tc>
          <w:tcPr>
            <w:tcW w:w="2409" w:type="dxa"/>
            <w:tcBorders>
              <w:left w:val="single" w:sz="4" w:space="0" w:color="000000"/>
              <w:bottom w:val="single" w:sz="4" w:space="0" w:color="auto"/>
              <w:right w:val="single" w:sz="4" w:space="0" w:color="000000"/>
            </w:tcBorders>
          </w:tcPr>
          <w:p w:rsidR="00695B31" w:rsidRDefault="00695B31">
            <w:pPr>
              <w:pStyle w:val="ConsPlusCell"/>
              <w:widowControl/>
              <w:snapToGrid w:val="0"/>
              <w:rPr>
                <w:rFonts w:ascii="Times New Roman" w:hAnsi="Times New Roman" w:cs="Times New Roman"/>
                <w:sz w:val="24"/>
                <w:szCs w:val="24"/>
              </w:rPr>
            </w:pPr>
          </w:p>
        </w:tc>
      </w:tr>
      <w:tr w:rsidR="00695B31" w:rsidTr="00742EA3">
        <w:trPr>
          <w:cantSplit/>
          <w:trHeight w:val="240"/>
        </w:trPr>
        <w:tc>
          <w:tcPr>
            <w:tcW w:w="432" w:type="dxa"/>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w:t>
            </w:r>
          </w:p>
        </w:tc>
        <w:tc>
          <w:tcPr>
            <w:tcW w:w="1702" w:type="dxa"/>
            <w:gridSpan w:val="6"/>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С.Матур</w:t>
            </w:r>
            <w:proofErr w:type="spellEnd"/>
          </w:p>
        </w:tc>
        <w:tc>
          <w:tcPr>
            <w:tcW w:w="1842" w:type="dxa"/>
            <w:gridSpan w:val="6"/>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Колхозная, 68-07-03/100</w:t>
            </w:r>
          </w:p>
        </w:tc>
        <w:tc>
          <w:tcPr>
            <w:tcW w:w="1701" w:type="dxa"/>
            <w:gridSpan w:val="11"/>
            <w:tcBorders>
              <w:left w:val="single" w:sz="4" w:space="0" w:color="000000"/>
              <w:bottom w:val="single" w:sz="4" w:space="0" w:color="auto"/>
            </w:tcBorders>
          </w:tcPr>
          <w:p w:rsidR="00695B31" w:rsidRDefault="00695B31" w:rsidP="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w:t>
            </w:r>
            <w:proofErr w:type="gramStart"/>
            <w:r>
              <w:rPr>
                <w:rFonts w:ascii="Times New Roman" w:hAnsi="Times New Roman" w:cs="Times New Roman"/>
                <w:sz w:val="24"/>
                <w:szCs w:val="24"/>
              </w:rPr>
              <w:t>ВЛ</w:t>
            </w:r>
            <w:proofErr w:type="gramEnd"/>
          </w:p>
        </w:tc>
        <w:tc>
          <w:tcPr>
            <w:tcW w:w="1418" w:type="dxa"/>
            <w:gridSpan w:val="7"/>
            <w:tcBorders>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1600</w:t>
            </w:r>
          </w:p>
        </w:tc>
        <w:tc>
          <w:tcPr>
            <w:tcW w:w="1134" w:type="dxa"/>
            <w:gridSpan w:val="4"/>
            <w:tcBorders>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4.2</w:t>
            </w:r>
          </w:p>
        </w:tc>
        <w:tc>
          <w:tcPr>
            <w:tcW w:w="1133" w:type="dxa"/>
            <w:tcBorders>
              <w:top w:val="single" w:sz="4" w:space="0" w:color="000000"/>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0.84</w:t>
            </w:r>
          </w:p>
        </w:tc>
        <w:tc>
          <w:tcPr>
            <w:tcW w:w="1277"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0.84</w:t>
            </w:r>
          </w:p>
        </w:tc>
        <w:tc>
          <w:tcPr>
            <w:tcW w:w="708" w:type="dxa"/>
            <w:tcBorders>
              <w:top w:val="single" w:sz="4" w:space="0" w:color="000000"/>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0.84</w:t>
            </w:r>
          </w:p>
        </w:tc>
        <w:tc>
          <w:tcPr>
            <w:tcW w:w="828"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0.84</w:t>
            </w:r>
          </w:p>
        </w:tc>
        <w:tc>
          <w:tcPr>
            <w:tcW w:w="732"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0.84</w:t>
            </w:r>
          </w:p>
        </w:tc>
        <w:tc>
          <w:tcPr>
            <w:tcW w:w="2409" w:type="dxa"/>
            <w:tcBorders>
              <w:left w:val="single" w:sz="4" w:space="0" w:color="000000"/>
              <w:bottom w:val="single" w:sz="4" w:space="0" w:color="auto"/>
              <w:right w:val="single" w:sz="4" w:space="0" w:color="000000"/>
            </w:tcBorders>
          </w:tcPr>
          <w:p w:rsidR="00695B31" w:rsidRDefault="00695B31">
            <w:pPr>
              <w:pStyle w:val="ConsPlusCell"/>
              <w:widowControl/>
              <w:snapToGrid w:val="0"/>
              <w:rPr>
                <w:rFonts w:ascii="Times New Roman" w:hAnsi="Times New Roman" w:cs="Times New Roman"/>
                <w:sz w:val="24"/>
                <w:szCs w:val="24"/>
              </w:rPr>
            </w:pPr>
          </w:p>
        </w:tc>
      </w:tr>
      <w:tr w:rsidR="00695B31" w:rsidTr="00742EA3">
        <w:trPr>
          <w:cantSplit/>
          <w:trHeight w:val="240"/>
        </w:trPr>
        <w:tc>
          <w:tcPr>
            <w:tcW w:w="432" w:type="dxa"/>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w:t>
            </w:r>
          </w:p>
        </w:tc>
        <w:tc>
          <w:tcPr>
            <w:tcW w:w="1702" w:type="dxa"/>
            <w:gridSpan w:val="6"/>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С.Матур</w:t>
            </w:r>
            <w:proofErr w:type="spellEnd"/>
          </w:p>
        </w:tc>
        <w:tc>
          <w:tcPr>
            <w:tcW w:w="1842" w:type="dxa"/>
            <w:gridSpan w:val="6"/>
            <w:tcBorders>
              <w:left w:val="single" w:sz="4" w:space="0" w:color="000000"/>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База68-07-10/63</w:t>
            </w:r>
          </w:p>
        </w:tc>
        <w:tc>
          <w:tcPr>
            <w:tcW w:w="1701" w:type="dxa"/>
            <w:gridSpan w:val="11"/>
            <w:tcBorders>
              <w:left w:val="single" w:sz="4" w:space="0" w:color="000000"/>
              <w:bottom w:val="single" w:sz="4" w:space="0" w:color="auto"/>
            </w:tcBorders>
          </w:tcPr>
          <w:p w:rsidR="00695B31" w:rsidRDefault="00695B31" w:rsidP="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w:t>
            </w:r>
            <w:proofErr w:type="gramStart"/>
            <w:r>
              <w:rPr>
                <w:rFonts w:ascii="Times New Roman" w:hAnsi="Times New Roman" w:cs="Times New Roman"/>
                <w:sz w:val="24"/>
                <w:szCs w:val="24"/>
              </w:rPr>
              <w:t>ВЛ</w:t>
            </w:r>
            <w:proofErr w:type="gramEnd"/>
          </w:p>
        </w:tc>
        <w:tc>
          <w:tcPr>
            <w:tcW w:w="1418" w:type="dxa"/>
            <w:gridSpan w:val="7"/>
            <w:tcBorders>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1400</w:t>
            </w:r>
          </w:p>
        </w:tc>
        <w:tc>
          <w:tcPr>
            <w:tcW w:w="1134" w:type="dxa"/>
            <w:gridSpan w:val="4"/>
            <w:tcBorders>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3.5</w:t>
            </w:r>
          </w:p>
        </w:tc>
        <w:tc>
          <w:tcPr>
            <w:tcW w:w="1133" w:type="dxa"/>
            <w:tcBorders>
              <w:top w:val="single" w:sz="4" w:space="0" w:color="000000"/>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0.7</w:t>
            </w:r>
          </w:p>
        </w:tc>
        <w:tc>
          <w:tcPr>
            <w:tcW w:w="1277"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0.7</w:t>
            </w:r>
          </w:p>
        </w:tc>
        <w:tc>
          <w:tcPr>
            <w:tcW w:w="708" w:type="dxa"/>
            <w:tcBorders>
              <w:top w:val="single" w:sz="4" w:space="0" w:color="000000"/>
              <w:left w:val="single" w:sz="4" w:space="0" w:color="000000"/>
              <w:bottom w:val="single" w:sz="4" w:space="0" w:color="auto"/>
              <w:right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0.7</w:t>
            </w:r>
          </w:p>
        </w:tc>
        <w:tc>
          <w:tcPr>
            <w:tcW w:w="828"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0.7</w:t>
            </w:r>
          </w:p>
        </w:tc>
        <w:tc>
          <w:tcPr>
            <w:tcW w:w="732" w:type="dxa"/>
            <w:tcBorders>
              <w:top w:val="single" w:sz="4" w:space="0" w:color="000000"/>
              <w:left w:val="single" w:sz="4" w:space="0" w:color="auto"/>
              <w:bottom w:val="single" w:sz="4" w:space="0" w:color="auto"/>
            </w:tcBorders>
          </w:tcPr>
          <w:p w:rsidR="00695B31" w:rsidRDefault="00695B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0.7</w:t>
            </w:r>
          </w:p>
        </w:tc>
        <w:tc>
          <w:tcPr>
            <w:tcW w:w="2409" w:type="dxa"/>
            <w:tcBorders>
              <w:left w:val="single" w:sz="4" w:space="0" w:color="000000"/>
              <w:bottom w:val="single" w:sz="4" w:space="0" w:color="auto"/>
              <w:right w:val="single" w:sz="4" w:space="0" w:color="000000"/>
            </w:tcBorders>
          </w:tcPr>
          <w:p w:rsidR="00695B31" w:rsidRDefault="00695B31">
            <w:pPr>
              <w:pStyle w:val="ConsPlusCell"/>
              <w:widowControl/>
              <w:snapToGrid w:val="0"/>
              <w:rPr>
                <w:rFonts w:ascii="Times New Roman" w:hAnsi="Times New Roman" w:cs="Times New Roman"/>
                <w:sz w:val="24"/>
                <w:szCs w:val="24"/>
              </w:rPr>
            </w:pPr>
          </w:p>
        </w:tc>
      </w:tr>
      <w:tr w:rsidR="002E07C7" w:rsidTr="00742EA3">
        <w:trPr>
          <w:cantSplit/>
          <w:trHeight w:val="240"/>
        </w:trPr>
        <w:tc>
          <w:tcPr>
            <w:tcW w:w="432" w:type="dxa"/>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w:t>
            </w:r>
          </w:p>
        </w:tc>
        <w:tc>
          <w:tcPr>
            <w:tcW w:w="1702" w:type="dxa"/>
            <w:gridSpan w:val="6"/>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С.Матур</w:t>
            </w:r>
            <w:proofErr w:type="spellEnd"/>
          </w:p>
        </w:tc>
        <w:tc>
          <w:tcPr>
            <w:tcW w:w="1842" w:type="dxa"/>
            <w:gridSpan w:val="6"/>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набережная</w:t>
            </w:r>
          </w:p>
        </w:tc>
        <w:tc>
          <w:tcPr>
            <w:tcW w:w="1701" w:type="dxa"/>
            <w:gridSpan w:val="11"/>
            <w:tcBorders>
              <w:left w:val="single" w:sz="4" w:space="0" w:color="000000"/>
              <w:bottom w:val="single" w:sz="4" w:space="0" w:color="auto"/>
            </w:tcBorders>
          </w:tcPr>
          <w:p w:rsidR="002E07C7" w:rsidRDefault="002E07C7" w:rsidP="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w:t>
            </w:r>
            <w:proofErr w:type="gramStart"/>
            <w:r>
              <w:rPr>
                <w:rFonts w:ascii="Times New Roman" w:hAnsi="Times New Roman" w:cs="Times New Roman"/>
                <w:sz w:val="24"/>
                <w:szCs w:val="24"/>
              </w:rPr>
              <w:t>ВЛ</w:t>
            </w:r>
            <w:proofErr w:type="gramEnd"/>
          </w:p>
        </w:tc>
        <w:tc>
          <w:tcPr>
            <w:tcW w:w="1418" w:type="dxa"/>
            <w:gridSpan w:val="7"/>
            <w:tcBorders>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w:t>
            </w:r>
          </w:p>
        </w:tc>
        <w:tc>
          <w:tcPr>
            <w:tcW w:w="1134" w:type="dxa"/>
            <w:gridSpan w:val="4"/>
            <w:tcBorders>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1.8</w:t>
            </w:r>
          </w:p>
        </w:tc>
        <w:tc>
          <w:tcPr>
            <w:tcW w:w="1133"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0.36</w:t>
            </w:r>
          </w:p>
        </w:tc>
        <w:tc>
          <w:tcPr>
            <w:tcW w:w="1277"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0.36</w:t>
            </w:r>
          </w:p>
        </w:tc>
        <w:tc>
          <w:tcPr>
            <w:tcW w:w="708"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0.36</w:t>
            </w:r>
          </w:p>
        </w:tc>
        <w:tc>
          <w:tcPr>
            <w:tcW w:w="828"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0.36</w:t>
            </w:r>
          </w:p>
        </w:tc>
        <w:tc>
          <w:tcPr>
            <w:tcW w:w="732"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0.36</w:t>
            </w:r>
          </w:p>
        </w:tc>
        <w:tc>
          <w:tcPr>
            <w:tcW w:w="2409" w:type="dxa"/>
            <w:tcBorders>
              <w:left w:val="single" w:sz="4" w:space="0" w:color="000000"/>
              <w:bottom w:val="single" w:sz="4" w:space="0" w:color="auto"/>
              <w:right w:val="single" w:sz="4" w:space="0" w:color="000000"/>
            </w:tcBorders>
          </w:tcPr>
          <w:p w:rsidR="002E07C7" w:rsidRDefault="002E07C7">
            <w:pPr>
              <w:pStyle w:val="ConsPlusCell"/>
              <w:widowControl/>
              <w:snapToGrid w:val="0"/>
              <w:rPr>
                <w:rFonts w:ascii="Times New Roman" w:hAnsi="Times New Roman" w:cs="Times New Roman"/>
                <w:sz w:val="24"/>
                <w:szCs w:val="24"/>
              </w:rPr>
            </w:pPr>
          </w:p>
        </w:tc>
      </w:tr>
      <w:tr w:rsidR="002E07C7" w:rsidTr="00742EA3">
        <w:trPr>
          <w:cantSplit/>
          <w:trHeight w:val="240"/>
        </w:trPr>
        <w:tc>
          <w:tcPr>
            <w:tcW w:w="432" w:type="dxa"/>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9</w:t>
            </w:r>
          </w:p>
        </w:tc>
        <w:tc>
          <w:tcPr>
            <w:tcW w:w="1702" w:type="dxa"/>
            <w:gridSpan w:val="6"/>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С.Матур</w:t>
            </w:r>
            <w:proofErr w:type="spellEnd"/>
          </w:p>
        </w:tc>
        <w:tc>
          <w:tcPr>
            <w:tcW w:w="1842" w:type="dxa"/>
            <w:gridSpan w:val="6"/>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чазал</w:t>
            </w:r>
            <w:proofErr w:type="spellEnd"/>
          </w:p>
        </w:tc>
        <w:tc>
          <w:tcPr>
            <w:tcW w:w="1701" w:type="dxa"/>
            <w:gridSpan w:val="11"/>
            <w:tcBorders>
              <w:left w:val="single" w:sz="4" w:space="0" w:color="000000"/>
              <w:bottom w:val="single" w:sz="4" w:space="0" w:color="auto"/>
            </w:tcBorders>
          </w:tcPr>
          <w:p w:rsidR="002E07C7" w:rsidRDefault="002E07C7" w:rsidP="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w:t>
            </w:r>
            <w:proofErr w:type="gramStart"/>
            <w:r>
              <w:rPr>
                <w:rFonts w:ascii="Times New Roman" w:hAnsi="Times New Roman" w:cs="Times New Roman"/>
                <w:sz w:val="24"/>
                <w:szCs w:val="24"/>
              </w:rPr>
              <w:t>ВЛ</w:t>
            </w:r>
            <w:proofErr w:type="gramEnd"/>
          </w:p>
        </w:tc>
        <w:tc>
          <w:tcPr>
            <w:tcW w:w="1418" w:type="dxa"/>
            <w:gridSpan w:val="7"/>
            <w:tcBorders>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1.3</w:t>
            </w:r>
          </w:p>
        </w:tc>
        <w:tc>
          <w:tcPr>
            <w:tcW w:w="1134" w:type="dxa"/>
            <w:gridSpan w:val="4"/>
            <w:tcBorders>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1133"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w:t>
            </w:r>
          </w:p>
        </w:tc>
        <w:tc>
          <w:tcPr>
            <w:tcW w:w="1277"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w:t>
            </w:r>
          </w:p>
        </w:tc>
        <w:tc>
          <w:tcPr>
            <w:tcW w:w="708"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w:t>
            </w:r>
          </w:p>
        </w:tc>
        <w:tc>
          <w:tcPr>
            <w:tcW w:w="828"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w:t>
            </w:r>
          </w:p>
        </w:tc>
        <w:tc>
          <w:tcPr>
            <w:tcW w:w="732"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w:t>
            </w:r>
          </w:p>
        </w:tc>
        <w:tc>
          <w:tcPr>
            <w:tcW w:w="2409" w:type="dxa"/>
            <w:tcBorders>
              <w:left w:val="single" w:sz="4" w:space="0" w:color="000000"/>
              <w:bottom w:val="single" w:sz="4" w:space="0" w:color="auto"/>
              <w:right w:val="single" w:sz="4" w:space="0" w:color="000000"/>
            </w:tcBorders>
          </w:tcPr>
          <w:p w:rsidR="002E07C7" w:rsidRDefault="002E07C7">
            <w:pPr>
              <w:pStyle w:val="ConsPlusCell"/>
              <w:widowControl/>
              <w:snapToGrid w:val="0"/>
              <w:rPr>
                <w:rFonts w:ascii="Times New Roman" w:hAnsi="Times New Roman" w:cs="Times New Roman"/>
                <w:sz w:val="24"/>
                <w:szCs w:val="24"/>
              </w:rPr>
            </w:pPr>
          </w:p>
        </w:tc>
      </w:tr>
      <w:tr w:rsidR="002E07C7" w:rsidTr="00742EA3">
        <w:trPr>
          <w:cantSplit/>
          <w:trHeight w:val="240"/>
        </w:trPr>
        <w:tc>
          <w:tcPr>
            <w:tcW w:w="432" w:type="dxa"/>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w:t>
            </w:r>
          </w:p>
        </w:tc>
        <w:tc>
          <w:tcPr>
            <w:tcW w:w="1702" w:type="dxa"/>
            <w:gridSpan w:val="6"/>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Деревня </w:t>
            </w:r>
            <w:proofErr w:type="gramStart"/>
            <w:r>
              <w:rPr>
                <w:rFonts w:ascii="Times New Roman" w:hAnsi="Times New Roman" w:cs="Times New Roman"/>
                <w:sz w:val="24"/>
                <w:szCs w:val="24"/>
              </w:rPr>
              <w:t>нижний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Матур</w:t>
            </w:r>
            <w:proofErr w:type="spellEnd"/>
          </w:p>
        </w:tc>
        <w:tc>
          <w:tcPr>
            <w:tcW w:w="1842" w:type="dxa"/>
            <w:gridSpan w:val="6"/>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1701" w:type="dxa"/>
            <w:gridSpan w:val="11"/>
            <w:tcBorders>
              <w:left w:val="single" w:sz="4" w:space="0" w:color="000000"/>
              <w:bottom w:val="single" w:sz="4" w:space="0" w:color="auto"/>
            </w:tcBorders>
          </w:tcPr>
          <w:p w:rsidR="002E07C7" w:rsidRDefault="002E07C7" w:rsidP="00344CA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w:t>
            </w:r>
            <w:proofErr w:type="gramStart"/>
            <w:r>
              <w:rPr>
                <w:rFonts w:ascii="Times New Roman" w:hAnsi="Times New Roman" w:cs="Times New Roman"/>
                <w:sz w:val="24"/>
                <w:szCs w:val="24"/>
              </w:rPr>
              <w:t>ВЛ</w:t>
            </w:r>
            <w:proofErr w:type="gramEnd"/>
          </w:p>
        </w:tc>
        <w:tc>
          <w:tcPr>
            <w:tcW w:w="1418" w:type="dxa"/>
            <w:gridSpan w:val="7"/>
            <w:tcBorders>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2.2</w:t>
            </w:r>
          </w:p>
        </w:tc>
        <w:tc>
          <w:tcPr>
            <w:tcW w:w="1134" w:type="dxa"/>
            <w:gridSpan w:val="4"/>
            <w:tcBorders>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0.44</w:t>
            </w:r>
          </w:p>
        </w:tc>
        <w:tc>
          <w:tcPr>
            <w:tcW w:w="1133"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0.44</w:t>
            </w:r>
          </w:p>
        </w:tc>
        <w:tc>
          <w:tcPr>
            <w:tcW w:w="1277"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0.44</w:t>
            </w:r>
          </w:p>
        </w:tc>
        <w:tc>
          <w:tcPr>
            <w:tcW w:w="708"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0.44</w:t>
            </w:r>
          </w:p>
        </w:tc>
        <w:tc>
          <w:tcPr>
            <w:tcW w:w="828"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0.44</w:t>
            </w:r>
          </w:p>
        </w:tc>
        <w:tc>
          <w:tcPr>
            <w:tcW w:w="732"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0.44</w:t>
            </w:r>
          </w:p>
        </w:tc>
        <w:tc>
          <w:tcPr>
            <w:tcW w:w="2409" w:type="dxa"/>
            <w:tcBorders>
              <w:left w:val="single" w:sz="4" w:space="0" w:color="000000"/>
              <w:bottom w:val="single" w:sz="4" w:space="0" w:color="auto"/>
              <w:right w:val="single" w:sz="4" w:space="0" w:color="000000"/>
            </w:tcBorders>
          </w:tcPr>
          <w:p w:rsidR="002E07C7" w:rsidRDefault="002E07C7">
            <w:pPr>
              <w:pStyle w:val="ConsPlusCell"/>
              <w:widowControl/>
              <w:snapToGrid w:val="0"/>
              <w:rPr>
                <w:rFonts w:ascii="Times New Roman" w:hAnsi="Times New Roman" w:cs="Times New Roman"/>
                <w:sz w:val="24"/>
                <w:szCs w:val="24"/>
              </w:rPr>
            </w:pPr>
          </w:p>
        </w:tc>
      </w:tr>
      <w:tr w:rsidR="002E07C7" w:rsidTr="00742EA3">
        <w:trPr>
          <w:cantSplit/>
          <w:trHeight w:val="240"/>
        </w:trPr>
        <w:tc>
          <w:tcPr>
            <w:tcW w:w="3976" w:type="dxa"/>
            <w:gridSpan w:val="13"/>
            <w:tcBorders>
              <w:left w:val="single" w:sz="4" w:space="0" w:color="000000"/>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Итого:</w:t>
            </w:r>
          </w:p>
        </w:tc>
        <w:tc>
          <w:tcPr>
            <w:tcW w:w="1701" w:type="dxa"/>
            <w:gridSpan w:val="11"/>
            <w:tcBorders>
              <w:left w:val="single" w:sz="4" w:space="0" w:color="000000"/>
              <w:bottom w:val="single" w:sz="4" w:space="0" w:color="auto"/>
            </w:tcBorders>
          </w:tcPr>
          <w:p w:rsidR="002E07C7" w:rsidRDefault="002E07C7" w:rsidP="00344CA8">
            <w:pPr>
              <w:pStyle w:val="ConsPlusCell"/>
              <w:widowControl/>
              <w:snapToGrid w:val="0"/>
              <w:rPr>
                <w:rFonts w:ascii="Times New Roman" w:hAnsi="Times New Roman" w:cs="Times New Roman"/>
                <w:sz w:val="24"/>
                <w:szCs w:val="24"/>
              </w:rPr>
            </w:pPr>
          </w:p>
        </w:tc>
        <w:tc>
          <w:tcPr>
            <w:tcW w:w="1418" w:type="dxa"/>
            <w:gridSpan w:val="7"/>
            <w:tcBorders>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1134" w:type="dxa"/>
            <w:gridSpan w:val="4"/>
            <w:tcBorders>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18.26</w:t>
            </w:r>
          </w:p>
        </w:tc>
        <w:tc>
          <w:tcPr>
            <w:tcW w:w="1133"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1277"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708" w:type="dxa"/>
            <w:tcBorders>
              <w:top w:val="single" w:sz="4" w:space="0" w:color="000000"/>
              <w:left w:val="single" w:sz="4" w:space="0" w:color="000000"/>
              <w:bottom w:val="single" w:sz="4" w:space="0" w:color="auto"/>
              <w:right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828"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732" w:type="dxa"/>
            <w:tcBorders>
              <w:top w:val="single" w:sz="4" w:space="0" w:color="000000"/>
              <w:left w:val="single" w:sz="4" w:space="0" w:color="auto"/>
              <w:bottom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2409" w:type="dxa"/>
            <w:tcBorders>
              <w:left w:val="single" w:sz="4" w:space="0" w:color="000000"/>
              <w:bottom w:val="single" w:sz="4" w:space="0" w:color="auto"/>
              <w:right w:val="single" w:sz="4" w:space="0" w:color="000000"/>
            </w:tcBorders>
          </w:tcPr>
          <w:p w:rsidR="002E07C7" w:rsidRDefault="002E07C7">
            <w:pPr>
              <w:pStyle w:val="ConsPlusCell"/>
              <w:widowControl/>
              <w:snapToGrid w:val="0"/>
              <w:rPr>
                <w:rFonts w:ascii="Times New Roman" w:hAnsi="Times New Roman" w:cs="Times New Roman"/>
                <w:sz w:val="24"/>
                <w:szCs w:val="24"/>
              </w:rPr>
            </w:pPr>
          </w:p>
        </w:tc>
      </w:tr>
      <w:tr w:rsidR="002E07C7" w:rsidTr="00742EA3">
        <w:tblPrEx>
          <w:tblCellMar>
            <w:left w:w="0" w:type="dxa"/>
            <w:right w:w="0" w:type="dxa"/>
          </w:tblCellMar>
        </w:tblPrEx>
        <w:trPr>
          <w:gridBefore w:val="2"/>
          <w:gridAfter w:val="7"/>
          <w:wBefore w:w="574" w:type="dxa"/>
          <w:wAfter w:w="7360" w:type="dxa"/>
        </w:trPr>
        <w:tc>
          <w:tcPr>
            <w:tcW w:w="360" w:type="dxa"/>
            <w:tcBorders>
              <w:top w:val="single" w:sz="4" w:space="0" w:color="auto"/>
            </w:tcBorders>
          </w:tcPr>
          <w:p w:rsidR="002E07C7" w:rsidRDefault="002E07C7">
            <w:pPr>
              <w:pStyle w:val="ConsPlusCell"/>
              <w:widowControl/>
              <w:snapToGrid w:val="0"/>
              <w:rPr>
                <w:rFonts w:ascii="Times New Roman" w:hAnsi="Times New Roman" w:cs="Times New Roman"/>
                <w:sz w:val="24"/>
                <w:szCs w:val="24"/>
              </w:rPr>
            </w:pPr>
          </w:p>
        </w:tc>
        <w:tc>
          <w:tcPr>
            <w:tcW w:w="360" w:type="dxa"/>
          </w:tcPr>
          <w:p w:rsidR="002E07C7" w:rsidRDefault="002E07C7">
            <w:pPr>
              <w:pStyle w:val="ConsPlusCell"/>
              <w:widowControl/>
              <w:snapToGrid w:val="0"/>
              <w:rPr>
                <w:rFonts w:ascii="Times New Roman" w:hAnsi="Times New Roman" w:cs="Times New Roman"/>
                <w:sz w:val="24"/>
                <w:szCs w:val="24"/>
              </w:rPr>
            </w:pPr>
          </w:p>
        </w:tc>
        <w:tc>
          <w:tcPr>
            <w:tcW w:w="360" w:type="dxa"/>
          </w:tcPr>
          <w:p w:rsidR="002E07C7" w:rsidRDefault="002E07C7">
            <w:pPr>
              <w:pStyle w:val="ConsPlusCell"/>
              <w:widowControl/>
              <w:snapToGrid w:val="0"/>
              <w:rPr>
                <w:rFonts w:ascii="Times New Roman" w:hAnsi="Times New Roman" w:cs="Times New Roman"/>
                <w:sz w:val="24"/>
                <w:szCs w:val="24"/>
              </w:rPr>
            </w:pPr>
          </w:p>
        </w:tc>
        <w:tc>
          <w:tcPr>
            <w:tcW w:w="360" w:type="dxa"/>
          </w:tcPr>
          <w:p w:rsidR="002E07C7" w:rsidRDefault="002E07C7">
            <w:pPr>
              <w:pStyle w:val="ConsPlusCell"/>
              <w:widowControl/>
              <w:snapToGrid w:val="0"/>
              <w:rPr>
                <w:rFonts w:ascii="Times New Roman" w:hAnsi="Times New Roman" w:cs="Times New Roman"/>
                <w:sz w:val="24"/>
                <w:szCs w:val="24"/>
              </w:rPr>
            </w:pPr>
          </w:p>
        </w:tc>
        <w:tc>
          <w:tcPr>
            <w:tcW w:w="1962" w:type="dxa"/>
            <w:gridSpan w:val="7"/>
          </w:tcPr>
          <w:p w:rsidR="002E07C7" w:rsidRDefault="002E07C7">
            <w:pPr>
              <w:pStyle w:val="ConsPlusCell"/>
              <w:widowControl/>
              <w:snapToGrid w:val="0"/>
              <w:rPr>
                <w:rFonts w:ascii="Times New Roman" w:hAnsi="Times New Roman" w:cs="Times New Roman"/>
                <w:sz w:val="24"/>
                <w:szCs w:val="24"/>
              </w:rPr>
            </w:pPr>
          </w:p>
        </w:tc>
        <w:tc>
          <w:tcPr>
            <w:tcW w:w="20" w:type="dxa"/>
          </w:tcPr>
          <w:p w:rsidR="002E07C7" w:rsidRDefault="002E07C7">
            <w:pPr>
              <w:pStyle w:val="ConsPlusCell"/>
              <w:widowControl/>
              <w:snapToGrid w:val="0"/>
              <w:rPr>
                <w:rFonts w:ascii="Times New Roman" w:hAnsi="Times New Roman" w:cs="Times New Roman"/>
                <w:sz w:val="24"/>
                <w:szCs w:val="24"/>
              </w:rPr>
            </w:pPr>
          </w:p>
        </w:tc>
        <w:tc>
          <w:tcPr>
            <w:tcW w:w="360" w:type="dxa"/>
            <w:gridSpan w:val="2"/>
          </w:tcPr>
          <w:p w:rsidR="002E07C7" w:rsidRDefault="002E07C7" w:rsidP="00AF6EC6">
            <w:pPr>
              <w:pStyle w:val="ConsPlusCell"/>
              <w:widowControl/>
              <w:snapToGrid w:val="0"/>
              <w:ind w:right="113"/>
              <w:rPr>
                <w:rFonts w:ascii="Times New Roman" w:hAnsi="Times New Roman" w:cs="Times New Roman"/>
                <w:sz w:val="24"/>
                <w:szCs w:val="24"/>
              </w:rPr>
            </w:pPr>
          </w:p>
        </w:tc>
        <w:tc>
          <w:tcPr>
            <w:tcW w:w="360" w:type="dxa"/>
            <w:gridSpan w:val="2"/>
          </w:tcPr>
          <w:p w:rsidR="002E07C7" w:rsidRDefault="002E07C7" w:rsidP="00AF6EC6">
            <w:pPr>
              <w:pStyle w:val="ConsPlusCell"/>
              <w:widowControl/>
              <w:snapToGrid w:val="0"/>
              <w:ind w:right="113"/>
              <w:rPr>
                <w:rFonts w:ascii="Times New Roman" w:hAnsi="Times New Roman" w:cs="Times New Roman"/>
                <w:sz w:val="24"/>
                <w:szCs w:val="24"/>
              </w:rPr>
            </w:pPr>
          </w:p>
        </w:tc>
        <w:tc>
          <w:tcPr>
            <w:tcW w:w="360" w:type="dxa"/>
            <w:gridSpan w:val="2"/>
          </w:tcPr>
          <w:p w:rsidR="002E07C7" w:rsidRDefault="002E07C7">
            <w:pPr>
              <w:pStyle w:val="ConsPlusCell"/>
              <w:widowControl/>
              <w:snapToGrid w:val="0"/>
              <w:rPr>
                <w:rFonts w:ascii="Times New Roman" w:hAnsi="Times New Roman" w:cs="Times New Roman"/>
                <w:sz w:val="24"/>
                <w:szCs w:val="24"/>
              </w:rPr>
            </w:pPr>
          </w:p>
        </w:tc>
        <w:tc>
          <w:tcPr>
            <w:tcW w:w="360" w:type="dxa"/>
            <w:gridSpan w:val="2"/>
          </w:tcPr>
          <w:p w:rsidR="002E07C7" w:rsidRDefault="002E07C7">
            <w:pPr>
              <w:pStyle w:val="ConsPlusCell"/>
              <w:widowControl/>
              <w:snapToGrid w:val="0"/>
              <w:ind w:left="113" w:right="113"/>
              <w:rPr>
                <w:rFonts w:ascii="Times New Roman" w:hAnsi="Times New Roman" w:cs="Times New Roman"/>
                <w:sz w:val="24"/>
                <w:szCs w:val="24"/>
              </w:rPr>
            </w:pPr>
          </w:p>
        </w:tc>
        <w:tc>
          <w:tcPr>
            <w:tcW w:w="241" w:type="dxa"/>
            <w:gridSpan w:val="2"/>
          </w:tcPr>
          <w:p w:rsidR="002E07C7" w:rsidRDefault="002E07C7" w:rsidP="00AF6EC6">
            <w:pPr>
              <w:pStyle w:val="ConsPlusCell"/>
              <w:widowControl/>
              <w:snapToGrid w:val="0"/>
              <w:ind w:left="113" w:right="113"/>
              <w:rPr>
                <w:rFonts w:ascii="Times New Roman" w:hAnsi="Times New Roman" w:cs="Times New Roman"/>
                <w:sz w:val="24"/>
                <w:szCs w:val="24"/>
              </w:rPr>
            </w:pPr>
          </w:p>
        </w:tc>
        <w:tc>
          <w:tcPr>
            <w:tcW w:w="479" w:type="dxa"/>
            <w:gridSpan w:val="2"/>
          </w:tcPr>
          <w:p w:rsidR="002E07C7" w:rsidRDefault="002E07C7" w:rsidP="00AF6EC6">
            <w:pPr>
              <w:pStyle w:val="ConsPlusCell"/>
              <w:widowControl/>
              <w:snapToGrid w:val="0"/>
              <w:ind w:right="113"/>
              <w:rPr>
                <w:rFonts w:ascii="Times New Roman" w:hAnsi="Times New Roman" w:cs="Times New Roman"/>
                <w:sz w:val="24"/>
                <w:szCs w:val="24"/>
              </w:rPr>
            </w:pPr>
          </w:p>
        </w:tc>
        <w:tc>
          <w:tcPr>
            <w:tcW w:w="360" w:type="dxa"/>
            <w:gridSpan w:val="2"/>
          </w:tcPr>
          <w:p w:rsidR="002E07C7" w:rsidRDefault="002E07C7">
            <w:pPr>
              <w:pStyle w:val="ConsPlusCell"/>
              <w:widowControl/>
              <w:snapToGrid w:val="0"/>
              <w:ind w:left="113" w:right="113"/>
              <w:rPr>
                <w:rFonts w:ascii="Times New Roman" w:hAnsi="Times New Roman" w:cs="Times New Roman"/>
                <w:sz w:val="24"/>
                <w:szCs w:val="24"/>
              </w:rPr>
            </w:pPr>
          </w:p>
        </w:tc>
        <w:tc>
          <w:tcPr>
            <w:tcW w:w="360" w:type="dxa"/>
            <w:gridSpan w:val="2"/>
          </w:tcPr>
          <w:p w:rsidR="002E07C7" w:rsidRDefault="002E07C7" w:rsidP="00AF6EC6">
            <w:pPr>
              <w:pStyle w:val="ConsPlusCell"/>
              <w:widowControl/>
              <w:snapToGrid w:val="0"/>
              <w:rPr>
                <w:rFonts w:ascii="Times New Roman" w:hAnsi="Times New Roman" w:cs="Times New Roman"/>
                <w:sz w:val="24"/>
                <w:szCs w:val="24"/>
              </w:rPr>
            </w:pPr>
          </w:p>
        </w:tc>
        <w:tc>
          <w:tcPr>
            <w:tcW w:w="360" w:type="dxa"/>
            <w:gridSpan w:val="2"/>
          </w:tcPr>
          <w:p w:rsidR="002E07C7" w:rsidRDefault="002E07C7" w:rsidP="00DD5996">
            <w:pPr>
              <w:pStyle w:val="ConsPlusCell"/>
              <w:widowControl/>
              <w:snapToGrid w:val="0"/>
              <w:ind w:right="113"/>
              <w:rPr>
                <w:rFonts w:ascii="Times New Roman" w:hAnsi="Times New Roman" w:cs="Times New Roman"/>
                <w:sz w:val="24"/>
                <w:szCs w:val="24"/>
              </w:rPr>
            </w:pPr>
          </w:p>
        </w:tc>
        <w:tc>
          <w:tcPr>
            <w:tcW w:w="360" w:type="dxa"/>
          </w:tcPr>
          <w:p w:rsidR="002E07C7" w:rsidRDefault="002E07C7" w:rsidP="00DD5996">
            <w:pPr>
              <w:pStyle w:val="ConsPlusCell"/>
              <w:widowControl/>
              <w:snapToGrid w:val="0"/>
              <w:ind w:right="113"/>
              <w:rPr>
                <w:rFonts w:ascii="Times New Roman" w:hAnsi="Times New Roman" w:cs="Times New Roman"/>
                <w:sz w:val="24"/>
                <w:szCs w:val="24"/>
              </w:rPr>
            </w:pPr>
          </w:p>
        </w:tc>
        <w:tc>
          <w:tcPr>
            <w:tcW w:w="360" w:type="dxa"/>
            <w:tcBorders>
              <w:top w:val="single" w:sz="4" w:space="0" w:color="auto"/>
            </w:tcBorders>
          </w:tcPr>
          <w:p w:rsidR="002E07C7" w:rsidRDefault="002E07C7">
            <w:pPr>
              <w:pStyle w:val="ConsPlusCell"/>
              <w:widowControl/>
              <w:snapToGrid w:val="0"/>
              <w:rPr>
                <w:rFonts w:ascii="Times New Roman" w:hAnsi="Times New Roman" w:cs="Times New Roman"/>
                <w:sz w:val="24"/>
                <w:szCs w:val="24"/>
              </w:rPr>
            </w:pPr>
          </w:p>
        </w:tc>
      </w:tr>
      <w:tr w:rsidR="00AF6EC6" w:rsidTr="00742EA3">
        <w:tblPrEx>
          <w:tblCellMar>
            <w:left w:w="0" w:type="dxa"/>
            <w:right w:w="0" w:type="dxa"/>
          </w:tblCellMar>
        </w:tblPrEx>
        <w:trPr>
          <w:gridBefore w:val="3"/>
          <w:gridAfter w:val="14"/>
          <w:wBefore w:w="934" w:type="dxa"/>
          <w:wAfter w:w="8982" w:type="dxa"/>
        </w:trPr>
        <w:tc>
          <w:tcPr>
            <w:tcW w:w="360" w:type="dxa"/>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gridSpan w:val="2"/>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gridSpan w:val="3"/>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gridSpan w:val="2"/>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gridSpan w:val="2"/>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gridSpan w:val="2"/>
            <w:tcBorders>
              <w:top w:val="nil"/>
            </w:tcBorders>
          </w:tcPr>
          <w:p w:rsidR="00AF6EC6" w:rsidRDefault="00AF6EC6">
            <w:pPr>
              <w:pStyle w:val="ConsPlusCell"/>
              <w:widowControl/>
              <w:snapToGrid w:val="0"/>
              <w:rPr>
                <w:rFonts w:ascii="Times New Roman" w:hAnsi="Times New Roman" w:cs="Times New Roman"/>
                <w:sz w:val="24"/>
                <w:szCs w:val="24"/>
              </w:rPr>
            </w:pPr>
          </w:p>
        </w:tc>
        <w:tc>
          <w:tcPr>
            <w:tcW w:w="360" w:type="dxa"/>
            <w:gridSpan w:val="2"/>
            <w:tcBorders>
              <w:top w:val="nil"/>
            </w:tcBorders>
          </w:tcPr>
          <w:p w:rsidR="00AF6EC6" w:rsidRDefault="00AF6EC6">
            <w:pPr>
              <w:pStyle w:val="ConsPlusCell"/>
              <w:widowControl/>
              <w:snapToGrid w:val="0"/>
              <w:rPr>
                <w:rFonts w:ascii="Times New Roman" w:hAnsi="Times New Roman" w:cs="Times New Roman"/>
                <w:sz w:val="24"/>
                <w:szCs w:val="24"/>
              </w:rPr>
            </w:pPr>
          </w:p>
        </w:tc>
        <w:tc>
          <w:tcPr>
            <w:tcW w:w="720" w:type="dxa"/>
            <w:gridSpan w:val="4"/>
            <w:tcBorders>
              <w:top w:val="nil"/>
            </w:tcBorders>
          </w:tcPr>
          <w:p w:rsidR="00AF6EC6" w:rsidRDefault="00AF6EC6">
            <w:pPr>
              <w:pStyle w:val="ConsPlusCell"/>
              <w:widowControl/>
              <w:snapToGrid w:val="0"/>
              <w:rPr>
                <w:rFonts w:ascii="Times New Roman" w:hAnsi="Times New Roman" w:cs="Times New Roman"/>
                <w:sz w:val="24"/>
                <w:szCs w:val="24"/>
              </w:rPr>
            </w:pPr>
          </w:p>
        </w:tc>
      </w:tr>
      <w:tr w:rsidR="00E97FCA" w:rsidTr="00742EA3">
        <w:tblPrEx>
          <w:tblCellMar>
            <w:left w:w="0" w:type="dxa"/>
            <w:right w:w="0" w:type="dxa"/>
          </w:tblCellMar>
        </w:tblPrEx>
        <w:trPr>
          <w:gridBefore w:val="2"/>
          <w:gridAfter w:val="20"/>
          <w:wBefore w:w="574" w:type="dxa"/>
          <w:wAfter w:w="10062" w:type="dxa"/>
        </w:trPr>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gridSpan w:val="3"/>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r>
      <w:tr w:rsidR="00E97FCA" w:rsidTr="00742EA3">
        <w:tblPrEx>
          <w:tblCellMar>
            <w:left w:w="0" w:type="dxa"/>
            <w:right w:w="0" w:type="dxa"/>
          </w:tblCellMar>
        </w:tblPrEx>
        <w:trPr>
          <w:gridBefore w:val="2"/>
          <w:gridAfter w:val="20"/>
          <w:wBefore w:w="574" w:type="dxa"/>
          <w:wAfter w:w="10062" w:type="dxa"/>
        </w:trPr>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gridSpan w:val="3"/>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r>
      <w:tr w:rsidR="00E97FCA" w:rsidTr="00742EA3">
        <w:tblPrEx>
          <w:tblCellMar>
            <w:left w:w="0" w:type="dxa"/>
            <w:right w:w="0" w:type="dxa"/>
          </w:tblCellMar>
        </w:tblPrEx>
        <w:trPr>
          <w:gridBefore w:val="2"/>
          <w:gridAfter w:val="12"/>
          <w:wBefore w:w="574" w:type="dxa"/>
          <w:wAfter w:w="8622" w:type="dxa"/>
        </w:trPr>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tcPr>
          <w:p w:rsidR="00BB74C8" w:rsidRDefault="00BB74C8">
            <w:pPr>
              <w:pStyle w:val="ConsPlusCell"/>
              <w:widowControl/>
              <w:snapToGrid w:val="0"/>
              <w:rPr>
                <w:rFonts w:ascii="Times New Roman" w:hAnsi="Times New Roman" w:cs="Times New Roman"/>
                <w:sz w:val="24"/>
                <w:szCs w:val="24"/>
              </w:rPr>
            </w:pPr>
          </w:p>
        </w:tc>
        <w:tc>
          <w:tcPr>
            <w:tcW w:w="360" w:type="dxa"/>
            <w:gridSpan w:val="3"/>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c>
          <w:tcPr>
            <w:tcW w:w="360" w:type="dxa"/>
            <w:gridSpan w:val="2"/>
          </w:tcPr>
          <w:p w:rsidR="00BB74C8" w:rsidRDefault="00BB74C8">
            <w:pPr>
              <w:pStyle w:val="ConsPlusCell"/>
              <w:widowControl/>
              <w:snapToGrid w:val="0"/>
              <w:rPr>
                <w:rFonts w:ascii="Times New Roman" w:hAnsi="Times New Roman" w:cs="Times New Roman"/>
                <w:sz w:val="24"/>
                <w:szCs w:val="24"/>
              </w:rPr>
            </w:pPr>
          </w:p>
        </w:tc>
      </w:tr>
    </w:tbl>
    <w:p w:rsidR="00BB74C8" w:rsidRDefault="00742EA3">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lastRenderedPageBreak/>
        <w:t>Ос</w:t>
      </w:r>
      <w:r w:rsidR="00BB74C8">
        <w:rPr>
          <w:rFonts w:ascii="Times New Roman" w:hAnsi="Times New Roman"/>
          <w:sz w:val="26"/>
          <w:szCs w:val="26"/>
          <w:u w:val="single"/>
        </w:rPr>
        <w:t>новные показатели работы системы</w:t>
      </w: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электроснабжения с учетом перечня мероприятий</w:t>
      </w:r>
    </w:p>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Основными производственными показателями работы системы электроснабжения с учетом перечня мероприятий до 2016 года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отпуск электрическо</w:t>
      </w:r>
      <w:r w:rsidR="00972AC3">
        <w:rPr>
          <w:rFonts w:ascii="Times New Roman" w:hAnsi="Times New Roman"/>
          <w:sz w:val="26"/>
          <w:szCs w:val="26"/>
        </w:rPr>
        <w:t>й энергии в сеть 2016 г. - 128830</w:t>
      </w:r>
      <w:r>
        <w:rPr>
          <w:rFonts w:ascii="Times New Roman" w:hAnsi="Times New Roman"/>
          <w:sz w:val="26"/>
          <w:szCs w:val="26"/>
        </w:rPr>
        <w:t xml:space="preserve"> тыс. кВт;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расходы на с</w:t>
      </w:r>
      <w:r w:rsidR="00972AC3">
        <w:rPr>
          <w:rFonts w:ascii="Times New Roman" w:hAnsi="Times New Roman"/>
          <w:sz w:val="26"/>
          <w:szCs w:val="26"/>
        </w:rPr>
        <w:t>обственные нужды 2016 г. - 128830</w:t>
      </w:r>
      <w:r>
        <w:rPr>
          <w:rFonts w:ascii="Times New Roman" w:hAnsi="Times New Roman"/>
          <w:sz w:val="26"/>
          <w:szCs w:val="26"/>
        </w:rPr>
        <w:t xml:space="preserve"> тыс. кВт;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потери элект</w:t>
      </w:r>
      <w:r w:rsidR="00972AC3">
        <w:rPr>
          <w:rFonts w:ascii="Times New Roman" w:hAnsi="Times New Roman"/>
          <w:sz w:val="26"/>
          <w:szCs w:val="26"/>
        </w:rPr>
        <w:t>рической энергии 2016 г. - 2488</w:t>
      </w:r>
      <w:r>
        <w:rPr>
          <w:rFonts w:ascii="Times New Roman" w:hAnsi="Times New Roman"/>
          <w:sz w:val="26"/>
          <w:szCs w:val="26"/>
        </w:rPr>
        <w:t xml:space="preserve"> тыс. кВт.</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Прог</w:t>
      </w:r>
      <w:r w:rsidR="00972AC3">
        <w:rPr>
          <w:rFonts w:ascii="Times New Roman" w:hAnsi="Times New Roman"/>
          <w:sz w:val="26"/>
          <w:szCs w:val="26"/>
        </w:rPr>
        <w:t>ноз электроснабжения 1932455</w:t>
      </w:r>
      <w:r w:rsidR="004E1F30">
        <w:rPr>
          <w:rFonts w:ascii="Times New Roman" w:hAnsi="Times New Roman"/>
          <w:sz w:val="26"/>
          <w:szCs w:val="26"/>
        </w:rPr>
        <w:t xml:space="preserve"> на период с 2016</w:t>
      </w:r>
      <w:r>
        <w:rPr>
          <w:rFonts w:ascii="Times New Roman" w:hAnsi="Times New Roman"/>
          <w:sz w:val="26"/>
          <w:szCs w:val="26"/>
        </w:rPr>
        <w:t xml:space="preserve"> по 2025 </w:t>
      </w:r>
      <w:proofErr w:type="spellStart"/>
      <w:r>
        <w:rPr>
          <w:rFonts w:ascii="Times New Roman" w:hAnsi="Times New Roman"/>
          <w:sz w:val="26"/>
          <w:szCs w:val="26"/>
        </w:rPr>
        <w:t>г.г</w:t>
      </w:r>
      <w:proofErr w:type="spellEnd"/>
      <w:r>
        <w:rPr>
          <w:rFonts w:ascii="Times New Roman" w:hAnsi="Times New Roman"/>
          <w:sz w:val="26"/>
          <w:szCs w:val="26"/>
        </w:rPr>
        <w:t>. сос</w:t>
      </w:r>
      <w:r w:rsidR="004E1F30">
        <w:rPr>
          <w:rFonts w:ascii="Times New Roman" w:hAnsi="Times New Roman"/>
          <w:sz w:val="26"/>
          <w:szCs w:val="26"/>
        </w:rPr>
        <w:t>тавлен с учетом показателей 2014, 2015</w:t>
      </w:r>
      <w:r>
        <w:rPr>
          <w:rFonts w:ascii="Times New Roman" w:hAnsi="Times New Roman"/>
          <w:sz w:val="26"/>
          <w:szCs w:val="26"/>
        </w:rPr>
        <w:t xml:space="preserve"> </w:t>
      </w:r>
      <w:proofErr w:type="spellStart"/>
      <w:r>
        <w:rPr>
          <w:rFonts w:ascii="Times New Roman" w:hAnsi="Times New Roman"/>
          <w:sz w:val="26"/>
          <w:szCs w:val="26"/>
        </w:rPr>
        <w:t>г.</w:t>
      </w:r>
      <w:proofErr w:type="gramStart"/>
      <w:r>
        <w:rPr>
          <w:rFonts w:ascii="Times New Roman" w:hAnsi="Times New Roman"/>
          <w:sz w:val="26"/>
          <w:szCs w:val="26"/>
        </w:rPr>
        <w:t>г</w:t>
      </w:r>
      <w:proofErr w:type="spellEnd"/>
      <w:proofErr w:type="gramEnd"/>
      <w:r>
        <w:rPr>
          <w:rFonts w:ascii="Times New Roman" w:hAnsi="Times New Roman"/>
          <w:sz w:val="26"/>
          <w:szCs w:val="26"/>
        </w:rPr>
        <w:t xml:space="preserve">. </w:t>
      </w:r>
    </w:p>
    <w:p w:rsidR="00BB74C8" w:rsidRDefault="00BB74C8">
      <w:pPr>
        <w:autoSpaceDE w:val="0"/>
        <w:spacing w:after="0" w:line="240" w:lineRule="auto"/>
        <w:ind w:firstLine="540"/>
        <w:jc w:val="both"/>
        <w:rPr>
          <w:rFonts w:ascii="Times New Roman" w:hAnsi="Times New Roman"/>
          <w:sz w:val="26"/>
          <w:szCs w:val="26"/>
        </w:rPr>
      </w:pPr>
    </w:p>
    <w:p w:rsidR="00BB74C8" w:rsidRDefault="00742EA3">
      <w:pPr>
        <w:autoSpaceDE w:val="0"/>
        <w:spacing w:after="0" w:line="240" w:lineRule="auto"/>
        <w:jc w:val="right"/>
        <w:rPr>
          <w:rFonts w:ascii="Times New Roman" w:hAnsi="Times New Roman"/>
          <w:sz w:val="26"/>
          <w:szCs w:val="26"/>
        </w:rPr>
      </w:pPr>
      <w:r>
        <w:rPr>
          <w:rFonts w:ascii="Times New Roman" w:hAnsi="Times New Roman"/>
          <w:sz w:val="26"/>
          <w:szCs w:val="26"/>
        </w:rPr>
        <w:t>Таблица 19</w:t>
      </w:r>
    </w:p>
    <w:p w:rsidR="00BB74C8" w:rsidRDefault="00BB74C8">
      <w:pPr>
        <w:autoSpaceDE w:val="0"/>
        <w:spacing w:after="0" w:line="240" w:lineRule="auto"/>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Прогноз производственных показателей деятельности</w:t>
      </w:r>
    </w:p>
    <w:p w:rsidR="00BB74C8" w:rsidRDefault="00972AC3">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Муниципального образования </w:t>
      </w:r>
      <w:proofErr w:type="spellStart"/>
      <w:r>
        <w:rPr>
          <w:rFonts w:ascii="Times New Roman" w:hAnsi="Times New Roman" w:cs="Times New Roman"/>
          <w:b w:val="0"/>
          <w:sz w:val="26"/>
          <w:szCs w:val="26"/>
        </w:rPr>
        <w:t>Матурский</w:t>
      </w:r>
      <w:proofErr w:type="spellEnd"/>
      <w:r>
        <w:rPr>
          <w:rFonts w:ascii="Times New Roman" w:hAnsi="Times New Roman" w:cs="Times New Roman"/>
          <w:b w:val="0"/>
          <w:sz w:val="26"/>
          <w:szCs w:val="26"/>
        </w:rPr>
        <w:t xml:space="preserve"> сельсовет</w:t>
      </w:r>
      <w:r w:rsidR="004E1F30">
        <w:rPr>
          <w:rFonts w:ascii="Times New Roman" w:hAnsi="Times New Roman" w:cs="Times New Roman"/>
          <w:b w:val="0"/>
          <w:sz w:val="26"/>
          <w:szCs w:val="26"/>
        </w:rPr>
        <w:t xml:space="preserve"> на период с 2015</w:t>
      </w:r>
      <w:r w:rsidR="002E488A">
        <w:rPr>
          <w:rFonts w:ascii="Times New Roman" w:hAnsi="Times New Roman" w:cs="Times New Roman"/>
          <w:b w:val="0"/>
          <w:sz w:val="26"/>
          <w:szCs w:val="26"/>
        </w:rPr>
        <w:t xml:space="preserve"> по 2023</w:t>
      </w:r>
      <w:r w:rsidR="00BB74C8">
        <w:rPr>
          <w:rFonts w:ascii="Times New Roman" w:hAnsi="Times New Roman" w:cs="Times New Roman"/>
          <w:b w:val="0"/>
          <w:sz w:val="26"/>
          <w:szCs w:val="26"/>
        </w:rPr>
        <w:t xml:space="preserve"> </w:t>
      </w:r>
      <w:proofErr w:type="spellStart"/>
      <w:r w:rsidR="00BB74C8">
        <w:rPr>
          <w:rFonts w:ascii="Times New Roman" w:hAnsi="Times New Roman" w:cs="Times New Roman"/>
          <w:b w:val="0"/>
          <w:sz w:val="26"/>
          <w:szCs w:val="26"/>
        </w:rPr>
        <w:t>г.</w:t>
      </w:r>
      <w:proofErr w:type="gramStart"/>
      <w:r w:rsidR="00BB74C8">
        <w:rPr>
          <w:rFonts w:ascii="Times New Roman" w:hAnsi="Times New Roman" w:cs="Times New Roman"/>
          <w:b w:val="0"/>
          <w:sz w:val="26"/>
          <w:szCs w:val="26"/>
        </w:rPr>
        <w:t>г</w:t>
      </w:r>
      <w:proofErr w:type="spellEnd"/>
      <w:proofErr w:type="gramEnd"/>
      <w:r w:rsidR="00BB74C8">
        <w:rPr>
          <w:rFonts w:ascii="Times New Roman" w:hAnsi="Times New Roman" w:cs="Times New Roman"/>
          <w:b w:val="0"/>
          <w:sz w:val="26"/>
          <w:szCs w:val="26"/>
        </w:rPr>
        <w:t>.</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с учетом показателей </w:t>
      </w:r>
      <w:r w:rsidR="00972AC3">
        <w:rPr>
          <w:rFonts w:ascii="Times New Roman" w:hAnsi="Times New Roman" w:cs="Times New Roman"/>
          <w:b w:val="0"/>
          <w:sz w:val="26"/>
          <w:szCs w:val="26"/>
        </w:rPr>
        <w:t xml:space="preserve">получено по установленному лимиту на </w:t>
      </w:r>
      <w:r w:rsidR="004E1F30">
        <w:rPr>
          <w:rFonts w:ascii="Times New Roman" w:hAnsi="Times New Roman" w:cs="Times New Roman"/>
          <w:b w:val="0"/>
          <w:sz w:val="26"/>
          <w:szCs w:val="26"/>
        </w:rPr>
        <w:t>2015 - 2016</w:t>
      </w:r>
      <w:r>
        <w:rPr>
          <w:rFonts w:ascii="Times New Roman" w:hAnsi="Times New Roman" w:cs="Times New Roman"/>
          <w:b w:val="0"/>
          <w:sz w:val="26"/>
          <w:szCs w:val="26"/>
        </w:rPr>
        <w:t xml:space="preserve"> </w:t>
      </w:r>
      <w:proofErr w:type="spellStart"/>
      <w:r>
        <w:rPr>
          <w:rFonts w:ascii="Times New Roman" w:hAnsi="Times New Roman" w:cs="Times New Roman"/>
          <w:b w:val="0"/>
          <w:sz w:val="26"/>
          <w:szCs w:val="26"/>
        </w:rPr>
        <w:t>г.</w:t>
      </w:r>
      <w:proofErr w:type="gramStart"/>
      <w:r>
        <w:rPr>
          <w:rFonts w:ascii="Times New Roman" w:hAnsi="Times New Roman" w:cs="Times New Roman"/>
          <w:b w:val="0"/>
          <w:sz w:val="26"/>
          <w:szCs w:val="26"/>
        </w:rPr>
        <w:t>г</w:t>
      </w:r>
      <w:proofErr w:type="spellEnd"/>
      <w:proofErr w:type="gramEnd"/>
      <w:r>
        <w:rPr>
          <w:rFonts w:ascii="Times New Roman" w:hAnsi="Times New Roman" w:cs="Times New Roman"/>
          <w:b w:val="0"/>
          <w:sz w:val="26"/>
          <w:szCs w:val="26"/>
        </w:rPr>
        <w:t>.</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3544"/>
        <w:gridCol w:w="1134"/>
        <w:gridCol w:w="992"/>
        <w:gridCol w:w="1276"/>
        <w:gridCol w:w="1276"/>
        <w:gridCol w:w="1276"/>
        <w:gridCol w:w="1134"/>
        <w:gridCol w:w="1275"/>
        <w:gridCol w:w="1276"/>
        <w:gridCol w:w="1276"/>
      </w:tblGrid>
      <w:tr w:rsidR="006B0621" w:rsidTr="006B0621">
        <w:trPr>
          <w:cantSplit/>
          <w:trHeight w:val="480"/>
        </w:trPr>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показателей  </w:t>
            </w:r>
          </w:p>
        </w:tc>
        <w:tc>
          <w:tcPr>
            <w:tcW w:w="1134" w:type="dxa"/>
            <w:tcBorders>
              <w:top w:val="single" w:sz="4" w:space="0" w:color="000000"/>
              <w:left w:val="single" w:sz="4" w:space="0" w:color="000000"/>
              <w:bottom w:val="single" w:sz="4" w:space="0" w:color="000000"/>
            </w:tcBorders>
          </w:tcPr>
          <w:p w:rsidR="00BB74C8" w:rsidRDefault="004E1F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Факт</w:t>
            </w:r>
            <w:r>
              <w:rPr>
                <w:rFonts w:ascii="Times New Roman" w:hAnsi="Times New Roman" w:cs="Times New Roman"/>
                <w:sz w:val="24"/>
                <w:szCs w:val="24"/>
              </w:rPr>
              <w:br/>
              <w:t>2015</w:t>
            </w:r>
            <w:r w:rsidR="00BB74C8">
              <w:rPr>
                <w:rFonts w:ascii="Times New Roman" w:hAnsi="Times New Roman" w:cs="Times New Roman"/>
                <w:sz w:val="24"/>
                <w:szCs w:val="24"/>
              </w:rPr>
              <w:t xml:space="preserve">г. </w:t>
            </w:r>
          </w:p>
        </w:tc>
        <w:tc>
          <w:tcPr>
            <w:tcW w:w="992" w:type="dxa"/>
            <w:tcBorders>
              <w:top w:val="single" w:sz="4" w:space="0" w:color="000000"/>
              <w:left w:val="single" w:sz="4" w:space="0" w:color="000000"/>
              <w:bottom w:val="single" w:sz="4" w:space="0" w:color="000000"/>
            </w:tcBorders>
          </w:tcPr>
          <w:p w:rsidR="00BB74C8" w:rsidRDefault="004E1F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Факт</w:t>
            </w:r>
            <w:r>
              <w:rPr>
                <w:rFonts w:ascii="Times New Roman" w:hAnsi="Times New Roman" w:cs="Times New Roman"/>
                <w:sz w:val="24"/>
                <w:szCs w:val="24"/>
              </w:rPr>
              <w:br/>
              <w:t>2016</w:t>
            </w:r>
            <w:r w:rsidR="00BB74C8">
              <w:rPr>
                <w:rFonts w:ascii="Times New Roman" w:hAnsi="Times New Roman" w:cs="Times New Roman"/>
                <w:sz w:val="24"/>
                <w:szCs w:val="24"/>
              </w:rPr>
              <w:t xml:space="preserve">г. </w:t>
            </w:r>
          </w:p>
        </w:tc>
        <w:tc>
          <w:tcPr>
            <w:tcW w:w="1276" w:type="dxa"/>
            <w:tcBorders>
              <w:top w:val="single" w:sz="4" w:space="0" w:color="000000"/>
              <w:left w:val="single" w:sz="4" w:space="0" w:color="000000"/>
              <w:bottom w:val="single" w:sz="4" w:space="0" w:color="000000"/>
            </w:tcBorders>
          </w:tcPr>
          <w:p w:rsidR="00BB74C8" w:rsidRDefault="004E1F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2017</w:t>
            </w:r>
            <w:r w:rsidR="00BB74C8">
              <w:rPr>
                <w:rFonts w:ascii="Times New Roman" w:hAnsi="Times New Roman" w:cs="Times New Roman"/>
                <w:sz w:val="24"/>
                <w:szCs w:val="24"/>
              </w:rPr>
              <w:t xml:space="preserve">г. </w:t>
            </w:r>
          </w:p>
        </w:tc>
        <w:tc>
          <w:tcPr>
            <w:tcW w:w="1276" w:type="dxa"/>
            <w:tcBorders>
              <w:top w:val="single" w:sz="4" w:space="0" w:color="000000"/>
              <w:left w:val="single" w:sz="4" w:space="0" w:color="000000"/>
              <w:bottom w:val="single" w:sz="4" w:space="0" w:color="000000"/>
            </w:tcBorders>
          </w:tcPr>
          <w:p w:rsidR="00BB74C8" w:rsidRDefault="004E1F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2018</w:t>
            </w:r>
            <w:r w:rsidR="00BB74C8">
              <w:rPr>
                <w:rFonts w:ascii="Times New Roman" w:hAnsi="Times New Roman" w:cs="Times New Roman"/>
                <w:sz w:val="24"/>
                <w:szCs w:val="24"/>
              </w:rPr>
              <w:t xml:space="preserve">г. </w:t>
            </w:r>
          </w:p>
        </w:tc>
        <w:tc>
          <w:tcPr>
            <w:tcW w:w="1276" w:type="dxa"/>
            <w:tcBorders>
              <w:top w:val="single" w:sz="4" w:space="0" w:color="000000"/>
              <w:left w:val="single" w:sz="4" w:space="0" w:color="000000"/>
              <w:bottom w:val="single" w:sz="4" w:space="0" w:color="000000"/>
            </w:tcBorders>
          </w:tcPr>
          <w:p w:rsidR="00BB74C8" w:rsidRDefault="004E1F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2019</w:t>
            </w:r>
            <w:r w:rsidR="00BB74C8">
              <w:rPr>
                <w:rFonts w:ascii="Times New Roman" w:hAnsi="Times New Roman" w:cs="Times New Roman"/>
                <w:sz w:val="24"/>
                <w:szCs w:val="24"/>
              </w:rPr>
              <w:t xml:space="preserve">г. </w:t>
            </w:r>
          </w:p>
        </w:tc>
        <w:tc>
          <w:tcPr>
            <w:tcW w:w="1134" w:type="dxa"/>
            <w:tcBorders>
              <w:top w:val="single" w:sz="4" w:space="0" w:color="000000"/>
              <w:left w:val="single" w:sz="4" w:space="0" w:color="000000"/>
              <w:bottom w:val="single" w:sz="4" w:space="0" w:color="000000"/>
            </w:tcBorders>
          </w:tcPr>
          <w:p w:rsidR="00BB74C8" w:rsidRDefault="004E1F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2020</w:t>
            </w:r>
            <w:r w:rsidR="002E07C7">
              <w:rPr>
                <w:rFonts w:ascii="Times New Roman" w:hAnsi="Times New Roman" w:cs="Times New Roman"/>
                <w:sz w:val="24"/>
                <w:szCs w:val="24"/>
              </w:rPr>
              <w:t>г.</w:t>
            </w:r>
          </w:p>
        </w:tc>
        <w:tc>
          <w:tcPr>
            <w:tcW w:w="1275" w:type="dxa"/>
            <w:tcBorders>
              <w:top w:val="single" w:sz="4" w:space="0" w:color="000000"/>
              <w:left w:val="single" w:sz="4" w:space="0" w:color="000000"/>
              <w:bottom w:val="single" w:sz="4" w:space="0" w:color="000000"/>
            </w:tcBorders>
          </w:tcPr>
          <w:p w:rsidR="00BB74C8" w:rsidRDefault="004E1F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2021</w:t>
            </w:r>
            <w:r w:rsidR="00BB74C8">
              <w:rPr>
                <w:rFonts w:ascii="Times New Roman" w:hAnsi="Times New Roman" w:cs="Times New Roman"/>
                <w:sz w:val="24"/>
                <w:szCs w:val="24"/>
              </w:rPr>
              <w:t xml:space="preserve">г. </w:t>
            </w:r>
          </w:p>
        </w:tc>
        <w:tc>
          <w:tcPr>
            <w:tcW w:w="1276" w:type="dxa"/>
            <w:tcBorders>
              <w:top w:val="single" w:sz="4" w:space="0" w:color="000000"/>
              <w:left w:val="single" w:sz="4" w:space="0" w:color="000000"/>
              <w:bottom w:val="single" w:sz="4" w:space="0" w:color="000000"/>
            </w:tcBorders>
          </w:tcPr>
          <w:p w:rsidR="00BB74C8" w:rsidRDefault="004E1F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2022</w:t>
            </w:r>
            <w:r w:rsidR="00BB74C8">
              <w:rPr>
                <w:rFonts w:ascii="Times New Roman" w:hAnsi="Times New Roman" w:cs="Times New Roman"/>
                <w:sz w:val="24"/>
                <w:szCs w:val="24"/>
              </w:rPr>
              <w:t xml:space="preserve">г. </w:t>
            </w:r>
          </w:p>
        </w:tc>
        <w:tc>
          <w:tcPr>
            <w:tcW w:w="1276" w:type="dxa"/>
            <w:tcBorders>
              <w:top w:val="single" w:sz="4" w:space="0" w:color="000000"/>
              <w:left w:val="single" w:sz="4" w:space="0" w:color="000000"/>
              <w:bottom w:val="single" w:sz="4" w:space="0" w:color="000000"/>
              <w:right w:val="single" w:sz="4" w:space="0" w:color="000000"/>
            </w:tcBorders>
          </w:tcPr>
          <w:p w:rsidR="00BB74C8" w:rsidRDefault="004E1F3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2023</w:t>
            </w:r>
            <w:r w:rsidR="00BB74C8">
              <w:rPr>
                <w:rFonts w:ascii="Times New Roman" w:hAnsi="Times New Roman" w:cs="Times New Roman"/>
                <w:sz w:val="24"/>
                <w:szCs w:val="24"/>
              </w:rPr>
              <w:t xml:space="preserve">г. </w:t>
            </w:r>
          </w:p>
        </w:tc>
      </w:tr>
      <w:tr w:rsidR="006B0621" w:rsidTr="006B0621">
        <w:trPr>
          <w:cantSplit/>
          <w:trHeight w:val="600"/>
        </w:trPr>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Получено      </w:t>
            </w:r>
            <w:r>
              <w:rPr>
                <w:rFonts w:ascii="Times New Roman" w:hAnsi="Times New Roman" w:cs="Times New Roman"/>
                <w:sz w:val="24"/>
                <w:szCs w:val="24"/>
              </w:rPr>
              <w:br/>
              <w:t>электроэнергии</w:t>
            </w:r>
            <w:r>
              <w:rPr>
                <w:rFonts w:ascii="Times New Roman" w:hAnsi="Times New Roman" w:cs="Times New Roman"/>
                <w:sz w:val="24"/>
                <w:szCs w:val="24"/>
              </w:rPr>
              <w:br/>
              <w:t xml:space="preserve">со стороны, тыс. кВт      </w:t>
            </w:r>
          </w:p>
        </w:tc>
        <w:tc>
          <w:tcPr>
            <w:tcW w:w="1134"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992"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1276"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1276"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1276"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1134"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1275"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1276" w:type="dxa"/>
            <w:tcBorders>
              <w:top w:val="single" w:sz="4" w:space="0" w:color="000000"/>
              <w:left w:val="single" w:sz="4" w:space="0" w:color="000000"/>
              <w:bottom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1276" w:type="dxa"/>
            <w:tcBorders>
              <w:top w:val="single" w:sz="4" w:space="0" w:color="000000"/>
              <w:left w:val="single" w:sz="4" w:space="0" w:color="000000"/>
              <w:bottom w:val="single" w:sz="4" w:space="0" w:color="000000"/>
              <w:right w:val="single" w:sz="4" w:space="0" w:color="000000"/>
            </w:tcBorders>
          </w:tcPr>
          <w:p w:rsidR="00BB74C8" w:rsidRDefault="00972AC3">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r>
      <w:tr w:rsidR="006B0621" w:rsidTr="006B0621">
        <w:trPr>
          <w:cantSplit/>
          <w:trHeight w:val="600"/>
        </w:trPr>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Потери электрической </w:t>
            </w:r>
            <w:r>
              <w:rPr>
                <w:rFonts w:ascii="Times New Roman" w:hAnsi="Times New Roman" w:cs="Times New Roman"/>
                <w:sz w:val="24"/>
                <w:szCs w:val="24"/>
              </w:rPr>
              <w:br/>
              <w:t xml:space="preserve">энергии, тыс. кВт           </w:t>
            </w:r>
          </w:p>
        </w:tc>
        <w:tc>
          <w:tcPr>
            <w:tcW w:w="1134" w:type="dxa"/>
            <w:tcBorders>
              <w:top w:val="single" w:sz="4" w:space="0" w:color="000000"/>
              <w:left w:val="single" w:sz="4" w:space="0" w:color="000000"/>
              <w:bottom w:val="single" w:sz="4" w:space="0" w:color="000000"/>
            </w:tcBorders>
          </w:tcPr>
          <w:p w:rsidR="00BB74C8" w:rsidRDefault="00E94DC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19%</w:t>
            </w:r>
          </w:p>
        </w:tc>
        <w:tc>
          <w:tcPr>
            <w:tcW w:w="992" w:type="dxa"/>
            <w:tcBorders>
              <w:top w:val="single" w:sz="4" w:space="0" w:color="000000"/>
              <w:left w:val="single" w:sz="4" w:space="0" w:color="000000"/>
              <w:bottom w:val="single" w:sz="4" w:space="0" w:color="000000"/>
            </w:tcBorders>
          </w:tcPr>
          <w:p w:rsidR="00BB74C8" w:rsidRDefault="00E94DC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18%</w:t>
            </w:r>
          </w:p>
        </w:tc>
        <w:tc>
          <w:tcPr>
            <w:tcW w:w="1276"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21</w:t>
            </w:r>
            <w:r w:rsidR="00E94DCF">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6B0621" w:rsidTr="006B0621">
        <w:trPr>
          <w:cantSplit/>
          <w:trHeight w:val="240"/>
        </w:trPr>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то же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6B0621" w:rsidTr="006B0621">
        <w:trPr>
          <w:cantSplit/>
          <w:trHeight w:val="600"/>
        </w:trPr>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Отпуск электрической </w:t>
            </w:r>
            <w:r>
              <w:rPr>
                <w:rFonts w:ascii="Times New Roman" w:hAnsi="Times New Roman" w:cs="Times New Roman"/>
                <w:sz w:val="24"/>
                <w:szCs w:val="24"/>
              </w:rPr>
              <w:br/>
              <w:t>энергии в сеть, тыс. кВт</w:t>
            </w:r>
          </w:p>
        </w:tc>
        <w:tc>
          <w:tcPr>
            <w:tcW w:w="1134"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992"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1276"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1276"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1276"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1134"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1275"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1276"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c>
          <w:tcPr>
            <w:tcW w:w="1276" w:type="dxa"/>
            <w:tcBorders>
              <w:top w:val="single" w:sz="4" w:space="0" w:color="000000"/>
              <w:left w:val="single" w:sz="4" w:space="0" w:color="000000"/>
              <w:bottom w:val="single" w:sz="4" w:space="0" w:color="000000"/>
              <w:right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128830</w:t>
            </w:r>
          </w:p>
        </w:tc>
      </w:tr>
      <w:tr w:rsidR="006B0621" w:rsidTr="006B0621">
        <w:trPr>
          <w:cantSplit/>
          <w:trHeight w:val="600"/>
        </w:trPr>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xml:space="preserve">. расход </w:t>
            </w:r>
            <w:r>
              <w:rPr>
                <w:rFonts w:ascii="Times New Roman" w:hAnsi="Times New Roman" w:cs="Times New Roman"/>
                <w:sz w:val="24"/>
                <w:szCs w:val="24"/>
              </w:rPr>
              <w:br/>
              <w:t>на собственные</w:t>
            </w:r>
            <w:r>
              <w:rPr>
                <w:rFonts w:ascii="Times New Roman" w:hAnsi="Times New Roman" w:cs="Times New Roman"/>
                <w:sz w:val="24"/>
                <w:szCs w:val="24"/>
              </w:rPr>
              <w:br/>
              <w:t xml:space="preserve">нужды, тыс. кВт           </w:t>
            </w:r>
          </w:p>
        </w:tc>
        <w:tc>
          <w:tcPr>
            <w:tcW w:w="1134"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275"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4" w:space="0" w:color="000000"/>
              <w:left w:val="single" w:sz="4" w:space="0" w:color="000000"/>
              <w:bottom w:val="single" w:sz="4" w:space="0" w:color="000000"/>
              <w:right w:val="single" w:sz="4" w:space="0" w:color="000000"/>
            </w:tcBorders>
          </w:tcPr>
          <w:p w:rsidR="00BB74C8" w:rsidRDefault="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w:t>
            </w:r>
          </w:p>
        </w:tc>
      </w:tr>
      <w:tr w:rsidR="006B0621" w:rsidTr="006B0621">
        <w:trPr>
          <w:cantSplit/>
          <w:trHeight w:val="240"/>
        </w:trPr>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то же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6B0621" w:rsidTr="006B0621">
        <w:trPr>
          <w:cantSplit/>
          <w:trHeight w:val="360"/>
        </w:trPr>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Населению,  тыс. кВт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09227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68809</w:t>
            </w:r>
            <w:r w:rsidR="000C12A0">
              <w:rPr>
                <w:rFonts w:ascii="Times New Roman" w:hAnsi="Times New Roman" w:cs="Times New Roman"/>
                <w:sz w:val="24"/>
                <w:szCs w:val="24"/>
              </w:rPr>
              <w:t xml:space="preserve"> квт.</w:t>
            </w: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6B0621" w:rsidTr="006B0621">
        <w:trPr>
          <w:cantSplit/>
          <w:trHeight w:val="240"/>
        </w:trPr>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то же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6B0621" w:rsidTr="006B0621">
        <w:trPr>
          <w:cantSplit/>
          <w:trHeight w:val="480"/>
        </w:trPr>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Прочим потребителям, тыс. кВт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5514DA">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58899</w:t>
            </w:r>
            <w:r w:rsidR="000C12A0">
              <w:rPr>
                <w:rFonts w:ascii="Times New Roman" w:hAnsi="Times New Roman" w:cs="Times New Roman"/>
                <w:sz w:val="24"/>
                <w:szCs w:val="24"/>
              </w:rPr>
              <w:t xml:space="preserve"> квт.</w:t>
            </w: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6B0621" w:rsidTr="006B0621">
        <w:trPr>
          <w:cantSplit/>
          <w:trHeight w:val="240"/>
        </w:trPr>
        <w:tc>
          <w:tcPr>
            <w:tcW w:w="35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то же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w:t>
            </w: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5"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bl>
    <w:p w:rsidR="00BB74C8" w:rsidRDefault="00BB74C8">
      <w:pPr>
        <w:autoSpaceDE w:val="0"/>
        <w:spacing w:after="0" w:line="240" w:lineRule="auto"/>
        <w:jc w:val="both"/>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u w:val="single"/>
        </w:rPr>
      </w:pPr>
      <w:r>
        <w:rPr>
          <w:rFonts w:ascii="Times New Roman" w:hAnsi="Times New Roman"/>
          <w:sz w:val="26"/>
          <w:szCs w:val="26"/>
          <w:u w:val="single"/>
        </w:rPr>
        <w:t>Обоснование финансовой потребности по источникам</w:t>
      </w:r>
    </w:p>
    <w:p w:rsidR="00BB74C8" w:rsidRDefault="00BB74C8">
      <w:pPr>
        <w:autoSpaceDE w:val="0"/>
        <w:spacing w:after="0" w:line="240" w:lineRule="auto"/>
        <w:ind w:firstLine="540"/>
        <w:jc w:val="both"/>
        <w:rPr>
          <w:rFonts w:ascii="Times New Roman" w:hAnsi="Times New Roman"/>
          <w:sz w:val="26"/>
          <w:szCs w:val="26"/>
          <w:u w:val="single"/>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Финансовые потребности, необходимые для реализации Программы, обеспечиваются за счет</w:t>
      </w:r>
      <w:r w:rsidR="005514DA">
        <w:rPr>
          <w:rFonts w:ascii="Times New Roman" w:hAnsi="Times New Roman"/>
          <w:sz w:val="26"/>
          <w:szCs w:val="26"/>
        </w:rPr>
        <w:t xml:space="preserve"> собственных</w:t>
      </w:r>
      <w:r>
        <w:rPr>
          <w:rFonts w:ascii="Times New Roman" w:hAnsi="Times New Roman"/>
          <w:sz w:val="26"/>
          <w:szCs w:val="26"/>
        </w:rPr>
        <w:t xml:space="preserve"> средств и составят за период реализации Программы в ч</w:t>
      </w:r>
      <w:r w:rsidR="005514DA">
        <w:rPr>
          <w:rFonts w:ascii="Times New Roman" w:hAnsi="Times New Roman"/>
          <w:sz w:val="26"/>
          <w:szCs w:val="26"/>
        </w:rPr>
        <w:t>асти электроснабжения 1545968.28</w:t>
      </w:r>
      <w:r>
        <w:rPr>
          <w:rFonts w:ascii="Times New Roman" w:hAnsi="Times New Roman"/>
          <w:sz w:val="26"/>
          <w:szCs w:val="26"/>
        </w:rPr>
        <w:t xml:space="preserve"> млн. руб., в </w:t>
      </w:r>
      <w:proofErr w:type="spellStart"/>
      <w:r>
        <w:rPr>
          <w:rFonts w:ascii="Times New Roman" w:hAnsi="Times New Roman"/>
          <w:sz w:val="26"/>
          <w:szCs w:val="26"/>
        </w:rPr>
        <w:t>т.ч</w:t>
      </w:r>
      <w:proofErr w:type="spellEnd"/>
      <w:r>
        <w:rPr>
          <w:rFonts w:ascii="Times New Roman" w:hAnsi="Times New Roman"/>
          <w:sz w:val="26"/>
          <w:szCs w:val="26"/>
        </w:rPr>
        <w:t>.:</w:t>
      </w:r>
    </w:p>
    <w:p w:rsidR="00BB74C8" w:rsidRDefault="004E1F3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2015</w:t>
      </w:r>
      <w:r w:rsidR="00BB74C8">
        <w:rPr>
          <w:rFonts w:ascii="Times New Roman" w:hAnsi="Times New Roman"/>
          <w:sz w:val="26"/>
          <w:szCs w:val="26"/>
        </w:rPr>
        <w:t xml:space="preserve"> г. </w:t>
      </w:r>
      <w:r w:rsidR="005514DA">
        <w:rPr>
          <w:rFonts w:ascii="Times New Roman" w:hAnsi="Times New Roman"/>
          <w:sz w:val="26"/>
          <w:szCs w:val="26"/>
        </w:rPr>
        <w:t>– 421.920</w:t>
      </w:r>
      <w:r w:rsidR="00BB74C8">
        <w:rPr>
          <w:rFonts w:ascii="Times New Roman" w:hAnsi="Times New Roman"/>
          <w:sz w:val="26"/>
          <w:szCs w:val="26"/>
        </w:rPr>
        <w:t xml:space="preserve"> </w:t>
      </w:r>
      <w:r w:rsidR="005514DA">
        <w:rPr>
          <w:rFonts w:ascii="Times New Roman" w:hAnsi="Times New Roman"/>
          <w:sz w:val="26"/>
          <w:szCs w:val="26"/>
        </w:rPr>
        <w:t>т</w:t>
      </w:r>
      <w:r w:rsidR="00BB74C8">
        <w:rPr>
          <w:rFonts w:ascii="Times New Roman" w:hAnsi="Times New Roman"/>
          <w:sz w:val="26"/>
          <w:szCs w:val="26"/>
        </w:rPr>
        <w:t xml:space="preserve">. руб., в </w:t>
      </w:r>
      <w:proofErr w:type="spellStart"/>
      <w:r w:rsidR="00BB74C8">
        <w:rPr>
          <w:rFonts w:ascii="Times New Roman" w:hAnsi="Times New Roman"/>
          <w:sz w:val="26"/>
          <w:szCs w:val="26"/>
        </w:rPr>
        <w:t>т.ч</w:t>
      </w:r>
      <w:proofErr w:type="spellEnd"/>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мероприятия по реконструкции и модернизации системы электроснабжения </w:t>
      </w:r>
      <w:r w:rsidR="005514DA">
        <w:rPr>
          <w:rFonts w:ascii="Times New Roman" w:hAnsi="Times New Roman"/>
          <w:sz w:val="26"/>
          <w:szCs w:val="26"/>
        </w:rPr>
        <w:t>–</w:t>
      </w:r>
      <w:r>
        <w:rPr>
          <w:rFonts w:ascii="Times New Roman" w:hAnsi="Times New Roman"/>
          <w:sz w:val="26"/>
          <w:szCs w:val="26"/>
        </w:rPr>
        <w:t xml:space="preserve"> </w:t>
      </w:r>
      <w:r w:rsidR="005514DA">
        <w:rPr>
          <w:rFonts w:ascii="Times New Roman" w:hAnsi="Times New Roman"/>
          <w:sz w:val="26"/>
          <w:szCs w:val="26"/>
        </w:rPr>
        <w:t>1.6</w:t>
      </w:r>
      <w:r>
        <w:rPr>
          <w:rFonts w:ascii="Times New Roman" w:hAnsi="Times New Roman"/>
          <w:sz w:val="26"/>
          <w:szCs w:val="26"/>
        </w:rPr>
        <w:t xml:space="preserve"> млн.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по новому строительству объектов</w:t>
      </w:r>
      <w:r w:rsidR="005514DA">
        <w:rPr>
          <w:rFonts w:ascii="Times New Roman" w:hAnsi="Times New Roman"/>
          <w:sz w:val="26"/>
          <w:szCs w:val="26"/>
        </w:rPr>
        <w:t xml:space="preserve"> системы электроснабжения – 1.6</w:t>
      </w:r>
      <w:r>
        <w:rPr>
          <w:rFonts w:ascii="Times New Roman" w:hAnsi="Times New Roman"/>
          <w:sz w:val="26"/>
          <w:szCs w:val="26"/>
        </w:rPr>
        <w:t xml:space="preserve"> млн. руб.;</w:t>
      </w:r>
    </w:p>
    <w:p w:rsidR="00BB74C8" w:rsidRDefault="004E1F3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2016</w:t>
      </w:r>
      <w:r w:rsidR="005514DA">
        <w:rPr>
          <w:rFonts w:ascii="Times New Roman" w:hAnsi="Times New Roman"/>
          <w:sz w:val="26"/>
          <w:szCs w:val="26"/>
        </w:rPr>
        <w:t xml:space="preserve"> г. – 421.920</w:t>
      </w:r>
      <w:r w:rsidR="00BB74C8">
        <w:rPr>
          <w:rFonts w:ascii="Times New Roman" w:hAnsi="Times New Roman"/>
          <w:sz w:val="26"/>
          <w:szCs w:val="26"/>
        </w:rPr>
        <w:t xml:space="preserve"> </w:t>
      </w:r>
      <w:r w:rsidR="005514DA">
        <w:rPr>
          <w:rFonts w:ascii="Times New Roman" w:hAnsi="Times New Roman"/>
          <w:sz w:val="26"/>
          <w:szCs w:val="26"/>
        </w:rPr>
        <w:t>т</w:t>
      </w:r>
      <w:r w:rsidR="00BB74C8">
        <w:rPr>
          <w:rFonts w:ascii="Times New Roman" w:hAnsi="Times New Roman"/>
          <w:sz w:val="26"/>
          <w:szCs w:val="26"/>
        </w:rPr>
        <w:t xml:space="preserve">. руб., в </w:t>
      </w:r>
      <w:proofErr w:type="spellStart"/>
      <w:r w:rsidR="00BB74C8">
        <w:rPr>
          <w:rFonts w:ascii="Times New Roman" w:hAnsi="Times New Roman"/>
          <w:sz w:val="26"/>
          <w:szCs w:val="26"/>
        </w:rPr>
        <w:t>т.ч</w:t>
      </w:r>
      <w:proofErr w:type="spellEnd"/>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мероприятия по реконструкции и модернизации </w:t>
      </w:r>
      <w:r w:rsidR="00FC04DF">
        <w:rPr>
          <w:rFonts w:ascii="Times New Roman" w:hAnsi="Times New Roman"/>
          <w:sz w:val="26"/>
          <w:szCs w:val="26"/>
        </w:rPr>
        <w:t>системы электроснабжения – 1.6</w:t>
      </w:r>
      <w:r>
        <w:rPr>
          <w:rFonts w:ascii="Times New Roman" w:hAnsi="Times New Roman"/>
          <w:sz w:val="26"/>
          <w:szCs w:val="26"/>
        </w:rPr>
        <w:t xml:space="preserve"> млн.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по новому строительству объектов</w:t>
      </w:r>
      <w:r w:rsidR="00FC04DF">
        <w:rPr>
          <w:rFonts w:ascii="Times New Roman" w:hAnsi="Times New Roman"/>
          <w:sz w:val="26"/>
          <w:szCs w:val="26"/>
        </w:rPr>
        <w:t xml:space="preserve"> системы электроснабжения – 1.6</w:t>
      </w:r>
      <w:r>
        <w:rPr>
          <w:rFonts w:ascii="Times New Roman" w:hAnsi="Times New Roman"/>
          <w:sz w:val="26"/>
          <w:szCs w:val="26"/>
        </w:rPr>
        <w:t xml:space="preserve"> млн. руб.;</w:t>
      </w:r>
    </w:p>
    <w:p w:rsidR="00BB74C8" w:rsidRDefault="004E1F3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2017</w:t>
      </w:r>
      <w:r w:rsidR="00BB74C8">
        <w:rPr>
          <w:rFonts w:ascii="Times New Roman" w:hAnsi="Times New Roman"/>
          <w:sz w:val="26"/>
          <w:szCs w:val="26"/>
        </w:rPr>
        <w:t xml:space="preserve"> г. </w:t>
      </w:r>
      <w:r w:rsidR="00FC04DF">
        <w:rPr>
          <w:rFonts w:ascii="Times New Roman" w:hAnsi="Times New Roman"/>
          <w:sz w:val="26"/>
          <w:szCs w:val="26"/>
        </w:rPr>
        <w:t>–</w:t>
      </w:r>
      <w:r w:rsidR="00BB74C8">
        <w:rPr>
          <w:rFonts w:ascii="Times New Roman" w:hAnsi="Times New Roman"/>
          <w:sz w:val="26"/>
          <w:szCs w:val="26"/>
        </w:rPr>
        <w:t xml:space="preserve"> </w:t>
      </w:r>
      <w:r w:rsidR="00FC04DF">
        <w:rPr>
          <w:rFonts w:ascii="Times New Roman" w:hAnsi="Times New Roman"/>
          <w:sz w:val="26"/>
          <w:szCs w:val="26"/>
        </w:rPr>
        <w:t>421.920</w:t>
      </w:r>
      <w:r w:rsidR="00BB74C8">
        <w:rPr>
          <w:rFonts w:ascii="Times New Roman" w:hAnsi="Times New Roman"/>
          <w:sz w:val="26"/>
          <w:szCs w:val="26"/>
        </w:rPr>
        <w:t xml:space="preserve"> млн. руб., в </w:t>
      </w:r>
      <w:proofErr w:type="spellStart"/>
      <w:r w:rsidR="00BB74C8">
        <w:rPr>
          <w:rFonts w:ascii="Times New Roman" w:hAnsi="Times New Roman"/>
          <w:sz w:val="26"/>
          <w:szCs w:val="26"/>
        </w:rPr>
        <w:t>т.ч</w:t>
      </w:r>
      <w:proofErr w:type="spellEnd"/>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по реконструкции и модернизации системы электрос</w:t>
      </w:r>
      <w:r w:rsidR="00FC04DF">
        <w:rPr>
          <w:rFonts w:ascii="Times New Roman" w:hAnsi="Times New Roman"/>
          <w:sz w:val="26"/>
          <w:szCs w:val="26"/>
        </w:rPr>
        <w:t>набжения – 20.0</w:t>
      </w:r>
      <w:r>
        <w:rPr>
          <w:rFonts w:ascii="Times New Roman" w:hAnsi="Times New Roman"/>
          <w:sz w:val="26"/>
          <w:szCs w:val="26"/>
        </w:rPr>
        <w:t xml:space="preserve"> млн.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по новому строительству объектов</w:t>
      </w:r>
      <w:r w:rsidR="00FC04DF">
        <w:rPr>
          <w:rFonts w:ascii="Times New Roman" w:hAnsi="Times New Roman"/>
          <w:sz w:val="26"/>
          <w:szCs w:val="26"/>
        </w:rPr>
        <w:t xml:space="preserve"> системы электроснабжения – 20.0</w:t>
      </w:r>
      <w:r>
        <w:rPr>
          <w:rFonts w:ascii="Times New Roman" w:hAnsi="Times New Roman"/>
          <w:sz w:val="26"/>
          <w:szCs w:val="26"/>
        </w:rPr>
        <w:t xml:space="preserve"> млн. руб.;</w:t>
      </w:r>
    </w:p>
    <w:p w:rsidR="00BB74C8" w:rsidRDefault="004E1F3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2018</w:t>
      </w:r>
      <w:r w:rsidR="00FC04DF">
        <w:rPr>
          <w:rFonts w:ascii="Times New Roman" w:hAnsi="Times New Roman"/>
          <w:sz w:val="26"/>
          <w:szCs w:val="26"/>
        </w:rPr>
        <w:t xml:space="preserve"> - 2025 </w:t>
      </w:r>
      <w:proofErr w:type="spellStart"/>
      <w:r w:rsidR="00FC04DF">
        <w:rPr>
          <w:rFonts w:ascii="Times New Roman" w:hAnsi="Times New Roman"/>
          <w:sz w:val="26"/>
          <w:szCs w:val="26"/>
        </w:rPr>
        <w:t>г.г</w:t>
      </w:r>
      <w:proofErr w:type="spellEnd"/>
      <w:r w:rsidR="00FC04DF">
        <w:rPr>
          <w:rFonts w:ascii="Times New Roman" w:hAnsi="Times New Roman"/>
          <w:sz w:val="26"/>
          <w:szCs w:val="26"/>
        </w:rPr>
        <w:t xml:space="preserve">. - </w:t>
      </w:r>
      <w:r w:rsidR="00BB74C8">
        <w:rPr>
          <w:rFonts w:ascii="Times New Roman" w:hAnsi="Times New Roman"/>
          <w:sz w:val="26"/>
          <w:szCs w:val="26"/>
        </w:rPr>
        <w:t xml:space="preserve"> млн. руб., в </w:t>
      </w:r>
      <w:proofErr w:type="spellStart"/>
      <w:r w:rsidR="00BB74C8">
        <w:rPr>
          <w:rFonts w:ascii="Times New Roman" w:hAnsi="Times New Roman"/>
          <w:sz w:val="26"/>
          <w:szCs w:val="26"/>
        </w:rPr>
        <w:t>т.ч</w:t>
      </w:r>
      <w:proofErr w:type="spellEnd"/>
      <w:r w:rsidR="00BB74C8">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мероприятия по реконструкции и модернизации системы электроснабжения </w:t>
      </w:r>
      <w:r w:rsidR="00FC04DF">
        <w:rPr>
          <w:rFonts w:ascii="Times New Roman" w:hAnsi="Times New Roman"/>
          <w:sz w:val="26"/>
          <w:szCs w:val="26"/>
        </w:rPr>
        <w:t>–</w:t>
      </w:r>
      <w:r>
        <w:rPr>
          <w:rFonts w:ascii="Times New Roman" w:hAnsi="Times New Roman"/>
          <w:sz w:val="26"/>
          <w:szCs w:val="26"/>
        </w:rPr>
        <w:t xml:space="preserve"> </w:t>
      </w:r>
      <w:r w:rsidR="00FC04DF">
        <w:rPr>
          <w:rFonts w:ascii="Times New Roman" w:hAnsi="Times New Roman"/>
          <w:sz w:val="26"/>
          <w:szCs w:val="26"/>
        </w:rPr>
        <w:t>45.9</w:t>
      </w:r>
      <w:r>
        <w:rPr>
          <w:rFonts w:ascii="Times New Roman" w:hAnsi="Times New Roman"/>
          <w:sz w:val="26"/>
          <w:szCs w:val="26"/>
        </w:rPr>
        <w:t xml:space="preserve"> млн.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мероприятия по новому строительству объектов с</w:t>
      </w:r>
      <w:r w:rsidR="000C12A0">
        <w:rPr>
          <w:rFonts w:ascii="Times New Roman" w:hAnsi="Times New Roman"/>
          <w:sz w:val="26"/>
          <w:szCs w:val="26"/>
        </w:rPr>
        <w:t xml:space="preserve">истемы электроснабжения </w:t>
      </w:r>
      <w:r w:rsidR="004E1F30">
        <w:rPr>
          <w:rFonts w:ascii="Times New Roman" w:hAnsi="Times New Roman"/>
          <w:sz w:val="26"/>
          <w:szCs w:val="26"/>
        </w:rPr>
        <w:t xml:space="preserve"> на 2018</w:t>
      </w:r>
      <w:r w:rsidR="00FC04DF">
        <w:rPr>
          <w:rFonts w:ascii="Times New Roman" w:hAnsi="Times New Roman"/>
          <w:sz w:val="26"/>
          <w:szCs w:val="26"/>
        </w:rPr>
        <w:t xml:space="preserve">г. </w:t>
      </w:r>
      <w:r w:rsidR="004E1F30">
        <w:rPr>
          <w:rFonts w:ascii="Times New Roman" w:hAnsi="Times New Roman"/>
          <w:sz w:val="26"/>
          <w:szCs w:val="26"/>
        </w:rPr>
        <w:t>– 3</w:t>
      </w:r>
      <w:r w:rsidR="000C12A0">
        <w:rPr>
          <w:rFonts w:ascii="Times New Roman" w:hAnsi="Times New Roman"/>
          <w:sz w:val="26"/>
          <w:szCs w:val="26"/>
        </w:rPr>
        <w:t>.0</w:t>
      </w:r>
      <w:r>
        <w:rPr>
          <w:rFonts w:ascii="Times New Roman" w:hAnsi="Times New Roman"/>
          <w:sz w:val="26"/>
          <w:szCs w:val="26"/>
        </w:rPr>
        <w:t xml:space="preserve"> млн. руб.</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Источники финансирования мероприятий, включенных в Программу комплексного развития систем коммунальной инфраструктуры, определяются в инвест</w:t>
      </w:r>
      <w:r w:rsidR="000C12A0">
        <w:rPr>
          <w:rFonts w:ascii="Times New Roman" w:hAnsi="Times New Roman"/>
          <w:sz w:val="26"/>
          <w:szCs w:val="26"/>
        </w:rPr>
        <w:t>иционной программе Правительство РХ. ОАО «</w:t>
      </w:r>
      <w:proofErr w:type="spellStart"/>
      <w:r w:rsidR="000C12A0">
        <w:rPr>
          <w:rFonts w:ascii="Times New Roman" w:hAnsi="Times New Roman"/>
          <w:sz w:val="26"/>
          <w:szCs w:val="26"/>
        </w:rPr>
        <w:t>Хакасэнергосбыт</w:t>
      </w:r>
      <w:proofErr w:type="spellEnd"/>
      <w:r w:rsidR="000C12A0">
        <w:rPr>
          <w:rFonts w:ascii="Times New Roman" w:hAnsi="Times New Roman"/>
          <w:sz w:val="26"/>
          <w:szCs w:val="26"/>
        </w:rPr>
        <w:t>»</w:t>
      </w:r>
      <w:r>
        <w:rPr>
          <w:rFonts w:ascii="Times New Roman" w:hAnsi="Times New Roman"/>
          <w:sz w:val="26"/>
          <w:szCs w:val="26"/>
        </w:rPr>
        <w:t>, согласованной с органом местного самоуправления и утвержденной в соответствии с законодательством РФ.</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center"/>
        <w:rPr>
          <w:rFonts w:ascii="Times New Roman" w:hAnsi="Times New Roman"/>
          <w:sz w:val="26"/>
          <w:szCs w:val="26"/>
          <w:u w:val="single"/>
        </w:rPr>
      </w:pPr>
      <w:r>
        <w:rPr>
          <w:rFonts w:ascii="Times New Roman" w:hAnsi="Times New Roman"/>
          <w:sz w:val="26"/>
          <w:szCs w:val="26"/>
          <w:u w:val="single"/>
        </w:rPr>
        <w:t>Определение эффекта от реализации мероприятий</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 эффектом от реализации комплекса мероприятий по развитию системы электроснабжения являются: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повышение качества и надежности электроснабжения суще</w:t>
      </w:r>
      <w:r w:rsidR="004E1F30">
        <w:rPr>
          <w:rFonts w:ascii="Times New Roman" w:hAnsi="Times New Roman"/>
          <w:sz w:val="26"/>
          <w:szCs w:val="26"/>
        </w:rPr>
        <w:t xml:space="preserve">ствующих и строящихся районов </w:t>
      </w:r>
      <w:r>
        <w:rPr>
          <w:rFonts w:ascii="Times New Roman" w:hAnsi="Times New Roman"/>
          <w:sz w:val="26"/>
          <w:szCs w:val="26"/>
        </w:rPr>
        <w:t xml:space="preserve"> </w:t>
      </w:r>
      <w:proofErr w:type="spellStart"/>
      <w:r w:rsidR="004E1F30">
        <w:rPr>
          <w:rFonts w:ascii="Times New Roman" w:hAnsi="Times New Roman"/>
          <w:sz w:val="26"/>
          <w:szCs w:val="26"/>
        </w:rPr>
        <w:t>Матурского</w:t>
      </w:r>
      <w:proofErr w:type="spellEnd"/>
      <w:r w:rsidR="000C12A0">
        <w:rPr>
          <w:rFonts w:ascii="Times New Roman" w:hAnsi="Times New Roman"/>
          <w:sz w:val="26"/>
          <w:szCs w:val="26"/>
        </w:rPr>
        <w:t xml:space="preserve"> сельсовет</w:t>
      </w:r>
      <w:r w:rsidR="004E1F30">
        <w:rPr>
          <w:rFonts w:ascii="Times New Roman" w:hAnsi="Times New Roman"/>
          <w:sz w:val="26"/>
          <w:szCs w:val="26"/>
        </w:rPr>
        <w:t>а</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сохранение резерва электрических мощностей при дальнейшем освоении новых муниципальных территорий.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Выполнение мероприятий по развитию системы электроснабжения к 2025 г. позволит вывести работу системы к следующим показателям: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 обслуживания, количество аварий и повреждений, единиц на 1 км сетей в год:</w:t>
      </w:r>
    </w:p>
    <w:p w:rsidR="00BB74C8" w:rsidRDefault="004E1F3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2015</w:t>
      </w:r>
      <w:r w:rsidR="00BB74C8">
        <w:rPr>
          <w:rFonts w:ascii="Times New Roman" w:hAnsi="Times New Roman"/>
          <w:sz w:val="26"/>
          <w:szCs w:val="26"/>
        </w:rPr>
        <w:t xml:space="preserve"> г. - __</w:t>
      </w:r>
      <w:r w:rsidR="000C12A0">
        <w:rPr>
          <w:rFonts w:ascii="Times New Roman" w:hAnsi="Times New Roman"/>
          <w:sz w:val="26"/>
          <w:szCs w:val="26"/>
        </w:rPr>
        <w:t>0.9</w:t>
      </w:r>
      <w:r w:rsidR="00BB74C8">
        <w:rPr>
          <w:rFonts w:ascii="Times New Roman" w:hAnsi="Times New Roman"/>
          <w:sz w:val="26"/>
          <w:szCs w:val="26"/>
        </w:rPr>
        <w:t>__ единиц;</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2016 г. - __</w:t>
      </w:r>
      <w:r w:rsidR="000C12A0">
        <w:rPr>
          <w:rFonts w:ascii="Times New Roman" w:hAnsi="Times New Roman"/>
          <w:sz w:val="26"/>
          <w:szCs w:val="26"/>
        </w:rPr>
        <w:t>0.2</w:t>
      </w:r>
      <w:r>
        <w:rPr>
          <w:rFonts w:ascii="Times New Roman" w:hAnsi="Times New Roman"/>
          <w:sz w:val="26"/>
          <w:szCs w:val="26"/>
        </w:rPr>
        <w:t>__ единиц;</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Износ основных фондов</w:t>
      </w:r>
    </w:p>
    <w:p w:rsidR="00BB74C8" w:rsidRDefault="004E1F3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2017</w:t>
      </w:r>
      <w:r w:rsidR="000C12A0">
        <w:rPr>
          <w:rFonts w:ascii="Times New Roman" w:hAnsi="Times New Roman"/>
          <w:sz w:val="26"/>
          <w:szCs w:val="26"/>
        </w:rPr>
        <w:t xml:space="preserve"> г. - _65</w:t>
      </w:r>
      <w:r w:rsidR="00BB74C8">
        <w:rPr>
          <w:rFonts w:ascii="Times New Roman" w:hAnsi="Times New Roman"/>
          <w:sz w:val="26"/>
          <w:szCs w:val="26"/>
        </w:rPr>
        <w:t>_%;</w:t>
      </w:r>
    </w:p>
    <w:p w:rsidR="00BB74C8" w:rsidRDefault="004E1F3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2018</w:t>
      </w:r>
      <w:r w:rsidR="000C12A0">
        <w:rPr>
          <w:rFonts w:ascii="Times New Roman" w:hAnsi="Times New Roman"/>
          <w:sz w:val="26"/>
          <w:szCs w:val="26"/>
        </w:rPr>
        <w:t xml:space="preserve"> г. - _12</w:t>
      </w:r>
      <w:r w:rsidR="00BB74C8">
        <w:rPr>
          <w:rFonts w:ascii="Times New Roman" w:hAnsi="Times New Roman"/>
          <w:sz w:val="26"/>
          <w:szCs w:val="26"/>
        </w:rPr>
        <w:t>_%;</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Доля ежегодно заменяемых сетей (% от общей протяженности)</w:t>
      </w:r>
    </w:p>
    <w:p w:rsidR="00BB74C8" w:rsidRDefault="004E1F3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2019</w:t>
      </w:r>
      <w:r w:rsidR="000C12A0">
        <w:rPr>
          <w:rFonts w:ascii="Times New Roman" w:hAnsi="Times New Roman"/>
          <w:sz w:val="26"/>
          <w:szCs w:val="26"/>
        </w:rPr>
        <w:t xml:space="preserve"> г. - _5</w:t>
      </w:r>
      <w:r w:rsidR="00BB74C8">
        <w:rPr>
          <w:rFonts w:ascii="Times New Roman" w:hAnsi="Times New Roman"/>
          <w:sz w:val="26"/>
          <w:szCs w:val="26"/>
        </w:rPr>
        <w:t>_%;</w:t>
      </w:r>
    </w:p>
    <w:p w:rsidR="00BB74C8" w:rsidRDefault="004E1F30">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2019</w:t>
      </w:r>
      <w:r w:rsidR="00BB74C8">
        <w:rPr>
          <w:rFonts w:ascii="Times New Roman" w:hAnsi="Times New Roman"/>
          <w:sz w:val="26"/>
          <w:szCs w:val="26"/>
        </w:rPr>
        <w:t xml:space="preserve"> г. (средние показатели за 7 лет) - _</w:t>
      </w:r>
      <w:r w:rsidR="000C12A0">
        <w:rPr>
          <w:rFonts w:ascii="Times New Roman" w:hAnsi="Times New Roman"/>
          <w:sz w:val="26"/>
          <w:szCs w:val="26"/>
        </w:rPr>
        <w:t>35</w:t>
      </w:r>
      <w:r w:rsidR="00BB74C8">
        <w:rPr>
          <w:rFonts w:ascii="Times New Roman" w:hAnsi="Times New Roman"/>
          <w:sz w:val="26"/>
          <w:szCs w:val="26"/>
        </w:rPr>
        <w:t>_%;</w:t>
      </w: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9. ФОРМИРОВАНИЕ СВОДНОГО ПЛАНА ПРОГРАММНЫХ МЕРОПРИЯТИЙ</w:t>
      </w: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 xml:space="preserve">КОМПЛЕКСНОГО РАЗВИТИЯ КОММУНАЛЬНОЙ ИНФРАСТРУКТУРЫ </w:t>
      </w:r>
    </w:p>
    <w:p w:rsidR="00BB74C8" w:rsidRDefault="00BB74C8">
      <w:pPr>
        <w:autoSpaceDE w:val="0"/>
        <w:spacing w:after="0" w:line="240" w:lineRule="auto"/>
        <w:jc w:val="center"/>
        <w:rPr>
          <w:rFonts w:ascii="Times New Roman" w:hAnsi="Times New Roman"/>
          <w:sz w:val="26"/>
          <w:szCs w:val="26"/>
        </w:rPr>
      </w:pPr>
    </w:p>
    <w:p w:rsidR="00BB74C8" w:rsidRDefault="008D6EDB">
      <w:pPr>
        <w:autoSpaceDE w:val="0"/>
        <w:spacing w:after="0" w:line="240" w:lineRule="auto"/>
        <w:jc w:val="right"/>
        <w:rPr>
          <w:rFonts w:ascii="Times New Roman" w:hAnsi="Times New Roman"/>
          <w:sz w:val="26"/>
          <w:szCs w:val="26"/>
        </w:rPr>
      </w:pPr>
      <w:r>
        <w:rPr>
          <w:rFonts w:ascii="Times New Roman" w:hAnsi="Times New Roman"/>
          <w:sz w:val="26"/>
          <w:szCs w:val="26"/>
        </w:rPr>
        <w:t>Т</w:t>
      </w:r>
      <w:r w:rsidR="00742EA3">
        <w:rPr>
          <w:rFonts w:ascii="Times New Roman" w:hAnsi="Times New Roman"/>
          <w:sz w:val="26"/>
          <w:szCs w:val="26"/>
        </w:rPr>
        <w:t>аблица 19</w:t>
      </w:r>
    </w:p>
    <w:p w:rsidR="00BB74C8" w:rsidRDefault="00BB74C8">
      <w:pPr>
        <w:autoSpaceDE w:val="0"/>
        <w:spacing w:after="0" w:line="240" w:lineRule="auto"/>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Сводный перечень мероприятий по развитию систем</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коммун</w:t>
      </w:r>
      <w:r w:rsidR="00E3328D">
        <w:rPr>
          <w:rFonts w:ascii="Times New Roman" w:hAnsi="Times New Roman" w:cs="Times New Roman"/>
          <w:b w:val="0"/>
          <w:sz w:val="26"/>
          <w:szCs w:val="26"/>
        </w:rPr>
        <w:t xml:space="preserve">альной инфраструктуры </w:t>
      </w:r>
      <w:proofErr w:type="spellStart"/>
      <w:r w:rsidR="00E3328D">
        <w:rPr>
          <w:rFonts w:ascii="Times New Roman" w:hAnsi="Times New Roman" w:cs="Times New Roman"/>
          <w:b w:val="0"/>
          <w:sz w:val="26"/>
          <w:szCs w:val="26"/>
        </w:rPr>
        <w:t>Матурского</w:t>
      </w:r>
      <w:proofErr w:type="spellEnd"/>
      <w:r w:rsidR="00716D79">
        <w:rPr>
          <w:rFonts w:ascii="Times New Roman" w:hAnsi="Times New Roman" w:cs="Times New Roman"/>
          <w:b w:val="0"/>
          <w:sz w:val="26"/>
          <w:szCs w:val="26"/>
        </w:rPr>
        <w:t xml:space="preserve"> сельсовет</w:t>
      </w:r>
      <w:r w:rsidR="00E3328D">
        <w:rPr>
          <w:rFonts w:ascii="Times New Roman" w:hAnsi="Times New Roman" w:cs="Times New Roman"/>
          <w:b w:val="0"/>
          <w:sz w:val="26"/>
          <w:szCs w:val="26"/>
        </w:rPr>
        <w:t>а на период 2017</w:t>
      </w:r>
      <w:r>
        <w:rPr>
          <w:rFonts w:ascii="Times New Roman" w:hAnsi="Times New Roman" w:cs="Times New Roman"/>
          <w:b w:val="0"/>
          <w:sz w:val="26"/>
          <w:szCs w:val="26"/>
        </w:rPr>
        <w:t xml:space="preserve"> - 20</w:t>
      </w:r>
      <w:r w:rsidR="00E3328D">
        <w:rPr>
          <w:rFonts w:ascii="Times New Roman" w:hAnsi="Times New Roman" w:cs="Times New Roman"/>
          <w:b w:val="0"/>
          <w:sz w:val="26"/>
          <w:szCs w:val="26"/>
        </w:rPr>
        <w:t>19</w:t>
      </w:r>
      <w:r>
        <w:rPr>
          <w:rFonts w:ascii="Times New Roman" w:hAnsi="Times New Roman" w:cs="Times New Roman"/>
          <w:b w:val="0"/>
          <w:sz w:val="26"/>
          <w:szCs w:val="26"/>
        </w:rPr>
        <w:t xml:space="preserve"> </w:t>
      </w:r>
      <w:proofErr w:type="spellStart"/>
      <w:r>
        <w:rPr>
          <w:rFonts w:ascii="Times New Roman" w:hAnsi="Times New Roman" w:cs="Times New Roman"/>
          <w:b w:val="0"/>
          <w:sz w:val="26"/>
          <w:szCs w:val="26"/>
        </w:rPr>
        <w:t>г.</w:t>
      </w:r>
      <w:proofErr w:type="gramStart"/>
      <w:r>
        <w:rPr>
          <w:rFonts w:ascii="Times New Roman" w:hAnsi="Times New Roman" w:cs="Times New Roman"/>
          <w:b w:val="0"/>
          <w:sz w:val="26"/>
          <w:szCs w:val="26"/>
        </w:rPr>
        <w:t>г</w:t>
      </w:r>
      <w:proofErr w:type="spellEnd"/>
      <w:proofErr w:type="gramEnd"/>
      <w:r>
        <w:rPr>
          <w:rFonts w:ascii="Times New Roman" w:hAnsi="Times New Roman" w:cs="Times New Roman"/>
          <w:b w:val="0"/>
          <w:sz w:val="26"/>
          <w:szCs w:val="26"/>
        </w:rPr>
        <w:t>.</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257"/>
        <w:gridCol w:w="1574"/>
      </w:tblGrid>
      <w:tr w:rsidR="00BB74C8">
        <w:trPr>
          <w:cantSplit/>
          <w:trHeight w:val="36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725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Технические мероприятия                  </w:t>
            </w:r>
          </w:p>
        </w:tc>
        <w:tc>
          <w:tcPr>
            <w:tcW w:w="157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Всего,  </w:t>
            </w:r>
            <w:r>
              <w:rPr>
                <w:rFonts w:ascii="Times New Roman" w:hAnsi="Times New Roman" w:cs="Times New Roman"/>
                <w:sz w:val="24"/>
                <w:szCs w:val="24"/>
              </w:rPr>
              <w:br/>
              <w:t>млн. руб.</w:t>
            </w:r>
          </w:p>
        </w:tc>
      </w:tr>
      <w:tr w:rsidR="00BB74C8">
        <w:trPr>
          <w:cantSplit/>
          <w:trHeight w:val="240"/>
        </w:trPr>
        <w:tc>
          <w:tcPr>
            <w:tcW w:w="937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Водоснабжение                                                            </w:t>
            </w:r>
          </w:p>
        </w:tc>
      </w:tr>
      <w:tr w:rsidR="00BB74C8">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системы водоснабжения:                       </w:t>
            </w:r>
          </w:p>
        </w:tc>
        <w:tc>
          <w:tcPr>
            <w:tcW w:w="157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Новое строительство объектов системы водоснабжения:        </w:t>
            </w:r>
          </w:p>
        </w:tc>
        <w:tc>
          <w:tcPr>
            <w:tcW w:w="157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ИТОГО                                                      </w:t>
            </w:r>
          </w:p>
        </w:tc>
        <w:tc>
          <w:tcPr>
            <w:tcW w:w="1574" w:type="dxa"/>
            <w:tcBorders>
              <w:top w:val="single" w:sz="4" w:space="0" w:color="000000"/>
              <w:left w:val="single" w:sz="4" w:space="0" w:color="000000"/>
              <w:bottom w:val="single" w:sz="4" w:space="0" w:color="000000"/>
              <w:right w:val="single" w:sz="4" w:space="0" w:color="000000"/>
            </w:tcBorders>
          </w:tcPr>
          <w:p w:rsidR="00BB74C8" w:rsidRDefault="00E94DC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8.0</w:t>
            </w:r>
          </w:p>
        </w:tc>
      </w:tr>
      <w:tr w:rsidR="00BB74C8">
        <w:trPr>
          <w:cantSplit/>
          <w:trHeight w:val="240"/>
        </w:trPr>
        <w:tc>
          <w:tcPr>
            <w:tcW w:w="937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Электроснабжение                                                         </w:t>
            </w:r>
          </w:p>
        </w:tc>
      </w:tr>
      <w:tr w:rsidR="00BB74C8">
        <w:trPr>
          <w:cantSplit/>
          <w:trHeight w:val="240"/>
        </w:trPr>
        <w:tc>
          <w:tcPr>
            <w:tcW w:w="54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7257"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Реконструкция системы электроснабжения:                    </w:t>
            </w:r>
          </w:p>
        </w:tc>
        <w:tc>
          <w:tcPr>
            <w:tcW w:w="1574" w:type="dxa"/>
            <w:tcBorders>
              <w:top w:val="single" w:sz="4" w:space="0" w:color="000000"/>
              <w:left w:val="single" w:sz="4" w:space="0" w:color="000000"/>
              <w:bottom w:val="single" w:sz="4" w:space="0" w:color="000000"/>
              <w:right w:val="single" w:sz="4" w:space="0" w:color="000000"/>
            </w:tcBorders>
          </w:tcPr>
          <w:p w:rsidR="00BB74C8" w:rsidRDefault="00E94DC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20.0</w:t>
            </w:r>
          </w:p>
        </w:tc>
      </w:tr>
      <w:tr w:rsidR="00E94DCF" w:rsidTr="00344CA8">
        <w:trPr>
          <w:cantSplit/>
          <w:trHeight w:val="240"/>
        </w:trPr>
        <w:tc>
          <w:tcPr>
            <w:tcW w:w="7797" w:type="dxa"/>
            <w:gridSpan w:val="2"/>
            <w:tcBorders>
              <w:top w:val="single" w:sz="4" w:space="0" w:color="000000"/>
              <w:left w:val="single" w:sz="4" w:space="0" w:color="000000"/>
              <w:bottom w:val="single" w:sz="4" w:space="0" w:color="000000"/>
            </w:tcBorders>
          </w:tcPr>
          <w:p w:rsidR="00E94DCF" w:rsidRDefault="00E94DC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Итого:</w:t>
            </w:r>
          </w:p>
        </w:tc>
        <w:tc>
          <w:tcPr>
            <w:tcW w:w="1574" w:type="dxa"/>
            <w:tcBorders>
              <w:top w:val="single" w:sz="4" w:space="0" w:color="000000"/>
              <w:left w:val="single" w:sz="4" w:space="0" w:color="000000"/>
              <w:bottom w:val="single" w:sz="4" w:space="0" w:color="000000"/>
              <w:right w:val="single" w:sz="4" w:space="0" w:color="000000"/>
            </w:tcBorders>
          </w:tcPr>
          <w:p w:rsidR="00E94DCF" w:rsidRDefault="00E94DC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28.0</w:t>
            </w:r>
          </w:p>
        </w:tc>
      </w:tr>
    </w:tbl>
    <w:p w:rsidR="00BB74C8" w:rsidRDefault="00BB74C8">
      <w:pPr>
        <w:autoSpaceDE w:val="0"/>
        <w:spacing w:after="0" w:line="240" w:lineRule="auto"/>
        <w:rPr>
          <w:rFonts w:ascii="Times New Roman" w:hAnsi="Times New Roman"/>
          <w:sz w:val="26"/>
          <w:szCs w:val="26"/>
        </w:rPr>
      </w:pP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10. ОЖИДАЕМЫЕ РЕЗУЛЬТАТЫ И ДЕТАЛЬНЫЙ ПЕРЕЧЕНЬ</w:t>
      </w: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lastRenderedPageBreak/>
        <w:t>ЦЕЛЕВЫХ ИНДИКАТОРОВ И ПОКАЗАТЕЛЕЙ ДЛЯ МОНИТОРИНГА</w:t>
      </w: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РЕЗУЛЬТАТОВ ВЫПОЛНЕНИЯ МЕРОПРИЯТИЙ ПРОГРАММЫ. СИСТЕМА</w:t>
      </w:r>
    </w:p>
    <w:p w:rsidR="00BB74C8" w:rsidRDefault="00BB74C8">
      <w:pPr>
        <w:autoSpaceDE w:val="0"/>
        <w:spacing w:after="0" w:line="240" w:lineRule="auto"/>
        <w:jc w:val="center"/>
        <w:rPr>
          <w:rFonts w:ascii="Times New Roman" w:hAnsi="Times New Roman"/>
          <w:sz w:val="26"/>
          <w:szCs w:val="26"/>
        </w:rPr>
      </w:pPr>
      <w:r>
        <w:rPr>
          <w:rFonts w:ascii="Times New Roman" w:hAnsi="Times New Roman"/>
          <w:sz w:val="26"/>
          <w:szCs w:val="26"/>
        </w:rPr>
        <w:t xml:space="preserve">УПРАВЛЕНИЯ ПРОГРАММОЙ И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ХОДОМ ЕЕ ВЫПОЛНЕНИЯ</w:t>
      </w:r>
    </w:p>
    <w:p w:rsidR="00BB74C8" w:rsidRDefault="00BB74C8">
      <w:pPr>
        <w:autoSpaceDE w:val="0"/>
        <w:spacing w:after="0" w:line="240" w:lineRule="auto"/>
        <w:jc w:val="both"/>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10.1. Мониторинг и корректировка программы</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Целью </w:t>
      </w:r>
      <w:proofErr w:type="gramStart"/>
      <w:r>
        <w:rPr>
          <w:rFonts w:ascii="Times New Roman" w:hAnsi="Times New Roman"/>
          <w:sz w:val="26"/>
          <w:szCs w:val="26"/>
        </w:rPr>
        <w:t>мониторинга Программы комплексного развития систе</w:t>
      </w:r>
      <w:r w:rsidR="00E3328D">
        <w:rPr>
          <w:rFonts w:ascii="Times New Roman" w:hAnsi="Times New Roman"/>
          <w:sz w:val="26"/>
          <w:szCs w:val="26"/>
        </w:rPr>
        <w:t>м коммунальной инфраструктуры</w:t>
      </w:r>
      <w:proofErr w:type="gramEnd"/>
      <w:r>
        <w:rPr>
          <w:rFonts w:ascii="Times New Roman" w:hAnsi="Times New Roman"/>
          <w:sz w:val="26"/>
          <w:szCs w:val="26"/>
        </w:rPr>
        <w:t xml:space="preserve"> </w:t>
      </w:r>
      <w:proofErr w:type="spellStart"/>
      <w:r w:rsidR="00E3328D">
        <w:rPr>
          <w:rFonts w:ascii="Times New Roman" w:hAnsi="Times New Roman"/>
          <w:sz w:val="26"/>
          <w:szCs w:val="26"/>
        </w:rPr>
        <w:t>Матурского</w:t>
      </w:r>
      <w:proofErr w:type="spellEnd"/>
      <w:r w:rsidR="00716D79">
        <w:rPr>
          <w:rFonts w:ascii="Times New Roman" w:hAnsi="Times New Roman"/>
          <w:sz w:val="26"/>
          <w:szCs w:val="26"/>
        </w:rPr>
        <w:t xml:space="preserve"> сельсовет</w:t>
      </w:r>
      <w:r>
        <w:rPr>
          <w:rFonts w:ascii="Times New Roman" w:hAnsi="Times New Roman"/>
          <w:sz w:val="26"/>
          <w:szCs w:val="26"/>
        </w:rPr>
        <w:t xml:space="preserve"> являются регулярный контроль ситуации в сфере коммунального хозяйства, а также анализ выполнения мероприятий по модернизации и развитию коммунального комплекса, предусмотренных Программой.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Мониторинг Программы комплексного развития систем коммунал</w:t>
      </w:r>
      <w:r w:rsidR="00E3328D">
        <w:rPr>
          <w:rFonts w:ascii="Times New Roman" w:hAnsi="Times New Roman"/>
          <w:sz w:val="26"/>
          <w:szCs w:val="26"/>
        </w:rPr>
        <w:t xml:space="preserve">ьной инфраструктуры </w:t>
      </w:r>
      <w:proofErr w:type="spellStart"/>
      <w:r w:rsidR="00E3328D">
        <w:rPr>
          <w:rFonts w:ascii="Times New Roman" w:hAnsi="Times New Roman"/>
          <w:sz w:val="26"/>
          <w:szCs w:val="26"/>
        </w:rPr>
        <w:t>Матурского</w:t>
      </w:r>
      <w:proofErr w:type="spellEnd"/>
      <w:r w:rsidR="00716D79">
        <w:rPr>
          <w:rFonts w:ascii="Times New Roman" w:hAnsi="Times New Roman"/>
          <w:sz w:val="26"/>
          <w:szCs w:val="26"/>
        </w:rPr>
        <w:t xml:space="preserve"> сельсовет</w:t>
      </w:r>
      <w:r w:rsidR="00E3328D">
        <w:rPr>
          <w:rFonts w:ascii="Times New Roman" w:hAnsi="Times New Roman"/>
          <w:sz w:val="26"/>
          <w:szCs w:val="26"/>
        </w:rPr>
        <w:t>а</w:t>
      </w:r>
      <w:r>
        <w:rPr>
          <w:rFonts w:ascii="Times New Roman" w:hAnsi="Times New Roman"/>
          <w:sz w:val="26"/>
          <w:szCs w:val="26"/>
        </w:rPr>
        <w:t xml:space="preserve"> включает следующие этапы: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 Периодический сбор информации о результатах выполнения мероприятий Программы, а также информации о состоянии и развитии систем коммунальной инфраструктуры.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 Анализ данных о результатах проводимых преобразований систем коммунальной инфраструктуры.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Мониторинг Программы комплексного развития систем комм</w:t>
      </w:r>
      <w:r w:rsidR="00E3328D">
        <w:rPr>
          <w:rFonts w:ascii="Times New Roman" w:hAnsi="Times New Roman"/>
          <w:sz w:val="26"/>
          <w:szCs w:val="26"/>
        </w:rPr>
        <w:t xml:space="preserve">унальной инфраструктуры </w:t>
      </w:r>
      <w:proofErr w:type="spellStart"/>
      <w:r w:rsidR="00E3328D">
        <w:rPr>
          <w:rFonts w:ascii="Times New Roman" w:hAnsi="Times New Roman"/>
          <w:sz w:val="26"/>
          <w:szCs w:val="26"/>
        </w:rPr>
        <w:t>Матурского</w:t>
      </w:r>
      <w:proofErr w:type="spellEnd"/>
      <w:r w:rsidR="00716D79">
        <w:rPr>
          <w:rFonts w:ascii="Times New Roman" w:hAnsi="Times New Roman"/>
          <w:sz w:val="26"/>
          <w:szCs w:val="26"/>
        </w:rPr>
        <w:t xml:space="preserve"> сельсовет</w:t>
      </w:r>
      <w:r w:rsidR="00E3328D">
        <w:rPr>
          <w:rFonts w:ascii="Times New Roman" w:hAnsi="Times New Roman"/>
          <w:sz w:val="26"/>
          <w:szCs w:val="26"/>
        </w:rPr>
        <w:t>а</w:t>
      </w:r>
      <w:r>
        <w:rPr>
          <w:rFonts w:ascii="Times New Roman" w:hAnsi="Times New Roman"/>
          <w:sz w:val="26"/>
          <w:szCs w:val="26"/>
        </w:rPr>
        <w:t xml:space="preserve"> предусматривает сопоставление и сравнение значений показателей во временном аспекте.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Анализ проводится путем сопоставления показателя за отчетный период с аналогичным показателем за предыдущий (базовый) период.</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10.2. Ожидаемые результаты и детальный перечень</w:t>
      </w: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целевых индикаторов и показателей для мониторинга реализации программы</w:t>
      </w:r>
    </w:p>
    <w:p w:rsidR="00BB74C8" w:rsidRDefault="00BB74C8">
      <w:pPr>
        <w:autoSpaceDE w:val="0"/>
        <w:spacing w:after="0" w:line="240" w:lineRule="auto"/>
        <w:ind w:firstLine="709"/>
        <w:jc w:val="center"/>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Результаты Программы комплексного развития систем комм</w:t>
      </w:r>
      <w:r w:rsidR="000A0978">
        <w:rPr>
          <w:rFonts w:ascii="Times New Roman" w:hAnsi="Times New Roman"/>
          <w:sz w:val="26"/>
          <w:szCs w:val="26"/>
        </w:rPr>
        <w:t xml:space="preserve">унальной инфраструктуры </w:t>
      </w:r>
      <w:proofErr w:type="spellStart"/>
      <w:r w:rsidR="000A0978">
        <w:rPr>
          <w:rFonts w:ascii="Times New Roman" w:hAnsi="Times New Roman"/>
          <w:sz w:val="26"/>
          <w:szCs w:val="26"/>
        </w:rPr>
        <w:t>Матурского</w:t>
      </w:r>
      <w:proofErr w:type="spellEnd"/>
      <w:r w:rsidR="008D6EDB">
        <w:rPr>
          <w:rFonts w:ascii="Times New Roman" w:hAnsi="Times New Roman"/>
          <w:sz w:val="26"/>
          <w:szCs w:val="26"/>
        </w:rPr>
        <w:t xml:space="preserve"> сельсовет</w:t>
      </w:r>
      <w:r w:rsidR="000A0978">
        <w:rPr>
          <w:rFonts w:ascii="Times New Roman" w:hAnsi="Times New Roman"/>
          <w:sz w:val="26"/>
          <w:szCs w:val="26"/>
        </w:rPr>
        <w:t>а</w:t>
      </w:r>
      <w:r>
        <w:rPr>
          <w:rFonts w:ascii="Times New Roman" w:hAnsi="Times New Roman"/>
          <w:sz w:val="26"/>
          <w:szCs w:val="26"/>
        </w:rPr>
        <w:t xml:space="preserve"> определяются с помощью целевых индикаторов </w:t>
      </w:r>
      <w:hyperlink r:id="rId23" w:history="1">
        <w:r w:rsidR="00C308BF">
          <w:rPr>
            <w:rStyle w:val="a7"/>
            <w:rFonts w:ascii="Times New Roman" w:hAnsi="Times New Roman"/>
          </w:rPr>
          <w:t>(табл. 19</w:t>
        </w:r>
        <w:r>
          <w:rPr>
            <w:rStyle w:val="a7"/>
            <w:rFonts w:ascii="Times New Roman" w:hAnsi="Times New Roman"/>
          </w:rPr>
          <w:t>)</w:t>
        </w:r>
      </w:hyperlink>
      <w:r>
        <w:rPr>
          <w:rFonts w:ascii="Times New Roman" w:hAnsi="Times New Roman"/>
          <w:sz w:val="26"/>
          <w:szCs w:val="26"/>
        </w:rPr>
        <w:t xml:space="preserve">. Для мониторинга </w:t>
      </w:r>
      <w:proofErr w:type="gramStart"/>
      <w:r>
        <w:rPr>
          <w:rFonts w:ascii="Times New Roman" w:hAnsi="Times New Roman"/>
          <w:sz w:val="26"/>
          <w:szCs w:val="26"/>
        </w:rPr>
        <w:t>реализации Программы комплексного развития систем комм</w:t>
      </w:r>
      <w:r w:rsidR="00E3328D">
        <w:rPr>
          <w:rFonts w:ascii="Times New Roman" w:hAnsi="Times New Roman"/>
          <w:sz w:val="26"/>
          <w:szCs w:val="26"/>
        </w:rPr>
        <w:t>унальной инфраструктуры</w:t>
      </w:r>
      <w:proofErr w:type="gramEnd"/>
      <w:r w:rsidR="00E3328D">
        <w:rPr>
          <w:rFonts w:ascii="Times New Roman" w:hAnsi="Times New Roman"/>
          <w:sz w:val="26"/>
          <w:szCs w:val="26"/>
        </w:rPr>
        <w:t xml:space="preserve"> </w:t>
      </w:r>
      <w:proofErr w:type="spellStart"/>
      <w:r w:rsidR="00E3328D">
        <w:rPr>
          <w:rFonts w:ascii="Times New Roman" w:hAnsi="Times New Roman"/>
          <w:sz w:val="26"/>
          <w:szCs w:val="26"/>
        </w:rPr>
        <w:t>Матурского</w:t>
      </w:r>
      <w:proofErr w:type="spellEnd"/>
      <w:r w:rsidR="008D6EDB">
        <w:rPr>
          <w:rFonts w:ascii="Times New Roman" w:hAnsi="Times New Roman"/>
          <w:sz w:val="26"/>
          <w:szCs w:val="26"/>
        </w:rPr>
        <w:t xml:space="preserve"> сельсовет</w:t>
      </w:r>
      <w:r w:rsidR="00E3328D">
        <w:rPr>
          <w:rFonts w:ascii="Times New Roman" w:hAnsi="Times New Roman"/>
          <w:sz w:val="26"/>
          <w:szCs w:val="26"/>
        </w:rPr>
        <w:t xml:space="preserve">а </w:t>
      </w:r>
      <w:r>
        <w:rPr>
          <w:rFonts w:ascii="Times New Roman" w:hAnsi="Times New Roman"/>
          <w:sz w:val="26"/>
          <w:szCs w:val="26"/>
        </w:rPr>
        <w:t xml:space="preserve"> и для оценки финансово-экономического и технического состояния организаций и объектов коммунального хозяйства необходимо применение системы стандартов услуг ЖКХ.</w:t>
      </w:r>
    </w:p>
    <w:p w:rsidR="00BB74C8" w:rsidRDefault="00BB74C8">
      <w:pPr>
        <w:autoSpaceDE w:val="0"/>
        <w:spacing w:after="0" w:line="240" w:lineRule="auto"/>
        <w:jc w:val="right"/>
        <w:rPr>
          <w:rFonts w:ascii="Times New Roman" w:hAnsi="Times New Roman"/>
          <w:sz w:val="26"/>
          <w:szCs w:val="26"/>
        </w:rPr>
      </w:pPr>
      <w:r>
        <w:rPr>
          <w:rFonts w:ascii="Times New Roman" w:hAnsi="Times New Roman"/>
          <w:sz w:val="26"/>
          <w:szCs w:val="26"/>
        </w:rPr>
        <w:t>Табли</w:t>
      </w:r>
      <w:r w:rsidR="00C308BF">
        <w:rPr>
          <w:rFonts w:ascii="Times New Roman" w:hAnsi="Times New Roman"/>
          <w:sz w:val="26"/>
          <w:szCs w:val="26"/>
        </w:rPr>
        <w:t>ца 20</w:t>
      </w:r>
    </w:p>
    <w:p w:rsidR="00BB74C8" w:rsidRDefault="00BB74C8">
      <w:pPr>
        <w:autoSpaceDE w:val="0"/>
        <w:spacing w:after="0" w:line="240" w:lineRule="auto"/>
        <w:jc w:val="both"/>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lastRenderedPageBreak/>
        <w:t>Ожидаемые результаты и целевые показатели Программы</w:t>
      </w:r>
    </w:p>
    <w:p w:rsidR="00BB74C8" w:rsidRDefault="00BB74C8">
      <w:pPr>
        <w:autoSpaceDE w:val="0"/>
        <w:spacing w:after="0" w:line="240" w:lineRule="auto"/>
        <w:jc w:val="center"/>
        <w:rPr>
          <w:rFonts w:ascii="Times New Roman" w:hAnsi="Times New Roman"/>
          <w:sz w:val="26"/>
          <w:szCs w:val="26"/>
        </w:rPr>
      </w:pPr>
    </w:p>
    <w:tbl>
      <w:tblPr>
        <w:tblW w:w="13325" w:type="dxa"/>
        <w:tblInd w:w="70" w:type="dxa"/>
        <w:tblLayout w:type="fixed"/>
        <w:tblCellMar>
          <w:left w:w="70" w:type="dxa"/>
          <w:right w:w="70" w:type="dxa"/>
        </w:tblCellMar>
        <w:tblLook w:val="0000" w:firstRow="0" w:lastRow="0" w:firstColumn="0" w:lastColumn="0" w:noHBand="0" w:noVBand="0"/>
      </w:tblPr>
      <w:tblGrid>
        <w:gridCol w:w="944"/>
        <w:gridCol w:w="5860"/>
        <w:gridCol w:w="142"/>
        <w:gridCol w:w="425"/>
        <w:gridCol w:w="5954"/>
      </w:tblGrid>
      <w:tr w:rsidR="00BB74C8" w:rsidTr="006B0621">
        <w:trPr>
          <w:cantSplit/>
          <w:trHeight w:val="36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/п  </w:t>
            </w:r>
          </w:p>
        </w:tc>
        <w:tc>
          <w:tcPr>
            <w:tcW w:w="6427" w:type="dxa"/>
            <w:gridSpan w:val="3"/>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Ожидаемые результаты Программы              </w:t>
            </w:r>
          </w:p>
        </w:tc>
        <w:tc>
          <w:tcPr>
            <w:tcW w:w="595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Целевые индикаторы         </w:t>
            </w:r>
          </w:p>
        </w:tc>
      </w:tr>
      <w:tr w:rsidR="00716D79" w:rsidTr="006B0621">
        <w:trPr>
          <w:cantSplit/>
          <w:trHeight w:val="240"/>
        </w:trPr>
        <w:tc>
          <w:tcPr>
            <w:tcW w:w="944" w:type="dxa"/>
            <w:tcBorders>
              <w:top w:val="single" w:sz="4" w:space="0" w:color="000000"/>
              <w:left w:val="single" w:sz="4" w:space="0" w:color="000000"/>
              <w:bottom w:val="single" w:sz="4" w:space="0" w:color="000000"/>
            </w:tcBorders>
          </w:tcPr>
          <w:p w:rsidR="00716D79" w:rsidRDefault="00716D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   </w:t>
            </w:r>
          </w:p>
        </w:tc>
        <w:tc>
          <w:tcPr>
            <w:tcW w:w="6427" w:type="dxa"/>
            <w:gridSpan w:val="3"/>
            <w:tcBorders>
              <w:top w:val="single" w:sz="4" w:space="0" w:color="000000"/>
              <w:left w:val="single" w:sz="4" w:space="0" w:color="000000"/>
              <w:bottom w:val="single" w:sz="4" w:space="0" w:color="000000"/>
              <w:right w:val="single" w:sz="4" w:space="0" w:color="auto"/>
            </w:tcBorders>
          </w:tcPr>
          <w:p w:rsidR="00716D79" w:rsidRDefault="00716D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Водопроводное                          </w:t>
            </w:r>
          </w:p>
        </w:tc>
        <w:tc>
          <w:tcPr>
            <w:tcW w:w="5954" w:type="dxa"/>
            <w:tcBorders>
              <w:top w:val="single" w:sz="4" w:space="0" w:color="000000"/>
              <w:left w:val="single" w:sz="4" w:space="0" w:color="auto"/>
              <w:bottom w:val="single" w:sz="4" w:space="0" w:color="000000"/>
              <w:right w:val="single" w:sz="4" w:space="0" w:color="000000"/>
            </w:tcBorders>
          </w:tcPr>
          <w:p w:rsidR="00716D79" w:rsidRDefault="00716D79" w:rsidP="00716D79">
            <w:pPr>
              <w:pStyle w:val="ConsPlusCell"/>
              <w:widowControl/>
              <w:snapToGrid w:val="0"/>
              <w:rPr>
                <w:rFonts w:ascii="Times New Roman" w:hAnsi="Times New Roman" w:cs="Times New Roman"/>
                <w:sz w:val="24"/>
                <w:szCs w:val="24"/>
              </w:rPr>
            </w:pPr>
          </w:p>
        </w:tc>
      </w:tr>
      <w:tr w:rsidR="00716D79" w:rsidTr="006B0621">
        <w:trPr>
          <w:cantSplit/>
          <w:trHeight w:val="240"/>
        </w:trPr>
        <w:tc>
          <w:tcPr>
            <w:tcW w:w="944" w:type="dxa"/>
            <w:tcBorders>
              <w:top w:val="single" w:sz="4" w:space="0" w:color="000000"/>
              <w:left w:val="single" w:sz="4" w:space="0" w:color="000000"/>
              <w:bottom w:val="single" w:sz="4" w:space="0" w:color="000000"/>
            </w:tcBorders>
          </w:tcPr>
          <w:p w:rsidR="00716D79" w:rsidRDefault="00716D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  </w:t>
            </w:r>
          </w:p>
        </w:tc>
        <w:tc>
          <w:tcPr>
            <w:tcW w:w="6427" w:type="dxa"/>
            <w:gridSpan w:val="3"/>
            <w:tcBorders>
              <w:top w:val="single" w:sz="4" w:space="0" w:color="000000"/>
              <w:left w:val="single" w:sz="4" w:space="0" w:color="000000"/>
              <w:bottom w:val="single" w:sz="4" w:space="0" w:color="000000"/>
              <w:right w:val="single" w:sz="4" w:space="0" w:color="auto"/>
            </w:tcBorders>
          </w:tcPr>
          <w:p w:rsidR="00716D79" w:rsidRDefault="00716D79">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Технические показатели</w:t>
            </w:r>
          </w:p>
        </w:tc>
        <w:tc>
          <w:tcPr>
            <w:tcW w:w="5954" w:type="dxa"/>
            <w:tcBorders>
              <w:top w:val="single" w:sz="4" w:space="0" w:color="000000"/>
              <w:left w:val="single" w:sz="4" w:space="0" w:color="auto"/>
              <w:bottom w:val="single" w:sz="4" w:space="0" w:color="000000"/>
              <w:right w:val="single" w:sz="4" w:space="0" w:color="000000"/>
            </w:tcBorders>
          </w:tcPr>
          <w:p w:rsidR="00716D79" w:rsidRDefault="00716D79" w:rsidP="00716D79">
            <w:pPr>
              <w:pStyle w:val="ConsPlusCell"/>
              <w:snapToGrid w:val="0"/>
              <w:ind w:left="544"/>
              <w:rPr>
                <w:rFonts w:ascii="Times New Roman" w:hAnsi="Times New Roman" w:cs="Times New Roman"/>
                <w:sz w:val="24"/>
                <w:szCs w:val="24"/>
              </w:rPr>
            </w:pPr>
          </w:p>
        </w:tc>
      </w:tr>
      <w:tr w:rsidR="00BB74C8" w:rsidTr="006B0621">
        <w:trPr>
          <w:cantSplit/>
          <w:trHeight w:val="480"/>
        </w:trPr>
        <w:tc>
          <w:tcPr>
            <w:tcW w:w="944"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2.1.1 </w:t>
            </w:r>
          </w:p>
        </w:tc>
        <w:tc>
          <w:tcPr>
            <w:tcW w:w="6427" w:type="dxa"/>
            <w:gridSpan w:val="3"/>
            <w:vMerge w:val="restart"/>
            <w:tcBorders>
              <w:top w:val="single" w:sz="4" w:space="0" w:color="000000"/>
              <w:left w:val="single" w:sz="4" w:space="0" w:color="000000"/>
              <w:right w:val="single" w:sz="4" w:space="0" w:color="auto"/>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Надежность обслуживания систем       </w:t>
            </w:r>
            <w:r>
              <w:rPr>
                <w:rFonts w:ascii="Times New Roman" w:hAnsi="Times New Roman" w:cs="Times New Roman"/>
                <w:sz w:val="24"/>
                <w:szCs w:val="24"/>
              </w:rPr>
              <w:br/>
              <w:t xml:space="preserve">водоснабжения и водоотведения        </w:t>
            </w:r>
            <w:r>
              <w:rPr>
                <w:rFonts w:ascii="Times New Roman" w:hAnsi="Times New Roman" w:cs="Times New Roman"/>
                <w:sz w:val="24"/>
                <w:szCs w:val="24"/>
              </w:rPr>
              <w:br/>
              <w:t xml:space="preserve">Повышение надежности работы системы  </w:t>
            </w:r>
            <w:r>
              <w:rPr>
                <w:rFonts w:ascii="Times New Roman" w:hAnsi="Times New Roman" w:cs="Times New Roman"/>
                <w:sz w:val="24"/>
                <w:szCs w:val="24"/>
              </w:rPr>
              <w:br/>
              <w:t xml:space="preserve">водоснабжения и водоотведения в      </w:t>
            </w:r>
            <w:r>
              <w:rPr>
                <w:rFonts w:ascii="Times New Roman" w:hAnsi="Times New Roman" w:cs="Times New Roman"/>
                <w:sz w:val="24"/>
                <w:szCs w:val="24"/>
              </w:rPr>
              <w:br/>
              <w:t xml:space="preserve">соответствии с нормативными          </w:t>
            </w:r>
            <w:r>
              <w:rPr>
                <w:rFonts w:ascii="Times New Roman" w:hAnsi="Times New Roman" w:cs="Times New Roman"/>
                <w:sz w:val="24"/>
                <w:szCs w:val="24"/>
              </w:rPr>
              <w:br/>
              <w:t xml:space="preserve">требованиями                         </w:t>
            </w:r>
          </w:p>
        </w:tc>
        <w:tc>
          <w:tcPr>
            <w:tcW w:w="5954" w:type="dxa"/>
            <w:tcBorders>
              <w:top w:val="single" w:sz="4" w:space="0" w:color="000000"/>
              <w:left w:val="single" w:sz="4" w:space="0" w:color="auto"/>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Количество аварий и повреждений на 1 км сети в год                         </w:t>
            </w:r>
          </w:p>
        </w:tc>
      </w:tr>
      <w:tr w:rsidR="00BB74C8" w:rsidTr="006B0621">
        <w:trPr>
          <w:cantSplit/>
          <w:trHeight w:val="240"/>
        </w:trPr>
        <w:tc>
          <w:tcPr>
            <w:tcW w:w="944"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427" w:type="dxa"/>
            <w:gridSpan w:val="3"/>
            <w:vMerge/>
            <w:tcBorders>
              <w:left w:val="single" w:sz="4" w:space="0" w:color="000000"/>
              <w:right w:val="single" w:sz="4" w:space="0" w:color="auto"/>
            </w:tcBorders>
          </w:tcPr>
          <w:p w:rsidR="00BB74C8" w:rsidRDefault="00BB74C8">
            <w:pPr>
              <w:pStyle w:val="ConsPlusCell"/>
              <w:widowControl/>
              <w:snapToGrid w:val="0"/>
              <w:rPr>
                <w:rFonts w:ascii="Times New Roman" w:hAnsi="Times New Roman" w:cs="Times New Roman"/>
                <w:sz w:val="24"/>
                <w:szCs w:val="24"/>
              </w:rPr>
            </w:pPr>
          </w:p>
        </w:tc>
        <w:tc>
          <w:tcPr>
            <w:tcW w:w="5954" w:type="dxa"/>
            <w:tcBorders>
              <w:top w:val="single" w:sz="4" w:space="0" w:color="000000"/>
              <w:left w:val="single" w:sz="4" w:space="0" w:color="auto"/>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Износ коммунальных систем   </w:t>
            </w:r>
          </w:p>
        </w:tc>
      </w:tr>
      <w:tr w:rsidR="00BB74C8" w:rsidTr="006B0621">
        <w:trPr>
          <w:cantSplit/>
          <w:trHeight w:val="360"/>
        </w:trPr>
        <w:tc>
          <w:tcPr>
            <w:tcW w:w="944"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427" w:type="dxa"/>
            <w:gridSpan w:val="3"/>
            <w:vMerge/>
            <w:tcBorders>
              <w:left w:val="single" w:sz="4" w:space="0" w:color="000000"/>
              <w:right w:val="single" w:sz="4" w:space="0" w:color="auto"/>
            </w:tcBorders>
          </w:tcPr>
          <w:p w:rsidR="00BB74C8" w:rsidRDefault="00BB74C8">
            <w:pPr>
              <w:pStyle w:val="ConsPlusCell"/>
              <w:widowControl/>
              <w:snapToGrid w:val="0"/>
              <w:rPr>
                <w:rFonts w:ascii="Times New Roman" w:hAnsi="Times New Roman" w:cs="Times New Roman"/>
                <w:sz w:val="24"/>
                <w:szCs w:val="24"/>
              </w:rPr>
            </w:pPr>
          </w:p>
        </w:tc>
        <w:tc>
          <w:tcPr>
            <w:tcW w:w="5954" w:type="dxa"/>
            <w:tcBorders>
              <w:top w:val="single" w:sz="4" w:space="0" w:color="000000"/>
              <w:left w:val="single" w:sz="4" w:space="0" w:color="auto"/>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Протяженность сетей,  нуждающихся в замене        </w:t>
            </w:r>
          </w:p>
        </w:tc>
      </w:tr>
      <w:tr w:rsidR="00BB74C8" w:rsidTr="006B0621">
        <w:trPr>
          <w:cantSplit/>
          <w:trHeight w:val="360"/>
        </w:trPr>
        <w:tc>
          <w:tcPr>
            <w:tcW w:w="944"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427" w:type="dxa"/>
            <w:gridSpan w:val="3"/>
            <w:vMerge/>
            <w:tcBorders>
              <w:left w:val="single" w:sz="4" w:space="0" w:color="000000"/>
              <w:right w:val="single" w:sz="4" w:space="0" w:color="auto"/>
            </w:tcBorders>
          </w:tcPr>
          <w:p w:rsidR="00BB74C8" w:rsidRDefault="00BB74C8">
            <w:pPr>
              <w:pStyle w:val="ConsPlusCell"/>
              <w:widowControl/>
              <w:snapToGrid w:val="0"/>
              <w:rPr>
                <w:rFonts w:ascii="Times New Roman" w:hAnsi="Times New Roman" w:cs="Times New Roman"/>
                <w:sz w:val="24"/>
                <w:szCs w:val="24"/>
              </w:rPr>
            </w:pPr>
          </w:p>
        </w:tc>
        <w:tc>
          <w:tcPr>
            <w:tcW w:w="5954" w:type="dxa"/>
            <w:tcBorders>
              <w:top w:val="single" w:sz="4" w:space="0" w:color="000000"/>
              <w:left w:val="single" w:sz="4" w:space="0" w:color="auto"/>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ежегодно заменяемых сетей                       </w:t>
            </w:r>
          </w:p>
        </w:tc>
      </w:tr>
      <w:tr w:rsidR="00BB74C8" w:rsidTr="006B0621">
        <w:trPr>
          <w:cantSplit/>
          <w:trHeight w:val="360"/>
        </w:trPr>
        <w:tc>
          <w:tcPr>
            <w:tcW w:w="944"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427" w:type="dxa"/>
            <w:gridSpan w:val="3"/>
            <w:vMerge/>
            <w:tcBorders>
              <w:left w:val="single" w:sz="4" w:space="0" w:color="000000"/>
              <w:bottom w:val="single" w:sz="4" w:space="0" w:color="000000"/>
              <w:right w:val="single" w:sz="4" w:space="0" w:color="auto"/>
            </w:tcBorders>
          </w:tcPr>
          <w:p w:rsidR="00BB74C8" w:rsidRDefault="00BB74C8">
            <w:pPr>
              <w:pStyle w:val="ConsPlusCell"/>
              <w:widowControl/>
              <w:snapToGrid w:val="0"/>
              <w:rPr>
                <w:rFonts w:ascii="Times New Roman" w:hAnsi="Times New Roman" w:cs="Times New Roman"/>
                <w:sz w:val="24"/>
                <w:szCs w:val="24"/>
              </w:rPr>
            </w:pPr>
          </w:p>
        </w:tc>
        <w:tc>
          <w:tcPr>
            <w:tcW w:w="5954" w:type="dxa"/>
            <w:tcBorders>
              <w:top w:val="single" w:sz="4" w:space="0" w:color="000000"/>
              <w:left w:val="single" w:sz="4" w:space="0" w:color="auto"/>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потерь и неучтенных </w:t>
            </w:r>
            <w:r>
              <w:rPr>
                <w:rFonts w:ascii="Times New Roman" w:hAnsi="Times New Roman" w:cs="Times New Roman"/>
                <w:sz w:val="24"/>
                <w:szCs w:val="24"/>
              </w:rPr>
              <w:br/>
              <w:t xml:space="preserve">расходов воды               </w:t>
            </w:r>
          </w:p>
        </w:tc>
      </w:tr>
      <w:tr w:rsidR="00BB74C8" w:rsidTr="006B0621">
        <w:trPr>
          <w:cantSplit/>
          <w:trHeight w:val="360"/>
        </w:trPr>
        <w:tc>
          <w:tcPr>
            <w:tcW w:w="944"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2.1.2 </w:t>
            </w:r>
          </w:p>
        </w:tc>
        <w:tc>
          <w:tcPr>
            <w:tcW w:w="6427" w:type="dxa"/>
            <w:gridSpan w:val="3"/>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Сбалансированность систем            </w:t>
            </w:r>
            <w:r>
              <w:rPr>
                <w:rFonts w:ascii="Times New Roman" w:hAnsi="Times New Roman" w:cs="Times New Roman"/>
                <w:sz w:val="24"/>
                <w:szCs w:val="24"/>
              </w:rPr>
              <w:br/>
              <w:t xml:space="preserve">водоснабжения и водоотведения        </w:t>
            </w:r>
            <w:r>
              <w:rPr>
                <w:rFonts w:ascii="Times New Roman" w:hAnsi="Times New Roman" w:cs="Times New Roman"/>
                <w:sz w:val="24"/>
                <w:szCs w:val="24"/>
              </w:rPr>
              <w:br/>
              <w:t xml:space="preserve">Обеспечение услугами водоснабжения и </w:t>
            </w:r>
            <w:r>
              <w:rPr>
                <w:rFonts w:ascii="Times New Roman" w:hAnsi="Times New Roman" w:cs="Times New Roman"/>
                <w:sz w:val="24"/>
                <w:szCs w:val="24"/>
              </w:rPr>
              <w:br/>
              <w:t xml:space="preserve">водоотведения новых объектов         </w:t>
            </w:r>
            <w:r>
              <w:rPr>
                <w:rFonts w:ascii="Times New Roman" w:hAnsi="Times New Roman" w:cs="Times New Roman"/>
                <w:sz w:val="24"/>
                <w:szCs w:val="24"/>
              </w:rPr>
              <w:br/>
              <w:t xml:space="preserve">капитального строительства           </w:t>
            </w:r>
            <w:r>
              <w:rPr>
                <w:rFonts w:ascii="Times New Roman" w:hAnsi="Times New Roman" w:cs="Times New Roman"/>
                <w:sz w:val="24"/>
                <w:szCs w:val="24"/>
              </w:rPr>
              <w:br/>
              <w:t xml:space="preserve">социального или промышленного        </w:t>
            </w:r>
            <w:r>
              <w:rPr>
                <w:rFonts w:ascii="Times New Roman" w:hAnsi="Times New Roman" w:cs="Times New Roman"/>
                <w:sz w:val="24"/>
                <w:szCs w:val="24"/>
              </w:rPr>
              <w:br/>
              <w:t xml:space="preserve">назначения                           </w:t>
            </w:r>
          </w:p>
        </w:tc>
        <w:tc>
          <w:tcPr>
            <w:tcW w:w="595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использования       </w:t>
            </w:r>
            <w:r>
              <w:rPr>
                <w:rFonts w:ascii="Times New Roman" w:hAnsi="Times New Roman" w:cs="Times New Roman"/>
                <w:sz w:val="24"/>
                <w:szCs w:val="24"/>
              </w:rPr>
              <w:br/>
              <w:t xml:space="preserve">производственных мощностей  </w:t>
            </w:r>
          </w:p>
        </w:tc>
      </w:tr>
      <w:tr w:rsidR="00BB74C8" w:rsidTr="006B0621">
        <w:trPr>
          <w:cantSplit/>
          <w:trHeight w:val="480"/>
        </w:trPr>
        <w:tc>
          <w:tcPr>
            <w:tcW w:w="944"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427" w:type="dxa"/>
            <w:gridSpan w:val="3"/>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Наличие дефицита мощности   </w:t>
            </w:r>
            <w:r>
              <w:rPr>
                <w:rFonts w:ascii="Times New Roman" w:hAnsi="Times New Roman" w:cs="Times New Roman"/>
                <w:sz w:val="24"/>
                <w:szCs w:val="24"/>
              </w:rPr>
              <w:br/>
              <w:t xml:space="preserve">(уровень очистки воды,      </w:t>
            </w:r>
            <w:r>
              <w:rPr>
                <w:rFonts w:ascii="Times New Roman" w:hAnsi="Times New Roman" w:cs="Times New Roman"/>
                <w:sz w:val="24"/>
                <w:szCs w:val="24"/>
              </w:rPr>
              <w:br/>
              <w:t xml:space="preserve">уровень очистки стоков)     </w:t>
            </w:r>
          </w:p>
        </w:tc>
      </w:tr>
      <w:tr w:rsidR="00BB74C8" w:rsidTr="006B0621">
        <w:trPr>
          <w:cantSplit/>
          <w:trHeight w:val="360"/>
        </w:trPr>
        <w:tc>
          <w:tcPr>
            <w:tcW w:w="944"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427" w:type="dxa"/>
            <w:gridSpan w:val="3"/>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Обеспеченность потребителей </w:t>
            </w:r>
            <w:r>
              <w:rPr>
                <w:rFonts w:ascii="Times New Roman" w:hAnsi="Times New Roman" w:cs="Times New Roman"/>
                <w:sz w:val="24"/>
                <w:szCs w:val="24"/>
              </w:rPr>
              <w:br/>
              <w:t xml:space="preserve">приборами учета             </w:t>
            </w:r>
          </w:p>
        </w:tc>
      </w:tr>
      <w:tr w:rsidR="00BB74C8" w:rsidTr="006B0621">
        <w:trPr>
          <w:cantSplit/>
          <w:trHeight w:val="120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2.1.3 </w:t>
            </w:r>
          </w:p>
        </w:tc>
        <w:tc>
          <w:tcPr>
            <w:tcW w:w="6427" w:type="dxa"/>
            <w:gridSpan w:val="3"/>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Ресурсная эффективность водоснабжения</w:t>
            </w:r>
            <w:r>
              <w:rPr>
                <w:rFonts w:ascii="Times New Roman" w:hAnsi="Times New Roman" w:cs="Times New Roman"/>
                <w:sz w:val="24"/>
                <w:szCs w:val="24"/>
              </w:rPr>
              <w:br/>
              <w:t xml:space="preserve">и водоотведения                      </w:t>
            </w:r>
            <w:r>
              <w:rPr>
                <w:rFonts w:ascii="Times New Roman" w:hAnsi="Times New Roman" w:cs="Times New Roman"/>
                <w:sz w:val="24"/>
                <w:szCs w:val="24"/>
              </w:rPr>
              <w:br/>
              <w:t>Повышение эффективности работы систем</w:t>
            </w:r>
            <w:r>
              <w:rPr>
                <w:rFonts w:ascii="Times New Roman" w:hAnsi="Times New Roman" w:cs="Times New Roman"/>
                <w:sz w:val="24"/>
                <w:szCs w:val="24"/>
              </w:rPr>
              <w:br/>
              <w:t xml:space="preserve">водоснабжения и водоотведения        </w:t>
            </w:r>
            <w:r>
              <w:rPr>
                <w:rFonts w:ascii="Times New Roman" w:hAnsi="Times New Roman" w:cs="Times New Roman"/>
                <w:sz w:val="24"/>
                <w:szCs w:val="24"/>
              </w:rPr>
              <w:br/>
              <w:t xml:space="preserve">Обеспечение услугами водоснабжения и </w:t>
            </w:r>
            <w:r>
              <w:rPr>
                <w:rFonts w:ascii="Times New Roman" w:hAnsi="Times New Roman" w:cs="Times New Roman"/>
                <w:sz w:val="24"/>
                <w:szCs w:val="24"/>
              </w:rPr>
              <w:br/>
              <w:t xml:space="preserve">водоотведения новых объектов         </w:t>
            </w:r>
            <w:r>
              <w:rPr>
                <w:rFonts w:ascii="Times New Roman" w:hAnsi="Times New Roman" w:cs="Times New Roman"/>
                <w:sz w:val="24"/>
                <w:szCs w:val="24"/>
              </w:rPr>
              <w:br/>
              <w:t xml:space="preserve">капитального строительства           </w:t>
            </w:r>
            <w:r>
              <w:rPr>
                <w:rFonts w:ascii="Times New Roman" w:hAnsi="Times New Roman" w:cs="Times New Roman"/>
                <w:sz w:val="24"/>
                <w:szCs w:val="24"/>
              </w:rPr>
              <w:br/>
              <w:t xml:space="preserve">социального или промышленного        </w:t>
            </w:r>
            <w:r>
              <w:rPr>
                <w:rFonts w:ascii="Times New Roman" w:hAnsi="Times New Roman" w:cs="Times New Roman"/>
                <w:sz w:val="24"/>
                <w:szCs w:val="24"/>
              </w:rPr>
              <w:br/>
              <w:t xml:space="preserve">назначения                           </w:t>
            </w:r>
          </w:p>
        </w:tc>
        <w:tc>
          <w:tcPr>
            <w:tcW w:w="595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Удельный расход электроэнергии              </w:t>
            </w:r>
          </w:p>
        </w:tc>
      </w:tr>
      <w:tr w:rsidR="00BB74C8" w:rsidTr="006B0621">
        <w:trPr>
          <w:cantSplit/>
          <w:trHeight w:val="24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  </w:t>
            </w:r>
          </w:p>
        </w:tc>
        <w:tc>
          <w:tcPr>
            <w:tcW w:w="12381" w:type="dxa"/>
            <w:gridSpan w:val="4"/>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Финансово-экономические показатели                                </w:t>
            </w:r>
          </w:p>
        </w:tc>
      </w:tr>
      <w:tr w:rsidR="00BB74C8" w:rsidTr="00E3328D">
        <w:trPr>
          <w:cantSplit/>
          <w:trHeight w:val="360"/>
        </w:trPr>
        <w:tc>
          <w:tcPr>
            <w:tcW w:w="944"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2.2.1 </w:t>
            </w:r>
          </w:p>
        </w:tc>
        <w:tc>
          <w:tcPr>
            <w:tcW w:w="6427" w:type="dxa"/>
            <w:gridSpan w:val="3"/>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Ресурсная эффективность водоснабжения</w:t>
            </w:r>
            <w:r>
              <w:rPr>
                <w:rFonts w:ascii="Times New Roman" w:hAnsi="Times New Roman" w:cs="Times New Roman"/>
                <w:sz w:val="24"/>
                <w:szCs w:val="24"/>
              </w:rPr>
              <w:br/>
              <w:t xml:space="preserve">и водоотведения                      </w:t>
            </w:r>
            <w:r>
              <w:rPr>
                <w:rFonts w:ascii="Times New Roman" w:hAnsi="Times New Roman" w:cs="Times New Roman"/>
                <w:sz w:val="24"/>
                <w:szCs w:val="24"/>
              </w:rPr>
              <w:br/>
            </w:r>
            <w:r>
              <w:rPr>
                <w:rFonts w:ascii="Times New Roman" w:hAnsi="Times New Roman" w:cs="Times New Roman"/>
                <w:sz w:val="24"/>
                <w:szCs w:val="24"/>
              </w:rPr>
              <w:lastRenderedPageBreak/>
              <w:t>Повышение эффективности работы систем</w:t>
            </w:r>
            <w:r>
              <w:rPr>
                <w:rFonts w:ascii="Times New Roman" w:hAnsi="Times New Roman" w:cs="Times New Roman"/>
                <w:sz w:val="24"/>
                <w:szCs w:val="24"/>
              </w:rPr>
              <w:br/>
              <w:t xml:space="preserve">водоснабжения и водоотведения        </w:t>
            </w:r>
            <w:r>
              <w:rPr>
                <w:rFonts w:ascii="Times New Roman" w:hAnsi="Times New Roman" w:cs="Times New Roman"/>
                <w:sz w:val="24"/>
                <w:szCs w:val="24"/>
              </w:rPr>
              <w:br/>
              <w:t xml:space="preserve">Обеспечение услугами водоснабжения и </w:t>
            </w:r>
            <w:r>
              <w:rPr>
                <w:rFonts w:ascii="Times New Roman" w:hAnsi="Times New Roman" w:cs="Times New Roman"/>
                <w:sz w:val="24"/>
                <w:szCs w:val="24"/>
              </w:rPr>
              <w:br/>
              <w:t xml:space="preserve">водоотведения новых объектов         </w:t>
            </w:r>
            <w:r>
              <w:rPr>
                <w:rFonts w:ascii="Times New Roman" w:hAnsi="Times New Roman" w:cs="Times New Roman"/>
                <w:sz w:val="24"/>
                <w:szCs w:val="24"/>
              </w:rPr>
              <w:br/>
              <w:t xml:space="preserve">капитального строительства социального или промышленного назначения                           </w:t>
            </w:r>
          </w:p>
        </w:tc>
        <w:tc>
          <w:tcPr>
            <w:tcW w:w="595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Численность работающих на 1 000 обслуживаемых жителей   </w:t>
            </w:r>
          </w:p>
        </w:tc>
      </w:tr>
      <w:tr w:rsidR="00BB74C8" w:rsidTr="00E3328D">
        <w:trPr>
          <w:cantSplit/>
          <w:trHeight w:val="480"/>
        </w:trPr>
        <w:tc>
          <w:tcPr>
            <w:tcW w:w="944"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427" w:type="dxa"/>
            <w:gridSpan w:val="3"/>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Фондообеспеченность</w:t>
            </w:r>
            <w:proofErr w:type="spellEnd"/>
            <w:r>
              <w:rPr>
                <w:rFonts w:ascii="Times New Roman" w:hAnsi="Times New Roman" w:cs="Times New Roman"/>
                <w:sz w:val="24"/>
                <w:szCs w:val="24"/>
              </w:rPr>
              <w:t xml:space="preserve"> системы </w:t>
            </w:r>
            <w:r>
              <w:rPr>
                <w:rFonts w:ascii="Times New Roman" w:hAnsi="Times New Roman" w:cs="Times New Roman"/>
                <w:sz w:val="24"/>
                <w:szCs w:val="24"/>
              </w:rPr>
              <w:br/>
              <w:t xml:space="preserve">водоснабжения и водоотведения               </w:t>
            </w:r>
          </w:p>
        </w:tc>
      </w:tr>
      <w:tr w:rsidR="00BB74C8" w:rsidTr="00E3328D">
        <w:trPr>
          <w:cantSplit/>
          <w:trHeight w:val="360"/>
        </w:trPr>
        <w:tc>
          <w:tcPr>
            <w:tcW w:w="944"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427" w:type="dxa"/>
            <w:gridSpan w:val="3"/>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595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Средняя норма               </w:t>
            </w:r>
            <w:r>
              <w:rPr>
                <w:rFonts w:ascii="Times New Roman" w:hAnsi="Times New Roman" w:cs="Times New Roman"/>
                <w:sz w:val="24"/>
                <w:szCs w:val="24"/>
              </w:rPr>
              <w:br/>
              <w:t xml:space="preserve">амортизационных отчислений  </w:t>
            </w:r>
          </w:p>
        </w:tc>
      </w:tr>
      <w:tr w:rsidR="00BB74C8" w:rsidTr="00E3328D">
        <w:trPr>
          <w:cantSplit/>
          <w:trHeight w:val="72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2.2.2 </w:t>
            </w:r>
          </w:p>
        </w:tc>
        <w:tc>
          <w:tcPr>
            <w:tcW w:w="6427" w:type="dxa"/>
            <w:gridSpan w:val="3"/>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Доступность для потребителей         </w:t>
            </w:r>
            <w:r>
              <w:rPr>
                <w:rFonts w:ascii="Times New Roman" w:hAnsi="Times New Roman" w:cs="Times New Roman"/>
                <w:sz w:val="24"/>
                <w:szCs w:val="24"/>
              </w:rPr>
              <w:br/>
              <w:t xml:space="preserve">Повышение качества предоставления    </w:t>
            </w:r>
            <w:r>
              <w:rPr>
                <w:rFonts w:ascii="Times New Roman" w:hAnsi="Times New Roman" w:cs="Times New Roman"/>
                <w:sz w:val="24"/>
                <w:szCs w:val="24"/>
              </w:rPr>
              <w:br/>
              <w:t xml:space="preserve">коммунальных услуг в части водоснабжения и водоотведения населению                            </w:t>
            </w:r>
          </w:p>
        </w:tc>
        <w:tc>
          <w:tcPr>
            <w:tcW w:w="5954" w:type="dxa"/>
            <w:tcBorders>
              <w:top w:val="single" w:sz="4" w:space="0" w:color="000000"/>
              <w:left w:val="single" w:sz="4" w:space="0" w:color="000000"/>
              <w:bottom w:val="single" w:sz="4" w:space="0" w:color="000000"/>
              <w:right w:val="single" w:sz="4" w:space="0" w:color="000000"/>
            </w:tcBorders>
          </w:tcPr>
          <w:p w:rsidR="00BB74C8" w:rsidRDefault="00BB74C8" w:rsidP="00C308B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Охват услугами      </w:t>
            </w:r>
            <w:r w:rsidR="00C308BF">
              <w:rPr>
                <w:rFonts w:ascii="Times New Roman" w:hAnsi="Times New Roman" w:cs="Times New Roman"/>
                <w:sz w:val="24"/>
                <w:szCs w:val="24"/>
              </w:rPr>
              <w:t>% 100</w:t>
            </w:r>
            <w:r>
              <w:rPr>
                <w:rFonts w:ascii="Times New Roman" w:hAnsi="Times New Roman" w:cs="Times New Roman"/>
                <w:sz w:val="24"/>
                <w:szCs w:val="24"/>
              </w:rPr>
              <w:t xml:space="preserve">        </w:t>
            </w:r>
          </w:p>
        </w:tc>
      </w:tr>
      <w:tr w:rsidR="00BB74C8" w:rsidTr="00E3328D">
        <w:trPr>
          <w:cantSplit/>
          <w:trHeight w:val="72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2.2.3.</w:t>
            </w:r>
          </w:p>
        </w:tc>
        <w:tc>
          <w:tcPr>
            <w:tcW w:w="6427" w:type="dxa"/>
            <w:gridSpan w:val="3"/>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Обеспеченность сельского населения   </w:t>
            </w:r>
            <w:r>
              <w:rPr>
                <w:rFonts w:ascii="Times New Roman" w:hAnsi="Times New Roman" w:cs="Times New Roman"/>
                <w:sz w:val="24"/>
                <w:szCs w:val="24"/>
              </w:rPr>
              <w:br/>
              <w:t xml:space="preserve">питьевой водой                       </w:t>
            </w:r>
            <w:r>
              <w:rPr>
                <w:rFonts w:ascii="Times New Roman" w:hAnsi="Times New Roman" w:cs="Times New Roman"/>
                <w:sz w:val="24"/>
                <w:szCs w:val="24"/>
              </w:rPr>
              <w:br/>
              <w:t xml:space="preserve">Повышение качества предоставления    </w:t>
            </w:r>
            <w:r>
              <w:rPr>
                <w:rFonts w:ascii="Times New Roman" w:hAnsi="Times New Roman" w:cs="Times New Roman"/>
                <w:sz w:val="24"/>
                <w:szCs w:val="24"/>
              </w:rPr>
              <w:br/>
              <w:t xml:space="preserve">коммунальных услуг в части           </w:t>
            </w:r>
            <w:r>
              <w:rPr>
                <w:rFonts w:ascii="Times New Roman" w:hAnsi="Times New Roman" w:cs="Times New Roman"/>
                <w:sz w:val="24"/>
                <w:szCs w:val="24"/>
              </w:rPr>
              <w:br/>
              <w:t xml:space="preserve">водоснабжения населению              </w:t>
            </w:r>
          </w:p>
        </w:tc>
        <w:tc>
          <w:tcPr>
            <w:tcW w:w="5954"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Охват услугами, %       </w:t>
            </w:r>
            <w:r w:rsidR="00160901">
              <w:rPr>
                <w:rFonts w:ascii="Times New Roman" w:hAnsi="Times New Roman" w:cs="Times New Roman"/>
                <w:sz w:val="24"/>
                <w:szCs w:val="24"/>
              </w:rPr>
              <w:t>100</w:t>
            </w:r>
            <w:r>
              <w:rPr>
                <w:rFonts w:ascii="Times New Roman" w:hAnsi="Times New Roman" w:cs="Times New Roman"/>
                <w:sz w:val="24"/>
                <w:szCs w:val="24"/>
              </w:rPr>
              <w:t xml:space="preserve">    </w:t>
            </w:r>
          </w:p>
        </w:tc>
      </w:tr>
      <w:tr w:rsidR="00BB74C8" w:rsidTr="006B0621">
        <w:trPr>
          <w:cantSplit/>
          <w:trHeight w:val="24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w:t>
            </w:r>
          </w:p>
        </w:tc>
        <w:tc>
          <w:tcPr>
            <w:tcW w:w="12381" w:type="dxa"/>
            <w:gridSpan w:val="4"/>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Электроснабжение                                                  </w:t>
            </w:r>
            <w:r w:rsidR="000A0978">
              <w:rPr>
                <w:rFonts w:ascii="Times New Roman" w:hAnsi="Times New Roman" w:cs="Times New Roman"/>
                <w:sz w:val="24"/>
                <w:szCs w:val="24"/>
              </w:rPr>
              <w:t>3</w:t>
            </w:r>
            <w:r w:rsidR="000C12A0">
              <w:rPr>
                <w:rFonts w:ascii="Times New Roman" w:hAnsi="Times New Roman" w:cs="Times New Roman"/>
                <w:sz w:val="24"/>
                <w:szCs w:val="24"/>
              </w:rPr>
              <w:t xml:space="preserve">.0 </w:t>
            </w:r>
            <w:proofErr w:type="spellStart"/>
            <w:r w:rsidR="000C12A0">
              <w:rPr>
                <w:rFonts w:ascii="Times New Roman" w:hAnsi="Times New Roman" w:cs="Times New Roman"/>
                <w:sz w:val="24"/>
                <w:szCs w:val="24"/>
              </w:rPr>
              <w:t>мл</w:t>
            </w:r>
            <w:proofErr w:type="gramStart"/>
            <w:r w:rsidR="000C12A0">
              <w:rPr>
                <w:rFonts w:ascii="Times New Roman" w:hAnsi="Times New Roman" w:cs="Times New Roman"/>
                <w:sz w:val="24"/>
                <w:szCs w:val="24"/>
              </w:rPr>
              <w:t>.р</w:t>
            </w:r>
            <w:proofErr w:type="gramEnd"/>
            <w:r w:rsidR="000C12A0">
              <w:rPr>
                <w:rFonts w:ascii="Times New Roman" w:hAnsi="Times New Roman" w:cs="Times New Roman"/>
                <w:sz w:val="24"/>
                <w:szCs w:val="24"/>
              </w:rPr>
              <w:t>уб</w:t>
            </w:r>
            <w:proofErr w:type="spellEnd"/>
          </w:p>
        </w:tc>
      </w:tr>
      <w:tr w:rsidR="00BB74C8" w:rsidTr="006B0621">
        <w:trPr>
          <w:cantSplit/>
          <w:trHeight w:val="24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3.1  </w:t>
            </w:r>
          </w:p>
        </w:tc>
        <w:tc>
          <w:tcPr>
            <w:tcW w:w="12381" w:type="dxa"/>
            <w:gridSpan w:val="4"/>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Технические показатели                                            </w:t>
            </w:r>
          </w:p>
        </w:tc>
      </w:tr>
      <w:tr w:rsidR="00BB74C8" w:rsidTr="006B0621">
        <w:trPr>
          <w:cantSplit/>
          <w:trHeight w:val="480"/>
        </w:trPr>
        <w:tc>
          <w:tcPr>
            <w:tcW w:w="944"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3.1.1 </w:t>
            </w:r>
          </w:p>
        </w:tc>
        <w:tc>
          <w:tcPr>
            <w:tcW w:w="5860"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Надежность обслуживания систем       </w:t>
            </w:r>
            <w:r>
              <w:rPr>
                <w:rFonts w:ascii="Times New Roman" w:hAnsi="Times New Roman" w:cs="Times New Roman"/>
                <w:sz w:val="24"/>
                <w:szCs w:val="24"/>
              </w:rPr>
              <w:br/>
              <w:t xml:space="preserve">электроснабжения                     </w:t>
            </w:r>
            <w:r>
              <w:rPr>
                <w:rFonts w:ascii="Times New Roman" w:hAnsi="Times New Roman" w:cs="Times New Roman"/>
                <w:sz w:val="24"/>
                <w:szCs w:val="24"/>
              </w:rPr>
              <w:br/>
              <w:t xml:space="preserve">Повышение надежности работы системы  </w:t>
            </w:r>
            <w:r>
              <w:rPr>
                <w:rFonts w:ascii="Times New Roman" w:hAnsi="Times New Roman" w:cs="Times New Roman"/>
                <w:sz w:val="24"/>
                <w:szCs w:val="24"/>
              </w:rPr>
              <w:br/>
              <w:t xml:space="preserve">электроснабжения в соответствии с    </w:t>
            </w:r>
            <w:r>
              <w:rPr>
                <w:rFonts w:ascii="Times New Roman" w:hAnsi="Times New Roman" w:cs="Times New Roman"/>
                <w:sz w:val="24"/>
                <w:szCs w:val="24"/>
              </w:rPr>
              <w:br/>
              <w:t xml:space="preserve">нормативными требованиями            </w:t>
            </w:r>
          </w:p>
        </w:tc>
        <w:tc>
          <w:tcPr>
            <w:tcW w:w="652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Количество аварий и повреждений на 1 км сети в год   </w:t>
            </w:r>
            <w:r w:rsidR="000C12A0">
              <w:rPr>
                <w:rFonts w:ascii="Times New Roman" w:hAnsi="Times New Roman" w:cs="Times New Roman"/>
                <w:sz w:val="24"/>
                <w:szCs w:val="24"/>
              </w:rPr>
              <w:t>, 0.9</w:t>
            </w:r>
            <w:r>
              <w:rPr>
                <w:rFonts w:ascii="Times New Roman" w:hAnsi="Times New Roman" w:cs="Times New Roman"/>
                <w:sz w:val="24"/>
                <w:szCs w:val="24"/>
              </w:rPr>
              <w:t xml:space="preserve">                      </w:t>
            </w:r>
          </w:p>
        </w:tc>
      </w:tr>
      <w:tr w:rsidR="00BB74C8" w:rsidTr="006B0621">
        <w:trPr>
          <w:cantSplit/>
          <w:trHeight w:val="240"/>
        </w:trPr>
        <w:tc>
          <w:tcPr>
            <w:tcW w:w="944"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5860"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52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Износ коммунальных систем   </w:t>
            </w:r>
          </w:p>
        </w:tc>
      </w:tr>
      <w:tr w:rsidR="00BB74C8" w:rsidTr="006B0621">
        <w:trPr>
          <w:cantSplit/>
          <w:trHeight w:val="360"/>
        </w:trPr>
        <w:tc>
          <w:tcPr>
            <w:tcW w:w="944"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5860"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52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Протяженность сетей,        </w:t>
            </w:r>
            <w:r>
              <w:rPr>
                <w:rFonts w:ascii="Times New Roman" w:hAnsi="Times New Roman" w:cs="Times New Roman"/>
                <w:sz w:val="24"/>
                <w:szCs w:val="24"/>
              </w:rPr>
              <w:br/>
              <w:t xml:space="preserve">нуждающихся в замене       </w:t>
            </w:r>
            <w:r w:rsidR="000C12A0">
              <w:rPr>
                <w:rFonts w:ascii="Times New Roman" w:hAnsi="Times New Roman" w:cs="Times New Roman"/>
                <w:sz w:val="24"/>
                <w:szCs w:val="24"/>
              </w:rPr>
              <w:t>18</w:t>
            </w:r>
            <w:r>
              <w:rPr>
                <w:rFonts w:ascii="Times New Roman" w:hAnsi="Times New Roman" w:cs="Times New Roman"/>
                <w:sz w:val="24"/>
                <w:szCs w:val="24"/>
              </w:rPr>
              <w:t xml:space="preserve"> </w:t>
            </w:r>
          </w:p>
        </w:tc>
      </w:tr>
      <w:tr w:rsidR="00BB74C8" w:rsidTr="006B0621">
        <w:trPr>
          <w:cantSplit/>
          <w:trHeight w:val="360"/>
        </w:trPr>
        <w:tc>
          <w:tcPr>
            <w:tcW w:w="944"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5860" w:type="dxa"/>
            <w:vMerge/>
            <w:tcBorders>
              <w:left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52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ежегодно заменяемых сетей                       </w:t>
            </w:r>
          </w:p>
        </w:tc>
      </w:tr>
      <w:tr w:rsidR="00BB74C8" w:rsidTr="006B0621">
        <w:trPr>
          <w:cantSplit/>
          <w:trHeight w:val="360"/>
        </w:trPr>
        <w:tc>
          <w:tcPr>
            <w:tcW w:w="944"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5860"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521" w:type="dxa"/>
            <w:gridSpan w:val="3"/>
            <w:tcBorders>
              <w:top w:val="single" w:sz="4" w:space="0" w:color="000000"/>
              <w:left w:val="single" w:sz="4" w:space="0" w:color="000000"/>
              <w:bottom w:val="single" w:sz="4" w:space="0" w:color="000000"/>
              <w:right w:val="single" w:sz="4" w:space="0" w:color="000000"/>
            </w:tcBorders>
          </w:tcPr>
          <w:p w:rsidR="00BB74C8" w:rsidRDefault="00BB74C8" w:rsidP="000C12A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Уровень потерь электрической</w:t>
            </w:r>
            <w:r>
              <w:rPr>
                <w:rFonts w:ascii="Times New Roman" w:hAnsi="Times New Roman" w:cs="Times New Roman"/>
                <w:sz w:val="24"/>
                <w:szCs w:val="24"/>
              </w:rPr>
              <w:br/>
              <w:t xml:space="preserve">энергии         </w:t>
            </w:r>
            <w:r w:rsidR="000C12A0">
              <w:rPr>
                <w:rFonts w:ascii="Times New Roman" w:hAnsi="Times New Roman" w:cs="Times New Roman"/>
                <w:sz w:val="24"/>
                <w:szCs w:val="24"/>
              </w:rPr>
              <w:t>21%</w:t>
            </w:r>
            <w:r>
              <w:rPr>
                <w:rFonts w:ascii="Times New Roman" w:hAnsi="Times New Roman" w:cs="Times New Roman"/>
                <w:sz w:val="24"/>
                <w:szCs w:val="24"/>
              </w:rPr>
              <w:t xml:space="preserve">           </w:t>
            </w:r>
          </w:p>
        </w:tc>
      </w:tr>
      <w:tr w:rsidR="00BB74C8" w:rsidTr="006B0621">
        <w:trPr>
          <w:cantSplit/>
          <w:trHeight w:val="360"/>
        </w:trPr>
        <w:tc>
          <w:tcPr>
            <w:tcW w:w="944"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3.1.2 </w:t>
            </w:r>
          </w:p>
        </w:tc>
        <w:tc>
          <w:tcPr>
            <w:tcW w:w="5860"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Сбалансированность систем            </w:t>
            </w:r>
            <w:r>
              <w:rPr>
                <w:rFonts w:ascii="Times New Roman" w:hAnsi="Times New Roman" w:cs="Times New Roman"/>
                <w:sz w:val="24"/>
                <w:szCs w:val="24"/>
              </w:rPr>
              <w:br/>
              <w:t xml:space="preserve">электроснабжения                     </w:t>
            </w:r>
            <w:r>
              <w:rPr>
                <w:rFonts w:ascii="Times New Roman" w:hAnsi="Times New Roman" w:cs="Times New Roman"/>
                <w:sz w:val="24"/>
                <w:szCs w:val="24"/>
              </w:rPr>
              <w:br/>
              <w:t>Обеспечение услугами электроснабжения</w:t>
            </w:r>
            <w:r>
              <w:rPr>
                <w:rFonts w:ascii="Times New Roman" w:hAnsi="Times New Roman" w:cs="Times New Roman"/>
                <w:sz w:val="24"/>
                <w:szCs w:val="24"/>
              </w:rPr>
              <w:br/>
              <w:t xml:space="preserve">новых объектов капитального строительства социального или промышленного назначения             </w:t>
            </w:r>
          </w:p>
        </w:tc>
        <w:tc>
          <w:tcPr>
            <w:tcW w:w="652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использования       </w:t>
            </w:r>
            <w:r>
              <w:rPr>
                <w:rFonts w:ascii="Times New Roman" w:hAnsi="Times New Roman" w:cs="Times New Roman"/>
                <w:sz w:val="24"/>
                <w:szCs w:val="24"/>
              </w:rPr>
              <w:br/>
              <w:t xml:space="preserve">производственных мощностей  </w:t>
            </w:r>
          </w:p>
        </w:tc>
      </w:tr>
      <w:tr w:rsidR="00BB74C8" w:rsidTr="006B0621">
        <w:trPr>
          <w:cantSplit/>
          <w:trHeight w:val="480"/>
        </w:trPr>
        <w:tc>
          <w:tcPr>
            <w:tcW w:w="944"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5860"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52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Обеспеченность потребителей </w:t>
            </w:r>
            <w:r>
              <w:rPr>
                <w:rFonts w:ascii="Times New Roman" w:hAnsi="Times New Roman" w:cs="Times New Roman"/>
                <w:sz w:val="24"/>
                <w:szCs w:val="24"/>
              </w:rPr>
              <w:br/>
              <w:t xml:space="preserve">приборами учета        </w:t>
            </w:r>
            <w:r w:rsidR="000C12A0">
              <w:rPr>
                <w:rFonts w:ascii="Times New Roman" w:hAnsi="Times New Roman" w:cs="Times New Roman"/>
                <w:sz w:val="24"/>
                <w:szCs w:val="24"/>
              </w:rPr>
              <w:t>100%</w:t>
            </w:r>
            <w:r>
              <w:rPr>
                <w:rFonts w:ascii="Times New Roman" w:hAnsi="Times New Roman" w:cs="Times New Roman"/>
                <w:sz w:val="24"/>
                <w:szCs w:val="24"/>
              </w:rPr>
              <w:t xml:space="preserve">     </w:t>
            </w:r>
          </w:p>
        </w:tc>
      </w:tr>
      <w:tr w:rsidR="00BB74C8" w:rsidTr="006B0621">
        <w:trPr>
          <w:cantSplit/>
          <w:trHeight w:val="108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3.1.3 </w:t>
            </w:r>
          </w:p>
        </w:tc>
        <w:tc>
          <w:tcPr>
            <w:tcW w:w="586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Ресурсная эффективность электроснабжения                     </w:t>
            </w:r>
            <w:r>
              <w:rPr>
                <w:rFonts w:ascii="Times New Roman" w:hAnsi="Times New Roman" w:cs="Times New Roman"/>
                <w:sz w:val="24"/>
                <w:szCs w:val="24"/>
              </w:rPr>
              <w:br/>
              <w:t>Повышение эффективности работы систем</w:t>
            </w:r>
            <w:r>
              <w:rPr>
                <w:rFonts w:ascii="Times New Roman" w:hAnsi="Times New Roman" w:cs="Times New Roman"/>
                <w:sz w:val="24"/>
                <w:szCs w:val="24"/>
              </w:rPr>
              <w:br/>
              <w:t xml:space="preserve">электроснабжения                     </w:t>
            </w:r>
            <w:r>
              <w:rPr>
                <w:rFonts w:ascii="Times New Roman" w:hAnsi="Times New Roman" w:cs="Times New Roman"/>
                <w:sz w:val="24"/>
                <w:szCs w:val="24"/>
              </w:rPr>
              <w:br/>
              <w:t>Обеспечение услугами электроснабжения</w:t>
            </w:r>
            <w:r>
              <w:rPr>
                <w:rFonts w:ascii="Times New Roman" w:hAnsi="Times New Roman" w:cs="Times New Roman"/>
                <w:sz w:val="24"/>
                <w:szCs w:val="24"/>
              </w:rPr>
              <w:br/>
              <w:t xml:space="preserve">новых объектов капитального          </w:t>
            </w:r>
            <w:r>
              <w:rPr>
                <w:rFonts w:ascii="Times New Roman" w:hAnsi="Times New Roman" w:cs="Times New Roman"/>
                <w:sz w:val="24"/>
                <w:szCs w:val="24"/>
              </w:rPr>
              <w:br/>
              <w:t xml:space="preserve">строительства социального или        </w:t>
            </w:r>
            <w:r>
              <w:rPr>
                <w:rFonts w:ascii="Times New Roman" w:hAnsi="Times New Roman" w:cs="Times New Roman"/>
                <w:sz w:val="24"/>
                <w:szCs w:val="24"/>
              </w:rPr>
              <w:br/>
              <w:t xml:space="preserve">промышленного назначения             </w:t>
            </w:r>
          </w:p>
        </w:tc>
        <w:tc>
          <w:tcPr>
            <w:tcW w:w="652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Удельные нормативы          </w:t>
            </w:r>
            <w:r>
              <w:rPr>
                <w:rFonts w:ascii="Times New Roman" w:hAnsi="Times New Roman" w:cs="Times New Roman"/>
                <w:sz w:val="24"/>
                <w:szCs w:val="24"/>
              </w:rPr>
              <w:br/>
              <w:t xml:space="preserve">потребления                 </w:t>
            </w:r>
          </w:p>
        </w:tc>
      </w:tr>
      <w:tr w:rsidR="00BB74C8" w:rsidTr="006B0621">
        <w:trPr>
          <w:cantSplit/>
          <w:trHeight w:val="24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3.2  </w:t>
            </w:r>
          </w:p>
        </w:tc>
        <w:tc>
          <w:tcPr>
            <w:tcW w:w="12381" w:type="dxa"/>
            <w:gridSpan w:val="4"/>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Финансово-экономические показатели                                </w:t>
            </w:r>
          </w:p>
        </w:tc>
      </w:tr>
      <w:tr w:rsidR="00BB74C8" w:rsidTr="006B0621">
        <w:trPr>
          <w:cantSplit/>
          <w:trHeight w:val="480"/>
        </w:trPr>
        <w:tc>
          <w:tcPr>
            <w:tcW w:w="944"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3.2.1 </w:t>
            </w:r>
          </w:p>
        </w:tc>
        <w:tc>
          <w:tcPr>
            <w:tcW w:w="5860"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Ресурсная эффективность              </w:t>
            </w:r>
            <w:r>
              <w:rPr>
                <w:rFonts w:ascii="Times New Roman" w:hAnsi="Times New Roman" w:cs="Times New Roman"/>
                <w:sz w:val="24"/>
                <w:szCs w:val="24"/>
              </w:rPr>
              <w:br/>
              <w:t xml:space="preserve">электроснабжения                     </w:t>
            </w:r>
            <w:r>
              <w:rPr>
                <w:rFonts w:ascii="Times New Roman" w:hAnsi="Times New Roman" w:cs="Times New Roman"/>
                <w:sz w:val="24"/>
                <w:szCs w:val="24"/>
              </w:rPr>
              <w:br/>
              <w:t>Повышение эффективности работы систем</w:t>
            </w:r>
            <w:r>
              <w:rPr>
                <w:rFonts w:ascii="Times New Roman" w:hAnsi="Times New Roman" w:cs="Times New Roman"/>
                <w:sz w:val="24"/>
                <w:szCs w:val="24"/>
              </w:rPr>
              <w:br/>
              <w:t xml:space="preserve">электроснабжения                     </w:t>
            </w:r>
            <w:r>
              <w:rPr>
                <w:rFonts w:ascii="Times New Roman" w:hAnsi="Times New Roman" w:cs="Times New Roman"/>
                <w:sz w:val="24"/>
                <w:szCs w:val="24"/>
              </w:rPr>
              <w:br/>
              <w:t>Обеспечение услугами электроснабжения</w:t>
            </w:r>
            <w:r>
              <w:rPr>
                <w:rFonts w:ascii="Times New Roman" w:hAnsi="Times New Roman" w:cs="Times New Roman"/>
                <w:sz w:val="24"/>
                <w:szCs w:val="24"/>
              </w:rPr>
              <w:br/>
              <w:t xml:space="preserve">новых объектов капитального строительства социального или </w:t>
            </w:r>
            <w:r>
              <w:rPr>
                <w:rFonts w:ascii="Times New Roman" w:hAnsi="Times New Roman" w:cs="Times New Roman"/>
                <w:sz w:val="24"/>
                <w:szCs w:val="24"/>
              </w:rPr>
              <w:br/>
              <w:t xml:space="preserve">промышленного назначения             </w:t>
            </w:r>
          </w:p>
        </w:tc>
        <w:tc>
          <w:tcPr>
            <w:tcW w:w="652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Численность работающих на 1 000 обслуживаемых жителей   </w:t>
            </w:r>
          </w:p>
        </w:tc>
      </w:tr>
      <w:tr w:rsidR="00BB74C8" w:rsidTr="006B0621">
        <w:trPr>
          <w:cantSplit/>
          <w:trHeight w:val="600"/>
        </w:trPr>
        <w:tc>
          <w:tcPr>
            <w:tcW w:w="944"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5860"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521" w:type="dxa"/>
            <w:gridSpan w:val="3"/>
            <w:tcBorders>
              <w:top w:val="single" w:sz="4" w:space="0" w:color="000000"/>
              <w:left w:val="single" w:sz="4" w:space="0" w:color="000000"/>
              <w:bottom w:val="single" w:sz="4" w:space="0" w:color="000000"/>
              <w:right w:val="single" w:sz="4" w:space="0" w:color="000000"/>
            </w:tcBorders>
          </w:tcPr>
          <w:p w:rsidR="00160901"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Фондообеспеченность</w:t>
            </w:r>
            <w:proofErr w:type="spellEnd"/>
            <w:r>
              <w:rPr>
                <w:rFonts w:ascii="Times New Roman" w:hAnsi="Times New Roman" w:cs="Times New Roman"/>
                <w:sz w:val="24"/>
                <w:szCs w:val="24"/>
              </w:rPr>
              <w:t xml:space="preserve"> системы </w:t>
            </w:r>
            <w:r>
              <w:rPr>
                <w:rFonts w:ascii="Times New Roman" w:hAnsi="Times New Roman" w:cs="Times New Roman"/>
                <w:sz w:val="24"/>
                <w:szCs w:val="24"/>
              </w:rPr>
              <w:br/>
              <w:t>электроснабжения</w:t>
            </w:r>
            <w:proofErr w:type="gramStart"/>
            <w:r>
              <w:rPr>
                <w:rFonts w:ascii="Times New Roman" w:hAnsi="Times New Roman" w:cs="Times New Roman"/>
                <w:sz w:val="24"/>
                <w:szCs w:val="24"/>
              </w:rPr>
              <w:t xml:space="preserve">   </w:t>
            </w:r>
            <w:r w:rsidR="00160901">
              <w:rPr>
                <w:rFonts w:ascii="Times New Roman" w:hAnsi="Times New Roman" w:cs="Times New Roman"/>
                <w:sz w:val="24"/>
                <w:szCs w:val="24"/>
              </w:rPr>
              <w:t>.</w:t>
            </w:r>
            <w:proofErr w:type="gramEnd"/>
          </w:p>
          <w:p w:rsidR="00BB74C8" w:rsidRDefault="0016090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Строительство школы, застройщики,</w:t>
            </w:r>
            <w:r w:rsidR="00BB74C8">
              <w:rPr>
                <w:rFonts w:ascii="Times New Roman" w:hAnsi="Times New Roman" w:cs="Times New Roman"/>
                <w:sz w:val="24"/>
                <w:szCs w:val="24"/>
              </w:rPr>
              <w:t xml:space="preserve">    </w:t>
            </w:r>
            <w:r>
              <w:rPr>
                <w:rFonts w:ascii="Times New Roman" w:hAnsi="Times New Roman" w:cs="Times New Roman"/>
                <w:sz w:val="24"/>
                <w:szCs w:val="24"/>
              </w:rPr>
              <w:t>увеличение потребностей частного сектора</w:t>
            </w:r>
            <w:r w:rsidR="00BB74C8">
              <w:rPr>
                <w:rFonts w:ascii="Times New Roman" w:hAnsi="Times New Roman" w:cs="Times New Roman"/>
                <w:sz w:val="24"/>
                <w:szCs w:val="24"/>
              </w:rPr>
              <w:t xml:space="preserve">     </w:t>
            </w:r>
          </w:p>
        </w:tc>
      </w:tr>
      <w:tr w:rsidR="00BB74C8" w:rsidTr="006B0621">
        <w:trPr>
          <w:cantSplit/>
          <w:trHeight w:val="60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3.2.2 </w:t>
            </w:r>
          </w:p>
        </w:tc>
        <w:tc>
          <w:tcPr>
            <w:tcW w:w="586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Доступность для потребителей         </w:t>
            </w:r>
            <w:r>
              <w:rPr>
                <w:rFonts w:ascii="Times New Roman" w:hAnsi="Times New Roman" w:cs="Times New Roman"/>
                <w:sz w:val="24"/>
                <w:szCs w:val="24"/>
              </w:rPr>
              <w:br/>
              <w:t xml:space="preserve">Повышение качества предоставления    </w:t>
            </w:r>
            <w:r>
              <w:rPr>
                <w:rFonts w:ascii="Times New Roman" w:hAnsi="Times New Roman" w:cs="Times New Roman"/>
                <w:sz w:val="24"/>
                <w:szCs w:val="24"/>
              </w:rPr>
              <w:br/>
              <w:t xml:space="preserve">коммунальных услуг в части           </w:t>
            </w:r>
            <w:r>
              <w:rPr>
                <w:rFonts w:ascii="Times New Roman" w:hAnsi="Times New Roman" w:cs="Times New Roman"/>
                <w:sz w:val="24"/>
                <w:szCs w:val="24"/>
              </w:rPr>
              <w:br/>
              <w:t xml:space="preserve">электроснабжения населению           </w:t>
            </w:r>
          </w:p>
        </w:tc>
        <w:tc>
          <w:tcPr>
            <w:tcW w:w="6521" w:type="dxa"/>
            <w:gridSpan w:val="3"/>
            <w:tcBorders>
              <w:top w:val="single" w:sz="4" w:space="0" w:color="000000"/>
              <w:left w:val="single" w:sz="4" w:space="0" w:color="000000"/>
              <w:bottom w:val="single" w:sz="4" w:space="0" w:color="000000"/>
              <w:right w:val="single" w:sz="4" w:space="0" w:color="000000"/>
            </w:tcBorders>
          </w:tcPr>
          <w:p w:rsidR="00160901"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Охват услугами</w:t>
            </w:r>
            <w:proofErr w:type="gramStart"/>
            <w:r>
              <w:rPr>
                <w:rFonts w:ascii="Times New Roman" w:hAnsi="Times New Roman" w:cs="Times New Roman"/>
                <w:sz w:val="24"/>
                <w:szCs w:val="24"/>
              </w:rPr>
              <w:t xml:space="preserve">      </w:t>
            </w:r>
            <w:r w:rsidR="00160901">
              <w:rPr>
                <w:rFonts w:ascii="Times New Roman" w:hAnsi="Times New Roman" w:cs="Times New Roman"/>
                <w:sz w:val="24"/>
                <w:szCs w:val="24"/>
              </w:rPr>
              <w:t>,</w:t>
            </w:r>
            <w:proofErr w:type="gramEnd"/>
          </w:p>
          <w:p w:rsidR="00BB74C8" w:rsidRDefault="0016090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доступно</w:t>
            </w:r>
            <w:r w:rsidR="00BB74C8">
              <w:rPr>
                <w:rFonts w:ascii="Times New Roman" w:hAnsi="Times New Roman" w:cs="Times New Roman"/>
                <w:sz w:val="24"/>
                <w:szCs w:val="24"/>
              </w:rPr>
              <w:t xml:space="preserve">        </w:t>
            </w:r>
          </w:p>
        </w:tc>
      </w:tr>
      <w:tr w:rsidR="00BB74C8" w:rsidTr="006B0621">
        <w:trPr>
          <w:cantSplit/>
          <w:trHeight w:val="12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586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52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p>
        </w:tc>
      </w:tr>
      <w:tr w:rsidR="00BB74C8" w:rsidTr="006B0621">
        <w:trPr>
          <w:cantSplit/>
          <w:trHeight w:val="24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   </w:t>
            </w:r>
          </w:p>
        </w:tc>
        <w:tc>
          <w:tcPr>
            <w:tcW w:w="12381" w:type="dxa"/>
            <w:gridSpan w:val="4"/>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Жилищно-коммунальное хозяйство                                    </w:t>
            </w:r>
          </w:p>
        </w:tc>
      </w:tr>
      <w:tr w:rsidR="00BB74C8" w:rsidTr="006B0621">
        <w:trPr>
          <w:cantSplit/>
          <w:trHeight w:val="24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5.1  </w:t>
            </w:r>
          </w:p>
        </w:tc>
        <w:tc>
          <w:tcPr>
            <w:tcW w:w="12381" w:type="dxa"/>
            <w:gridSpan w:val="4"/>
            <w:tcBorders>
              <w:top w:val="single" w:sz="4" w:space="0" w:color="000000"/>
              <w:left w:val="single" w:sz="4" w:space="0" w:color="000000"/>
              <w:bottom w:val="single" w:sz="4" w:space="0" w:color="000000"/>
              <w:right w:val="single" w:sz="4" w:space="0" w:color="000000"/>
            </w:tcBorders>
          </w:tcPr>
          <w:p w:rsidR="00BB74C8" w:rsidRDefault="00BB74C8" w:rsidP="0016090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Технические показатели                                        </w:t>
            </w:r>
            <w:r w:rsidR="00E3328D">
              <w:rPr>
                <w:rFonts w:ascii="Times New Roman" w:hAnsi="Times New Roman" w:cs="Times New Roman"/>
                <w:sz w:val="24"/>
                <w:szCs w:val="24"/>
              </w:rPr>
              <w:t>140</w:t>
            </w:r>
            <w:r w:rsidR="002E488A">
              <w:rPr>
                <w:rFonts w:ascii="Times New Roman" w:hAnsi="Times New Roman" w:cs="Times New Roman"/>
                <w:sz w:val="24"/>
                <w:szCs w:val="24"/>
              </w:rPr>
              <w:t xml:space="preserve"> жилых многоквартирных</w:t>
            </w:r>
            <w:r w:rsidR="00160901">
              <w:rPr>
                <w:rFonts w:ascii="Times New Roman" w:hAnsi="Times New Roman" w:cs="Times New Roman"/>
                <w:sz w:val="24"/>
                <w:szCs w:val="24"/>
              </w:rPr>
              <w:t xml:space="preserve"> домов.</w:t>
            </w:r>
            <w:r>
              <w:rPr>
                <w:rFonts w:ascii="Times New Roman" w:hAnsi="Times New Roman" w:cs="Times New Roman"/>
                <w:sz w:val="24"/>
                <w:szCs w:val="24"/>
              </w:rPr>
              <w:t xml:space="preserve">   </w:t>
            </w:r>
          </w:p>
        </w:tc>
      </w:tr>
      <w:tr w:rsidR="00BB74C8" w:rsidTr="006B0621">
        <w:trPr>
          <w:cantSplit/>
          <w:trHeight w:val="84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5.1.1 </w:t>
            </w:r>
          </w:p>
        </w:tc>
        <w:tc>
          <w:tcPr>
            <w:tcW w:w="586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Снижение негативного воздействия на  </w:t>
            </w:r>
            <w:r>
              <w:rPr>
                <w:rFonts w:ascii="Times New Roman" w:hAnsi="Times New Roman" w:cs="Times New Roman"/>
                <w:sz w:val="24"/>
                <w:szCs w:val="24"/>
              </w:rPr>
              <w:br/>
              <w:t xml:space="preserve">окружающую среду и улучшение         </w:t>
            </w:r>
            <w:r>
              <w:rPr>
                <w:rFonts w:ascii="Times New Roman" w:hAnsi="Times New Roman" w:cs="Times New Roman"/>
                <w:sz w:val="24"/>
                <w:szCs w:val="24"/>
              </w:rPr>
              <w:br/>
              <w:t>эк</w:t>
            </w:r>
            <w:r w:rsidR="00E3328D">
              <w:rPr>
                <w:rFonts w:ascii="Times New Roman" w:hAnsi="Times New Roman" w:cs="Times New Roman"/>
                <w:sz w:val="24"/>
                <w:szCs w:val="24"/>
              </w:rPr>
              <w:t xml:space="preserve">ологической обстановки  </w:t>
            </w:r>
            <w:proofErr w:type="spellStart"/>
            <w:r w:rsidR="00E3328D">
              <w:rPr>
                <w:rFonts w:ascii="Times New Roman" w:hAnsi="Times New Roman" w:cs="Times New Roman"/>
                <w:sz w:val="24"/>
                <w:szCs w:val="24"/>
              </w:rPr>
              <w:t>Матурского</w:t>
            </w:r>
            <w:proofErr w:type="spellEnd"/>
            <w:r w:rsidR="008D6EDB">
              <w:rPr>
                <w:rFonts w:ascii="Times New Roman" w:hAnsi="Times New Roman" w:cs="Times New Roman"/>
                <w:sz w:val="24"/>
                <w:szCs w:val="24"/>
              </w:rPr>
              <w:t xml:space="preserve"> сельсовет</w:t>
            </w:r>
            <w:r w:rsidR="00E3328D">
              <w:rPr>
                <w:rFonts w:ascii="Times New Roman" w:hAnsi="Times New Roman" w:cs="Times New Roman"/>
                <w:sz w:val="24"/>
                <w:szCs w:val="24"/>
              </w:rPr>
              <w:t>а</w:t>
            </w:r>
            <w:r>
              <w:rPr>
                <w:rFonts w:ascii="Times New Roman" w:hAnsi="Times New Roman" w:cs="Times New Roman"/>
                <w:sz w:val="24"/>
                <w:szCs w:val="24"/>
              </w:rPr>
              <w:t xml:space="preserve">   </w:t>
            </w:r>
          </w:p>
        </w:tc>
        <w:tc>
          <w:tcPr>
            <w:tcW w:w="652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Соответствие </w:t>
            </w:r>
            <w:r>
              <w:rPr>
                <w:rFonts w:ascii="Times New Roman" w:hAnsi="Times New Roman" w:cs="Times New Roman"/>
                <w:sz w:val="24"/>
                <w:szCs w:val="24"/>
              </w:rPr>
              <w:br/>
              <w:t>санитарно-эпидемиологическим</w:t>
            </w:r>
            <w:r>
              <w:rPr>
                <w:rFonts w:ascii="Times New Roman" w:hAnsi="Times New Roman" w:cs="Times New Roman"/>
                <w:sz w:val="24"/>
                <w:szCs w:val="24"/>
              </w:rPr>
              <w:br/>
              <w:t>нормам и правилам эксплуатации объектов, используемых для утилизации (захоронения) ТБО</w:t>
            </w:r>
          </w:p>
        </w:tc>
      </w:tr>
      <w:tr w:rsidR="00BB74C8" w:rsidTr="006B0621">
        <w:trPr>
          <w:cantSplit/>
          <w:trHeight w:val="360"/>
        </w:trPr>
        <w:tc>
          <w:tcPr>
            <w:tcW w:w="944"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5.1.2 </w:t>
            </w:r>
          </w:p>
        </w:tc>
        <w:tc>
          <w:tcPr>
            <w:tcW w:w="5860" w:type="dxa"/>
            <w:vMerge w:val="restart"/>
            <w:tcBorders>
              <w:top w:val="single" w:sz="4" w:space="0" w:color="000000"/>
              <w:lef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Повышение качес</w:t>
            </w:r>
            <w:r w:rsidR="00E3328D">
              <w:rPr>
                <w:rFonts w:ascii="Times New Roman" w:hAnsi="Times New Roman" w:cs="Times New Roman"/>
                <w:sz w:val="24"/>
                <w:szCs w:val="24"/>
              </w:rPr>
              <w:t>тва жизни населения поселения</w:t>
            </w:r>
            <w:r w:rsidR="008D6EDB">
              <w:rPr>
                <w:rFonts w:ascii="Times New Roman" w:hAnsi="Times New Roman" w:cs="Times New Roman"/>
                <w:sz w:val="24"/>
                <w:szCs w:val="24"/>
              </w:rPr>
              <w:br/>
            </w:r>
            <w:proofErr w:type="spellStart"/>
            <w:r w:rsidR="008D6EDB">
              <w:rPr>
                <w:rFonts w:ascii="Times New Roman" w:hAnsi="Times New Roman" w:cs="Times New Roman"/>
                <w:sz w:val="24"/>
                <w:szCs w:val="24"/>
              </w:rPr>
              <w:t>Матурский</w:t>
            </w:r>
            <w:proofErr w:type="spellEnd"/>
            <w:r w:rsidR="008D6EDB">
              <w:rPr>
                <w:rFonts w:ascii="Times New Roman" w:hAnsi="Times New Roman" w:cs="Times New Roman"/>
                <w:sz w:val="24"/>
                <w:szCs w:val="24"/>
              </w:rPr>
              <w:t xml:space="preserve"> сельсовет</w:t>
            </w:r>
            <w:r>
              <w:rPr>
                <w:rFonts w:ascii="Times New Roman" w:hAnsi="Times New Roman" w:cs="Times New Roman"/>
                <w:sz w:val="24"/>
                <w:szCs w:val="24"/>
              </w:rPr>
              <w:t xml:space="preserve">, снижение риска заболеваний   </w:t>
            </w:r>
            <w:r>
              <w:rPr>
                <w:rFonts w:ascii="Times New Roman" w:hAnsi="Times New Roman" w:cs="Times New Roman"/>
                <w:sz w:val="24"/>
                <w:szCs w:val="24"/>
              </w:rPr>
              <w:br/>
              <w:t xml:space="preserve">человека, связанных с состоянием     </w:t>
            </w:r>
            <w:r>
              <w:rPr>
                <w:rFonts w:ascii="Times New Roman" w:hAnsi="Times New Roman" w:cs="Times New Roman"/>
                <w:sz w:val="24"/>
                <w:szCs w:val="24"/>
              </w:rPr>
              <w:br/>
              <w:t xml:space="preserve">окружающей среды                     </w:t>
            </w:r>
          </w:p>
        </w:tc>
        <w:tc>
          <w:tcPr>
            <w:tcW w:w="652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Количество несанкционированных свалок  </w:t>
            </w:r>
            <w:r w:rsidR="008D6EDB">
              <w:rPr>
                <w:rFonts w:ascii="Times New Roman" w:hAnsi="Times New Roman" w:cs="Times New Roman"/>
                <w:sz w:val="24"/>
                <w:szCs w:val="24"/>
              </w:rPr>
              <w:t xml:space="preserve"> 2 шт. </w:t>
            </w:r>
          </w:p>
        </w:tc>
      </w:tr>
      <w:tr w:rsidR="00BB74C8" w:rsidTr="006B0621">
        <w:trPr>
          <w:cantSplit/>
          <w:trHeight w:val="360"/>
        </w:trPr>
        <w:tc>
          <w:tcPr>
            <w:tcW w:w="944"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5860" w:type="dxa"/>
            <w:vMerge/>
            <w:tcBorders>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
        </w:tc>
        <w:tc>
          <w:tcPr>
            <w:tcW w:w="6521" w:type="dxa"/>
            <w:gridSpan w:val="3"/>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Общая мощность полигонов по </w:t>
            </w:r>
            <w:r>
              <w:rPr>
                <w:rFonts w:ascii="Times New Roman" w:hAnsi="Times New Roman" w:cs="Times New Roman"/>
                <w:sz w:val="24"/>
                <w:szCs w:val="24"/>
              </w:rPr>
              <w:br/>
              <w:t>утилизации (захоронению) ТБО</w:t>
            </w:r>
          </w:p>
        </w:tc>
      </w:tr>
      <w:tr w:rsidR="00BB74C8" w:rsidTr="006B0621">
        <w:trPr>
          <w:cantSplit/>
          <w:trHeight w:val="24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6   </w:t>
            </w:r>
          </w:p>
        </w:tc>
        <w:tc>
          <w:tcPr>
            <w:tcW w:w="12381" w:type="dxa"/>
            <w:gridSpan w:val="4"/>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Организационно-правовые условия                                   </w:t>
            </w:r>
          </w:p>
        </w:tc>
      </w:tr>
      <w:tr w:rsidR="00BB74C8" w:rsidTr="006B0621">
        <w:trPr>
          <w:cantSplit/>
          <w:trHeight w:val="840"/>
        </w:trPr>
        <w:tc>
          <w:tcPr>
            <w:tcW w:w="944"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6.1  </w:t>
            </w:r>
          </w:p>
        </w:tc>
        <w:tc>
          <w:tcPr>
            <w:tcW w:w="6002" w:type="dxa"/>
            <w:gridSpan w:val="2"/>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Повышение эффективности системы      </w:t>
            </w:r>
            <w:r>
              <w:rPr>
                <w:rFonts w:ascii="Times New Roman" w:hAnsi="Times New Roman" w:cs="Times New Roman"/>
                <w:sz w:val="24"/>
                <w:szCs w:val="24"/>
              </w:rPr>
              <w:br/>
              <w:t xml:space="preserve">управления коммунального хозяйства в </w:t>
            </w:r>
            <w:r>
              <w:rPr>
                <w:rFonts w:ascii="Times New Roman" w:hAnsi="Times New Roman" w:cs="Times New Roman"/>
                <w:sz w:val="24"/>
                <w:szCs w:val="24"/>
              </w:rPr>
              <w:br/>
              <w:t xml:space="preserve">муниципальном образовании            </w:t>
            </w:r>
          </w:p>
        </w:tc>
        <w:tc>
          <w:tcPr>
            <w:tcW w:w="6379" w:type="dxa"/>
            <w:gridSpan w:val="2"/>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Наличие договоров между     </w:t>
            </w:r>
            <w:r>
              <w:rPr>
                <w:rFonts w:ascii="Times New Roman" w:hAnsi="Times New Roman" w:cs="Times New Roman"/>
                <w:sz w:val="24"/>
                <w:szCs w:val="24"/>
              </w:rPr>
              <w:br/>
              <w:t xml:space="preserve">органами местного самоуправления,             </w:t>
            </w:r>
            <w:r>
              <w:rPr>
                <w:rFonts w:ascii="Times New Roman" w:hAnsi="Times New Roman" w:cs="Times New Roman"/>
                <w:sz w:val="24"/>
                <w:szCs w:val="24"/>
              </w:rPr>
              <w:br/>
              <w:t xml:space="preserve">производителями и  потребителями               </w:t>
            </w:r>
            <w:r>
              <w:rPr>
                <w:rFonts w:ascii="Times New Roman" w:hAnsi="Times New Roman" w:cs="Times New Roman"/>
                <w:sz w:val="24"/>
                <w:szCs w:val="24"/>
              </w:rPr>
              <w:br/>
              <w:t>коммунальных услуг</w:t>
            </w:r>
            <w:proofErr w:type="gramStart"/>
            <w:r>
              <w:rPr>
                <w:rFonts w:ascii="Times New Roman" w:hAnsi="Times New Roman" w:cs="Times New Roman"/>
                <w:sz w:val="24"/>
                <w:szCs w:val="24"/>
              </w:rPr>
              <w:t xml:space="preserve"> </w:t>
            </w:r>
            <w:r w:rsidR="00160901">
              <w:rPr>
                <w:rFonts w:ascii="Times New Roman" w:hAnsi="Times New Roman" w:cs="Times New Roman"/>
                <w:sz w:val="24"/>
                <w:szCs w:val="24"/>
              </w:rPr>
              <w:t>,</w:t>
            </w:r>
            <w:proofErr w:type="gramEnd"/>
            <w:r w:rsidR="00160901">
              <w:rPr>
                <w:rFonts w:ascii="Times New Roman" w:hAnsi="Times New Roman" w:cs="Times New Roman"/>
                <w:sz w:val="24"/>
                <w:szCs w:val="24"/>
              </w:rPr>
              <w:t xml:space="preserve"> заключены договора социального найма.</w:t>
            </w:r>
            <w:r>
              <w:rPr>
                <w:rFonts w:ascii="Times New Roman" w:hAnsi="Times New Roman" w:cs="Times New Roman"/>
                <w:sz w:val="24"/>
                <w:szCs w:val="24"/>
              </w:rPr>
              <w:t xml:space="preserve">         </w:t>
            </w:r>
          </w:p>
        </w:tc>
      </w:tr>
    </w:tbl>
    <w:p w:rsidR="00BB74C8" w:rsidRDefault="00BB74C8">
      <w:pPr>
        <w:autoSpaceDE w:val="0"/>
        <w:spacing w:after="0" w:line="240" w:lineRule="auto"/>
        <w:ind w:firstLine="540"/>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соответствии с действующим законод</w:t>
      </w:r>
      <w:r w:rsidR="008D6EDB">
        <w:rPr>
          <w:rFonts w:ascii="Times New Roman" w:hAnsi="Times New Roman"/>
          <w:sz w:val="26"/>
          <w:szCs w:val="26"/>
        </w:rPr>
        <w:t>ат</w:t>
      </w:r>
      <w:r w:rsidR="002E488A">
        <w:rPr>
          <w:rFonts w:ascii="Times New Roman" w:hAnsi="Times New Roman"/>
          <w:sz w:val="26"/>
          <w:szCs w:val="26"/>
        </w:rPr>
        <w:t xml:space="preserve">ельством администрация </w:t>
      </w:r>
      <w:proofErr w:type="spellStart"/>
      <w:r w:rsidR="002E488A">
        <w:rPr>
          <w:rFonts w:ascii="Times New Roman" w:hAnsi="Times New Roman"/>
          <w:sz w:val="26"/>
          <w:szCs w:val="26"/>
        </w:rPr>
        <w:t>Матурского</w:t>
      </w:r>
      <w:proofErr w:type="spellEnd"/>
      <w:r w:rsidR="008D6EDB">
        <w:rPr>
          <w:rFonts w:ascii="Times New Roman" w:hAnsi="Times New Roman"/>
          <w:sz w:val="26"/>
          <w:szCs w:val="26"/>
        </w:rPr>
        <w:t xml:space="preserve"> сельсовет</w:t>
      </w:r>
      <w:r w:rsidR="002E488A">
        <w:rPr>
          <w:rFonts w:ascii="Times New Roman" w:hAnsi="Times New Roman"/>
          <w:sz w:val="26"/>
          <w:szCs w:val="26"/>
        </w:rPr>
        <w:t>а</w:t>
      </w:r>
      <w:r>
        <w:rPr>
          <w:rFonts w:ascii="Times New Roman" w:hAnsi="Times New Roman"/>
          <w:sz w:val="26"/>
          <w:szCs w:val="26"/>
        </w:rPr>
        <w:t xml:space="preserve"> вправе устанавливать в пределах своих полномочий стандарты, на основании которых определяются основные требования к качеству коммунального обслуживания, оценивается эффективность работы предприятий коммунального комплекса, осуществляется распределение бюджетных средств.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 отражающимся в надежности обслуживания потребителей, и по изменению финансово-экономических и организационно-правовых характеристик:</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Техническое состояние объектов коммунальной инфраструктуры, в первую очередь - надежность их работы. </w:t>
      </w:r>
      <w:proofErr w:type="gramStart"/>
      <w:r>
        <w:rPr>
          <w:rFonts w:ascii="Times New Roman" w:hAnsi="Times New Roman"/>
          <w:sz w:val="26"/>
          <w:szCs w:val="26"/>
        </w:rPr>
        <w:t>Контроль и анализ этого параметра позволяет определить качество обслуживания, оценить достаточность усилий по реабилитации основных фондов на фоне более чем 10-кратного роста аварийности за последние 10 лет.</w:t>
      </w:r>
      <w:proofErr w:type="gramEnd"/>
      <w:r>
        <w:rPr>
          <w:rFonts w:ascii="Times New Roman" w:hAnsi="Times New Roman"/>
          <w:sz w:val="26"/>
          <w:szCs w:val="26"/>
        </w:rPr>
        <w:t xml:space="preserve"> С учетом этой оценки определяется необходимый и достаточный уровень модернизации основных фондов, замены изношенных сетей и оборудования.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Организационно-правовые характеристики деятельности коммунального комплекса, позволяющие оценить сложившуюся систему управления, уровень институциональных преобразований, развитие договорных отношений.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Целевые индикаторы анализируются по каждому виду коммунальных услуг и периодически пересматриваются и актуализируются.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Значения целевых индикаторов разработаны на базе обобщения, анализа и корректировки фактических данных по предпри</w:t>
      </w:r>
      <w:r w:rsidR="00E3328D">
        <w:rPr>
          <w:rFonts w:ascii="Times New Roman" w:hAnsi="Times New Roman"/>
          <w:sz w:val="26"/>
          <w:szCs w:val="26"/>
        </w:rPr>
        <w:t>ятиям коммунального комплекса</w:t>
      </w:r>
      <w:r>
        <w:rPr>
          <w:rFonts w:ascii="Times New Roman" w:hAnsi="Times New Roman"/>
          <w:sz w:val="26"/>
          <w:szCs w:val="26"/>
        </w:rPr>
        <w:t xml:space="preserve"> </w:t>
      </w:r>
      <w:proofErr w:type="spellStart"/>
      <w:r w:rsidR="00E3328D">
        <w:rPr>
          <w:rFonts w:ascii="Times New Roman" w:hAnsi="Times New Roman"/>
          <w:sz w:val="26"/>
          <w:szCs w:val="26"/>
        </w:rPr>
        <w:t>Матурского</w:t>
      </w:r>
      <w:proofErr w:type="spellEnd"/>
      <w:r w:rsidR="00E94DCF">
        <w:rPr>
          <w:rFonts w:ascii="Times New Roman" w:hAnsi="Times New Roman"/>
          <w:sz w:val="26"/>
          <w:szCs w:val="26"/>
        </w:rPr>
        <w:t xml:space="preserve"> сельсовет</w:t>
      </w:r>
      <w:r w:rsidR="00E3328D">
        <w:rPr>
          <w:rFonts w:ascii="Times New Roman" w:hAnsi="Times New Roman"/>
          <w:sz w:val="26"/>
          <w:szCs w:val="26"/>
        </w:rPr>
        <w:t>а</w:t>
      </w:r>
      <w:r>
        <w:rPr>
          <w:rFonts w:ascii="Times New Roman" w:hAnsi="Times New Roman"/>
          <w:sz w:val="26"/>
          <w:szCs w:val="26"/>
        </w:rPr>
        <w:t xml:space="preserve"> и в целом по Российской Федерации и разделены на 3 группы: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1. Технические индикаторы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Надежность обслуживания систем жизнеобеспечения характеризует способность коммунальных объектов обеспечив</w:t>
      </w:r>
      <w:r w:rsidR="00E3328D">
        <w:rPr>
          <w:rFonts w:ascii="Times New Roman" w:hAnsi="Times New Roman"/>
          <w:sz w:val="26"/>
          <w:szCs w:val="26"/>
        </w:rPr>
        <w:t xml:space="preserve">ать жизнедеятельность  </w:t>
      </w:r>
      <w:proofErr w:type="spellStart"/>
      <w:r w:rsidR="00E3328D">
        <w:rPr>
          <w:rFonts w:ascii="Times New Roman" w:hAnsi="Times New Roman"/>
          <w:sz w:val="26"/>
          <w:szCs w:val="26"/>
        </w:rPr>
        <w:t>Матурского</w:t>
      </w:r>
      <w:proofErr w:type="spellEnd"/>
      <w:r w:rsidR="00E94DCF">
        <w:rPr>
          <w:rFonts w:ascii="Times New Roman" w:hAnsi="Times New Roman"/>
          <w:sz w:val="26"/>
          <w:szCs w:val="26"/>
        </w:rPr>
        <w:t xml:space="preserve"> сельсовет</w:t>
      </w:r>
      <w:r>
        <w:rPr>
          <w:rFonts w:ascii="Times New Roman" w:hAnsi="Times New Roman"/>
          <w:sz w:val="26"/>
          <w:szCs w:val="26"/>
        </w:rPr>
        <w:t xml:space="preserve"> без существенного снижения качества среды обитания при любых воздействиях извне, то есть оценкой возможности функционирования коммунальных систем практически без аварий, повреждений, других нарушений в работе.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Надежность работы объектов коммунальной инфраструктуры целесообразно оценивать обратной величиной: интенсивностью отказов (количеством аварий и повреждений на единицу масштаба объекта, например, на 1 км инженерных </w:t>
      </w:r>
      <w:r>
        <w:rPr>
          <w:rFonts w:ascii="Times New Roman" w:hAnsi="Times New Roman"/>
          <w:sz w:val="26"/>
          <w:szCs w:val="26"/>
        </w:rPr>
        <w:lastRenderedPageBreak/>
        <w:t>сетей, на 1 млн. руб. стоимости основных фондов); износом коммунальных сетей, протяженностью сетей, нуждающихся в замене; долей ежегодно заменяемых сетей; уровнем потерь и неучтенных расходов.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Сбалансированность системы характеризует эффективность использования коммунальных систем, определяется с помощью следующих показателей: уровень использования производственных мощностей; наличие дефицита мощности; обеспеченность приборами учета.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Ресурсная эффективность определяет рациональность использования ресурсов, характеризуется следующими показателями: удельный расход электроэнергии, удельный расход топлива.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Качество оказываемых услуг организациями коммунального комплекса характеризует соответствие качества оказываемых услуг установленным ГОСТам, эпидемиологическим нормам и правилам.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2. Финансово-экономические индикаторы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Численность работающих на предприятии коммунального комплекса в расчете на 1 000 обслуживаемых жителей - применяется для обобщенной оценки эффективности использования живого труда. Указанный норматив-индикатор используется вместо применявшихся до настоящего времени среднестатистических нормативов численности, которые отражают традиционные </w:t>
      </w:r>
      <w:proofErr w:type="spellStart"/>
      <w:r>
        <w:rPr>
          <w:rFonts w:ascii="Times New Roman" w:hAnsi="Times New Roman"/>
          <w:sz w:val="26"/>
          <w:szCs w:val="26"/>
        </w:rPr>
        <w:t>экстраполяционные</w:t>
      </w:r>
      <w:proofErr w:type="spellEnd"/>
      <w:r>
        <w:rPr>
          <w:rFonts w:ascii="Times New Roman" w:hAnsi="Times New Roman"/>
          <w:sz w:val="26"/>
          <w:szCs w:val="26"/>
        </w:rPr>
        <w:t xml:space="preserve"> подходы, нормирование "от частного к общему", способствуют сохранению и тиражированию низкой эффективности организации производства и управления. Рассчитанная на их базе численность работающих, как правило, на 60% и больше превышает фактическую численность, что ведет к завышению затрат на оплату труда. Применение указанного целевого индикатора позволяет оценить и спланировать реальную численность </w:t>
      </w:r>
      <w:proofErr w:type="gramStart"/>
      <w:r>
        <w:rPr>
          <w:rFonts w:ascii="Times New Roman" w:hAnsi="Times New Roman"/>
          <w:sz w:val="26"/>
          <w:szCs w:val="26"/>
        </w:rPr>
        <w:t>работающих</w:t>
      </w:r>
      <w:proofErr w:type="gramEnd"/>
      <w:r>
        <w:rPr>
          <w:rFonts w:ascii="Times New Roman" w:hAnsi="Times New Roman"/>
          <w:sz w:val="26"/>
          <w:szCs w:val="26"/>
        </w:rPr>
        <w:t>.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10 - 15% выше средней по муниципальному образованию.</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Стоимость основных фондов в расчете на 1 000 обслуживаемых жителей, или на единицу материального носителя услуги (1 000 Гкал тепла, 1 000 куб. м воды и т.п.) - используется для анализа объективности оценки основных фондов, что важно для правильного начисления амортизации - элемента инвестиционного потенциала организаций коммунального комплекса.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Необходимость использования этого индикатора обусловлена тем, что на большинстве предприятий коммунального комплекса переоценка основных фондов выполнена без достаточных обоснований и анализа последствий. Это приводит в одних случаях к неоправданному росту их стоимости, завышению затрат по статьям "Амортизация" и "Ремонтный фонд". В итоге - необоснованный рост тарифов, потребности в бюджетных средствах, а также рост налогов на имущество. С другой стороны, заниженная стоимость основных фондов снижает инвестиционный потенциал предприятия, определяет недостаток средств на воспроизводство и замену изношенных фондов.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Анализ динамики стоимости основных фондов с применением указанного целевого индикатора позволит обеспечить баланс между операционными (текущими) затратами предприятия и затратами на восстановление основных фондов, а последние оценить с точки зрения их достаточности.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Целевой индикатор амортизационных отчислений должен применяться в комплексе с нормативом стоимости основных фондов, с помощью данного индикатора можно оценить достаточность амортизационных отчислений для обновления оборудования, сетей и других основных фондов коммунального хозяйства в условиях их накопившегося </w:t>
      </w:r>
      <w:proofErr w:type="spellStart"/>
      <w:r>
        <w:rPr>
          <w:rFonts w:ascii="Times New Roman" w:hAnsi="Times New Roman"/>
          <w:sz w:val="26"/>
          <w:szCs w:val="26"/>
        </w:rPr>
        <w:t>переизноса</w:t>
      </w:r>
      <w:proofErr w:type="spellEnd"/>
      <w:r>
        <w:rPr>
          <w:rFonts w:ascii="Times New Roman" w:hAnsi="Times New Roman"/>
          <w:sz w:val="26"/>
          <w:szCs w:val="26"/>
        </w:rPr>
        <w:t>. Применение данного целевого индикатора должно компенсировать необоснованное сокращение затрат по статье "Амортизация" в результате недофинансирования, стремления снизить величину тарифа либо без изменения его величины повысить затраты по другим статьям себестоимости. Необходимо контролировать процесс повышения средней нормы амортизации до уровня, соответствующего реальному сроку службы основных фондов.</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 xml:space="preserve">Использование указанных целевых индикаторов имеет </w:t>
      </w:r>
      <w:proofErr w:type="gramStart"/>
      <w:r>
        <w:rPr>
          <w:rFonts w:ascii="Times New Roman" w:hAnsi="Times New Roman"/>
          <w:sz w:val="26"/>
          <w:szCs w:val="26"/>
        </w:rPr>
        <w:t>важное значение</w:t>
      </w:r>
      <w:proofErr w:type="gramEnd"/>
      <w:r>
        <w:rPr>
          <w:rFonts w:ascii="Times New Roman" w:hAnsi="Times New Roman"/>
          <w:sz w:val="26"/>
          <w:szCs w:val="26"/>
        </w:rPr>
        <w:t xml:space="preserve"> при самостоятельном распределении предприятиями коммунального комплекса всего амортизируемого имущества по 10 группам, то есть самостоятельно определяет срок службы.</w:t>
      </w:r>
    </w:p>
    <w:p w:rsidR="00C308BF"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Охват потребителей услугами используется для оценки качества работы систем жизнеобеспечения.</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3. Организационно-правовые условия определяют эффективность сложившейся системы управления комм</w:t>
      </w:r>
      <w:r w:rsidR="00E94DCF">
        <w:rPr>
          <w:rFonts w:ascii="Times New Roman" w:hAnsi="Times New Roman"/>
          <w:sz w:val="26"/>
          <w:szCs w:val="26"/>
        </w:rPr>
        <w:t>унальным хозяйством</w:t>
      </w:r>
      <w:r w:rsidR="00E3328D">
        <w:rPr>
          <w:rFonts w:ascii="Times New Roman" w:hAnsi="Times New Roman"/>
          <w:sz w:val="26"/>
          <w:szCs w:val="26"/>
        </w:rPr>
        <w:t xml:space="preserve"> в  </w:t>
      </w:r>
      <w:proofErr w:type="spellStart"/>
      <w:r w:rsidR="00E3328D">
        <w:rPr>
          <w:rFonts w:ascii="Times New Roman" w:hAnsi="Times New Roman"/>
          <w:sz w:val="26"/>
          <w:szCs w:val="26"/>
        </w:rPr>
        <w:t>Матурского</w:t>
      </w:r>
      <w:proofErr w:type="spellEnd"/>
      <w:r w:rsidR="00E3328D">
        <w:rPr>
          <w:rFonts w:ascii="Times New Roman" w:hAnsi="Times New Roman"/>
          <w:sz w:val="26"/>
          <w:szCs w:val="26"/>
        </w:rPr>
        <w:t xml:space="preserve"> с</w:t>
      </w:r>
      <w:r w:rsidR="00E94DCF">
        <w:rPr>
          <w:rFonts w:ascii="Times New Roman" w:hAnsi="Times New Roman"/>
          <w:sz w:val="26"/>
          <w:szCs w:val="26"/>
        </w:rPr>
        <w:t>ельсовет</w:t>
      </w:r>
      <w:r w:rsidR="00E3328D">
        <w:rPr>
          <w:rFonts w:ascii="Times New Roman" w:hAnsi="Times New Roman"/>
          <w:sz w:val="26"/>
          <w:szCs w:val="26"/>
        </w:rPr>
        <w:t>а</w:t>
      </w:r>
      <w:r>
        <w:rPr>
          <w:rFonts w:ascii="Times New Roman" w:hAnsi="Times New Roman"/>
          <w:sz w:val="26"/>
          <w:szCs w:val="26"/>
        </w:rPr>
        <w:t xml:space="preserve"> и ход институциональных преобразований:</w:t>
      </w: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pPr>
        <w:autoSpaceDE w:val="0"/>
        <w:spacing w:after="0" w:line="240" w:lineRule="auto"/>
        <w:ind w:firstLine="709"/>
        <w:jc w:val="both"/>
        <w:rPr>
          <w:rFonts w:ascii="Times New Roman" w:hAnsi="Times New Roman"/>
          <w:sz w:val="26"/>
          <w:szCs w:val="26"/>
        </w:rPr>
      </w:pPr>
    </w:p>
    <w:p w:rsidR="00C308BF" w:rsidRDefault="00C308BF" w:rsidP="00975772">
      <w:pPr>
        <w:autoSpaceDE w:val="0"/>
        <w:spacing w:after="0" w:line="240" w:lineRule="auto"/>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Наличие договоров между органами местного самоуправления (или уполномоченными ими организациями), производителями и потребителями услуг:</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договоров на предоставление коммунальных услуг;</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договоров на исполнение муниципального заказа, заключаемых на конкурсной основе;</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договоров аренды основных фондов с правом внесения улучшений;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концессионных соглашений.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Целевые индикаторы для мониторинга реализации Программы комплексного развития систем комм</w:t>
      </w:r>
      <w:r w:rsidR="00E3328D">
        <w:rPr>
          <w:rFonts w:ascii="Times New Roman" w:hAnsi="Times New Roman"/>
          <w:sz w:val="26"/>
          <w:szCs w:val="26"/>
        </w:rPr>
        <w:t xml:space="preserve">унальной инфраструктуры  </w:t>
      </w:r>
      <w:proofErr w:type="spellStart"/>
      <w:r w:rsidR="00E3328D">
        <w:rPr>
          <w:rFonts w:ascii="Times New Roman" w:hAnsi="Times New Roman"/>
          <w:sz w:val="26"/>
          <w:szCs w:val="26"/>
        </w:rPr>
        <w:t>Матурского</w:t>
      </w:r>
      <w:proofErr w:type="spellEnd"/>
      <w:r w:rsidR="00E94DCF">
        <w:rPr>
          <w:rFonts w:ascii="Times New Roman" w:hAnsi="Times New Roman"/>
          <w:sz w:val="26"/>
          <w:szCs w:val="26"/>
        </w:rPr>
        <w:t xml:space="preserve"> сельсове</w:t>
      </w:r>
      <w:r w:rsidR="00E3328D">
        <w:rPr>
          <w:rFonts w:ascii="Times New Roman" w:hAnsi="Times New Roman"/>
          <w:sz w:val="26"/>
          <w:szCs w:val="26"/>
        </w:rPr>
        <w:t>та</w:t>
      </w:r>
      <w:r>
        <w:rPr>
          <w:rFonts w:ascii="Times New Roman" w:hAnsi="Times New Roman"/>
          <w:sz w:val="26"/>
          <w:szCs w:val="26"/>
        </w:rPr>
        <w:t xml:space="preserve"> на период до 2025 года представлены</w:t>
      </w:r>
      <w:proofErr w:type="gramStart"/>
      <w:r>
        <w:rPr>
          <w:rFonts w:ascii="Times New Roman" w:hAnsi="Times New Roman"/>
          <w:sz w:val="26"/>
          <w:szCs w:val="26"/>
        </w:rPr>
        <w:t xml:space="preserve"> .</w:t>
      </w:r>
      <w:proofErr w:type="gramEnd"/>
    </w:p>
    <w:p w:rsidR="00BB74C8" w:rsidRDefault="00BB74C8">
      <w:pPr>
        <w:autoSpaceDE w:val="0"/>
        <w:spacing w:after="0" w:line="240" w:lineRule="auto"/>
        <w:ind w:firstLine="540"/>
        <w:jc w:val="both"/>
        <w:rPr>
          <w:rFonts w:ascii="Times New Roman" w:hAnsi="Times New Roman"/>
          <w:sz w:val="26"/>
          <w:szCs w:val="26"/>
        </w:rPr>
      </w:pPr>
    </w:p>
    <w:p w:rsidR="00BB74C8" w:rsidRDefault="00E94DCF">
      <w:pPr>
        <w:autoSpaceDE w:val="0"/>
        <w:spacing w:after="0" w:line="240" w:lineRule="auto"/>
        <w:jc w:val="right"/>
        <w:rPr>
          <w:rFonts w:ascii="Times New Roman" w:hAnsi="Times New Roman"/>
          <w:sz w:val="26"/>
          <w:szCs w:val="26"/>
        </w:rPr>
      </w:pPr>
      <w:r>
        <w:rPr>
          <w:rFonts w:ascii="Times New Roman" w:hAnsi="Times New Roman"/>
          <w:sz w:val="26"/>
          <w:szCs w:val="26"/>
        </w:rPr>
        <w:t xml:space="preserve">Таблица </w:t>
      </w:r>
      <w:r w:rsidR="00C308BF">
        <w:rPr>
          <w:rFonts w:ascii="Times New Roman" w:hAnsi="Times New Roman"/>
          <w:sz w:val="26"/>
          <w:szCs w:val="26"/>
        </w:rPr>
        <w:t>21</w:t>
      </w:r>
    </w:p>
    <w:p w:rsidR="00BB74C8" w:rsidRDefault="00BB74C8">
      <w:pPr>
        <w:autoSpaceDE w:val="0"/>
        <w:spacing w:after="0" w:line="240" w:lineRule="auto"/>
        <w:jc w:val="right"/>
        <w:rPr>
          <w:rFonts w:ascii="Times New Roman" w:hAnsi="Times New Roman"/>
          <w:sz w:val="26"/>
          <w:szCs w:val="26"/>
        </w:rPr>
      </w:pP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Целевые индикаторы для мониторинга реализации Программы</w:t>
      </w:r>
    </w:p>
    <w:p w:rsidR="00BB74C8" w:rsidRDefault="00BB74C8">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комплексного развития систем коммунальной инфраструктуры</w:t>
      </w:r>
    </w:p>
    <w:p w:rsidR="00BB74C8" w:rsidRDefault="00E3328D">
      <w:pPr>
        <w:pStyle w:val="ConsPlusTitle"/>
        <w:widowControl/>
        <w:jc w:val="center"/>
        <w:rPr>
          <w:rFonts w:ascii="Times New Roman" w:hAnsi="Times New Roman" w:cs="Times New Roman"/>
          <w:b w:val="0"/>
          <w:sz w:val="26"/>
          <w:szCs w:val="26"/>
        </w:rPr>
      </w:pPr>
      <w:r>
        <w:rPr>
          <w:rFonts w:ascii="Times New Roman" w:hAnsi="Times New Roman" w:cs="Times New Roman"/>
          <w:b w:val="0"/>
          <w:sz w:val="26"/>
          <w:szCs w:val="26"/>
        </w:rPr>
        <w:t xml:space="preserve"> </w:t>
      </w:r>
      <w:proofErr w:type="spellStart"/>
      <w:r>
        <w:rPr>
          <w:rFonts w:ascii="Times New Roman" w:hAnsi="Times New Roman" w:cs="Times New Roman"/>
          <w:b w:val="0"/>
          <w:sz w:val="26"/>
          <w:szCs w:val="26"/>
        </w:rPr>
        <w:t>Матурского</w:t>
      </w:r>
      <w:proofErr w:type="spellEnd"/>
      <w:r w:rsidR="00E94DCF">
        <w:rPr>
          <w:rFonts w:ascii="Times New Roman" w:hAnsi="Times New Roman" w:cs="Times New Roman"/>
          <w:b w:val="0"/>
          <w:sz w:val="26"/>
          <w:szCs w:val="26"/>
        </w:rPr>
        <w:t xml:space="preserve"> </w:t>
      </w:r>
      <w:proofErr w:type="spellStart"/>
      <w:r w:rsidR="00E94DCF">
        <w:rPr>
          <w:rFonts w:ascii="Times New Roman" w:hAnsi="Times New Roman" w:cs="Times New Roman"/>
          <w:b w:val="0"/>
          <w:sz w:val="26"/>
          <w:szCs w:val="26"/>
        </w:rPr>
        <w:t>сельсовет</w:t>
      </w:r>
      <w:r>
        <w:rPr>
          <w:rFonts w:ascii="Times New Roman" w:hAnsi="Times New Roman" w:cs="Times New Roman"/>
          <w:b w:val="0"/>
          <w:sz w:val="26"/>
          <w:szCs w:val="26"/>
        </w:rPr>
        <w:t>па</w:t>
      </w:r>
      <w:proofErr w:type="spellEnd"/>
      <w:r w:rsidR="00BB74C8">
        <w:rPr>
          <w:rFonts w:ascii="Times New Roman" w:hAnsi="Times New Roman" w:cs="Times New Roman"/>
          <w:b w:val="0"/>
          <w:sz w:val="26"/>
          <w:szCs w:val="26"/>
        </w:rPr>
        <w:t xml:space="preserve"> на период до 2025 года</w:t>
      </w:r>
    </w:p>
    <w:p w:rsidR="00BB74C8" w:rsidRDefault="00BB74C8">
      <w:pPr>
        <w:autoSpaceDE w:val="0"/>
        <w:spacing w:after="0" w:line="240" w:lineRule="auto"/>
        <w:jc w:val="center"/>
        <w:rPr>
          <w:rFonts w:ascii="Times New Roman" w:hAnsi="Times New Roman"/>
          <w:sz w:val="26"/>
          <w:szCs w:val="26"/>
        </w:rPr>
      </w:pPr>
    </w:p>
    <w:tbl>
      <w:tblPr>
        <w:tblW w:w="0" w:type="auto"/>
        <w:tblInd w:w="70" w:type="dxa"/>
        <w:tblLayout w:type="fixed"/>
        <w:tblCellMar>
          <w:left w:w="70" w:type="dxa"/>
          <w:right w:w="70" w:type="dxa"/>
        </w:tblCellMar>
        <w:tblLook w:val="0000" w:firstRow="0" w:lastRow="0" w:firstColumn="0" w:lastColumn="0" w:noHBand="0" w:noVBand="0"/>
      </w:tblPr>
      <w:tblGrid>
        <w:gridCol w:w="2700"/>
        <w:gridCol w:w="3396"/>
        <w:gridCol w:w="1134"/>
        <w:gridCol w:w="216"/>
        <w:gridCol w:w="1201"/>
        <w:gridCol w:w="284"/>
        <w:gridCol w:w="1275"/>
        <w:gridCol w:w="210"/>
        <w:gridCol w:w="1066"/>
        <w:gridCol w:w="149"/>
        <w:gridCol w:w="2985"/>
      </w:tblGrid>
      <w:tr w:rsidR="00BB74C8">
        <w:trPr>
          <w:trHeight w:val="840"/>
        </w:trPr>
        <w:tc>
          <w:tcPr>
            <w:tcW w:w="270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целевого индикатора</w:t>
            </w:r>
          </w:p>
        </w:tc>
        <w:tc>
          <w:tcPr>
            <w:tcW w:w="339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Область     </w:t>
            </w:r>
            <w:r>
              <w:rPr>
                <w:rFonts w:ascii="Times New Roman" w:hAnsi="Times New Roman" w:cs="Times New Roman"/>
                <w:sz w:val="24"/>
                <w:szCs w:val="24"/>
              </w:rPr>
              <w:br/>
              <w:t xml:space="preserve">применения    </w:t>
            </w:r>
          </w:p>
        </w:tc>
        <w:tc>
          <w:tcPr>
            <w:tcW w:w="1350" w:type="dxa"/>
            <w:gridSpan w:val="2"/>
            <w:tcBorders>
              <w:top w:val="single" w:sz="4" w:space="0" w:color="000000"/>
              <w:left w:val="single" w:sz="4" w:space="0" w:color="000000"/>
              <w:bottom w:val="single" w:sz="4" w:space="0" w:color="000000"/>
            </w:tcBorders>
          </w:tcPr>
          <w:p w:rsidR="00BB74C8" w:rsidRDefault="002E51F2">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Фактиче</w:t>
            </w:r>
            <w:proofErr w:type="gramStart"/>
            <w:r>
              <w:rPr>
                <w:rFonts w:ascii="Times New Roman" w:hAnsi="Times New Roman" w:cs="Times New Roman"/>
                <w:sz w:val="24"/>
                <w:szCs w:val="24"/>
              </w:rPr>
              <w:t>с</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t xml:space="preserve">кое   </w:t>
            </w:r>
            <w:r>
              <w:rPr>
                <w:rFonts w:ascii="Times New Roman" w:hAnsi="Times New Roman" w:cs="Times New Roman"/>
                <w:sz w:val="24"/>
                <w:szCs w:val="24"/>
              </w:rPr>
              <w:br/>
              <w:t xml:space="preserve">значение </w:t>
            </w:r>
            <w:r>
              <w:rPr>
                <w:rFonts w:ascii="Times New Roman" w:hAnsi="Times New Roman" w:cs="Times New Roman"/>
                <w:sz w:val="24"/>
                <w:szCs w:val="24"/>
              </w:rPr>
              <w:br/>
              <w:t>2015</w:t>
            </w:r>
            <w:r w:rsidR="00BB74C8">
              <w:rPr>
                <w:rFonts w:ascii="Times New Roman" w:hAnsi="Times New Roman" w:cs="Times New Roman"/>
                <w:sz w:val="24"/>
                <w:szCs w:val="24"/>
              </w:rPr>
              <w:t xml:space="preserve"> г. </w:t>
            </w:r>
          </w:p>
        </w:tc>
        <w:tc>
          <w:tcPr>
            <w:tcW w:w="1485" w:type="dxa"/>
            <w:gridSpan w:val="2"/>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Значение </w:t>
            </w:r>
            <w:r>
              <w:rPr>
                <w:rFonts w:ascii="Times New Roman" w:hAnsi="Times New Roman" w:cs="Times New Roman"/>
                <w:sz w:val="24"/>
                <w:szCs w:val="24"/>
              </w:rPr>
              <w:br/>
              <w:t xml:space="preserve">целевого </w:t>
            </w:r>
            <w:r>
              <w:rPr>
                <w:rFonts w:ascii="Times New Roman" w:hAnsi="Times New Roman" w:cs="Times New Roman"/>
                <w:sz w:val="24"/>
                <w:szCs w:val="24"/>
              </w:rPr>
              <w:br/>
              <w:t>показателя</w:t>
            </w:r>
            <w:r>
              <w:rPr>
                <w:rFonts w:ascii="Times New Roman" w:hAnsi="Times New Roman" w:cs="Times New Roman"/>
                <w:sz w:val="24"/>
                <w:szCs w:val="24"/>
              </w:rPr>
              <w:br/>
              <w:t>на 2016 г.</w:t>
            </w:r>
          </w:p>
        </w:tc>
        <w:tc>
          <w:tcPr>
            <w:tcW w:w="1485" w:type="dxa"/>
            <w:gridSpan w:val="2"/>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Значение целевого показателя на 2025 г.  </w:t>
            </w:r>
          </w:p>
        </w:tc>
        <w:tc>
          <w:tcPr>
            <w:tcW w:w="1215" w:type="dxa"/>
            <w:gridSpan w:val="2"/>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Раци</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нальное</w:t>
            </w:r>
            <w:proofErr w:type="spellEnd"/>
            <w:r>
              <w:rPr>
                <w:rFonts w:ascii="Times New Roman" w:hAnsi="Times New Roman" w:cs="Times New Roman"/>
                <w:sz w:val="24"/>
                <w:szCs w:val="24"/>
              </w:rPr>
              <w:t xml:space="preserve"> </w:t>
            </w:r>
            <w:r>
              <w:rPr>
                <w:rFonts w:ascii="Times New Roman" w:hAnsi="Times New Roman" w:cs="Times New Roman"/>
                <w:sz w:val="24"/>
                <w:szCs w:val="24"/>
              </w:rPr>
              <w:br/>
              <w:t>значение</w:t>
            </w:r>
          </w:p>
        </w:tc>
        <w:tc>
          <w:tcPr>
            <w:tcW w:w="2985"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Примечание      </w:t>
            </w:r>
          </w:p>
        </w:tc>
      </w:tr>
      <w:tr w:rsidR="00BB74C8">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1.1. Технические (</w:t>
            </w:r>
            <w:proofErr w:type="spellStart"/>
            <w:r>
              <w:rPr>
                <w:rFonts w:ascii="Times New Roman" w:hAnsi="Times New Roman" w:cs="Times New Roman"/>
                <w:sz w:val="24"/>
                <w:szCs w:val="24"/>
              </w:rPr>
              <w:t>надежностные</w:t>
            </w:r>
            <w:proofErr w:type="spellEnd"/>
            <w:r>
              <w:rPr>
                <w:rFonts w:ascii="Times New Roman" w:hAnsi="Times New Roman" w:cs="Times New Roman"/>
                <w:sz w:val="24"/>
                <w:szCs w:val="24"/>
              </w:rPr>
              <w:t xml:space="preserve">) показатели                             </w:t>
            </w:r>
          </w:p>
        </w:tc>
      </w:tr>
      <w:tr w:rsidR="00BB74C8">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BB74C8" w:rsidRDefault="00E94DCF">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 Водопроводн</w:t>
            </w:r>
            <w:proofErr w:type="gramStart"/>
            <w:r>
              <w:rPr>
                <w:rFonts w:ascii="Times New Roman" w:hAnsi="Times New Roman" w:cs="Times New Roman"/>
                <w:sz w:val="24"/>
                <w:szCs w:val="24"/>
              </w:rPr>
              <w:t>о-</w:t>
            </w:r>
            <w:proofErr w:type="gramEnd"/>
            <w:r w:rsidR="00BB74C8">
              <w:rPr>
                <w:rFonts w:ascii="Times New Roman" w:hAnsi="Times New Roman" w:cs="Times New Roman"/>
                <w:sz w:val="24"/>
                <w:szCs w:val="24"/>
              </w:rPr>
              <w:t xml:space="preserve"> хозяйство                              </w:t>
            </w:r>
          </w:p>
        </w:tc>
      </w:tr>
      <w:tr w:rsidR="00BB74C8">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2.1. Технические (</w:t>
            </w:r>
            <w:proofErr w:type="spellStart"/>
            <w:r>
              <w:rPr>
                <w:rFonts w:ascii="Times New Roman" w:hAnsi="Times New Roman" w:cs="Times New Roman"/>
                <w:sz w:val="24"/>
                <w:szCs w:val="24"/>
              </w:rPr>
              <w:t>надежностные</w:t>
            </w:r>
            <w:proofErr w:type="spellEnd"/>
            <w:r>
              <w:rPr>
                <w:rFonts w:ascii="Times New Roman" w:hAnsi="Times New Roman" w:cs="Times New Roman"/>
                <w:sz w:val="24"/>
                <w:szCs w:val="24"/>
              </w:rPr>
              <w:t xml:space="preserve">) показатели                             </w:t>
            </w:r>
          </w:p>
        </w:tc>
      </w:tr>
      <w:tr w:rsidR="00BB74C8">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2.1.1. Надежность обслуживания систем водоснабжения и водоотведения                 </w:t>
            </w:r>
          </w:p>
        </w:tc>
      </w:tr>
      <w:tr w:rsidR="00BB74C8">
        <w:trPr>
          <w:trHeight w:val="1560"/>
        </w:trPr>
        <w:tc>
          <w:tcPr>
            <w:tcW w:w="2700"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Износ коммунальных </w:t>
            </w:r>
            <w:r>
              <w:rPr>
                <w:rFonts w:ascii="Times New Roman" w:hAnsi="Times New Roman" w:cs="Times New Roman"/>
                <w:sz w:val="24"/>
                <w:szCs w:val="24"/>
              </w:rPr>
              <w:br/>
              <w:t>систем</w:t>
            </w:r>
            <w:proofErr w:type="gramStart"/>
            <w:r>
              <w:rPr>
                <w:rFonts w:ascii="Times New Roman" w:hAnsi="Times New Roman" w:cs="Times New Roman"/>
                <w:sz w:val="24"/>
                <w:szCs w:val="24"/>
              </w:rPr>
              <w:t xml:space="preserve">, %: </w:t>
            </w:r>
            <w:proofErr w:type="gramEnd"/>
            <w:r>
              <w:rPr>
                <w:rFonts w:ascii="Times New Roman" w:hAnsi="Times New Roman" w:cs="Times New Roman"/>
                <w:sz w:val="24"/>
                <w:szCs w:val="24"/>
              </w:rPr>
              <w:t xml:space="preserve">водоснабжение водоотведение      </w:t>
            </w:r>
          </w:p>
        </w:tc>
        <w:tc>
          <w:tcPr>
            <w:tcW w:w="3396" w:type="dxa"/>
            <w:tcBorders>
              <w:top w:val="single" w:sz="4" w:space="0" w:color="000000"/>
              <w:left w:val="single" w:sz="4" w:space="0" w:color="000000"/>
              <w:bottom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w:t>
            </w:r>
            <w:proofErr w:type="gramStart"/>
            <w:r>
              <w:rPr>
                <w:rFonts w:ascii="Times New Roman" w:hAnsi="Times New Roman" w:cs="Times New Roman"/>
                <w:sz w:val="24"/>
                <w:szCs w:val="24"/>
              </w:rPr>
              <w:t>на-</w:t>
            </w:r>
            <w:proofErr w:type="spellStart"/>
            <w:r>
              <w:rPr>
                <w:rFonts w:ascii="Times New Roman" w:hAnsi="Times New Roman" w:cs="Times New Roman"/>
                <w:sz w:val="24"/>
                <w:szCs w:val="24"/>
              </w:rPr>
              <w:t>дежности</w:t>
            </w:r>
            <w:proofErr w:type="spellEnd"/>
            <w:proofErr w:type="gramEnd"/>
            <w:r>
              <w:rPr>
                <w:rFonts w:ascii="Times New Roman" w:hAnsi="Times New Roman" w:cs="Times New Roman"/>
                <w:sz w:val="24"/>
                <w:szCs w:val="24"/>
              </w:rPr>
              <w:t xml:space="preserve"> работы систем водо-снабжения и </w:t>
            </w:r>
            <w:proofErr w:type="spellStart"/>
            <w:r>
              <w:rPr>
                <w:rFonts w:ascii="Times New Roman" w:hAnsi="Times New Roman" w:cs="Times New Roman"/>
                <w:sz w:val="24"/>
                <w:szCs w:val="24"/>
              </w:rPr>
              <w:t>водоотве-дения</w:t>
            </w:r>
            <w:proofErr w:type="spellEnd"/>
            <w:r>
              <w:rPr>
                <w:rFonts w:ascii="Times New Roman" w:hAnsi="Times New Roman" w:cs="Times New Roman"/>
                <w:sz w:val="24"/>
                <w:szCs w:val="24"/>
              </w:rPr>
              <w:t xml:space="preserve">, анализа необходимой замены оборудования и </w:t>
            </w:r>
            <w:proofErr w:type="spellStart"/>
            <w:r>
              <w:rPr>
                <w:rFonts w:ascii="Times New Roman" w:hAnsi="Times New Roman" w:cs="Times New Roman"/>
                <w:sz w:val="24"/>
                <w:szCs w:val="24"/>
              </w:rPr>
              <w:t>опре</w:t>
            </w:r>
            <w:proofErr w:type="spellEnd"/>
            <w:r>
              <w:rPr>
                <w:rFonts w:ascii="Times New Roman" w:hAnsi="Times New Roman" w:cs="Times New Roman"/>
                <w:sz w:val="24"/>
                <w:szCs w:val="24"/>
              </w:rPr>
              <w:t xml:space="preserve">-деления потребности в инвестициях      </w:t>
            </w:r>
          </w:p>
        </w:tc>
        <w:tc>
          <w:tcPr>
            <w:tcW w:w="1350" w:type="dxa"/>
            <w:gridSpan w:val="2"/>
            <w:tcBorders>
              <w:top w:val="single" w:sz="4" w:space="0" w:color="000000"/>
              <w:left w:val="single" w:sz="4" w:space="0" w:color="000000"/>
              <w:bottom w:val="single" w:sz="4" w:space="0" w:color="000000"/>
            </w:tcBorders>
          </w:tcPr>
          <w:p w:rsidR="00BB74C8" w:rsidRDefault="002E51F2" w:rsidP="002E51F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               3.</w:t>
            </w:r>
            <w:r w:rsidR="00252658">
              <w:rPr>
                <w:rFonts w:ascii="Times New Roman" w:hAnsi="Times New Roman" w:cs="Times New Roman"/>
                <w:sz w:val="24"/>
                <w:szCs w:val="24"/>
              </w:rPr>
              <w:t xml:space="preserve">0 </w:t>
            </w:r>
            <w:proofErr w:type="spellStart"/>
            <w:r w:rsidR="00252658">
              <w:rPr>
                <w:rFonts w:ascii="Times New Roman" w:hAnsi="Times New Roman" w:cs="Times New Roman"/>
                <w:sz w:val="24"/>
                <w:szCs w:val="24"/>
              </w:rPr>
              <w:t>мл</w:t>
            </w:r>
            <w:proofErr w:type="gramStart"/>
            <w:r w:rsidR="00252658">
              <w:rPr>
                <w:rFonts w:ascii="Times New Roman" w:hAnsi="Times New Roman" w:cs="Times New Roman"/>
                <w:sz w:val="24"/>
                <w:szCs w:val="24"/>
              </w:rPr>
              <w:t>.р</w:t>
            </w:r>
            <w:proofErr w:type="gramEnd"/>
            <w:r w:rsidR="00252658">
              <w:rPr>
                <w:rFonts w:ascii="Times New Roman" w:hAnsi="Times New Roman" w:cs="Times New Roman"/>
                <w:sz w:val="24"/>
                <w:szCs w:val="24"/>
              </w:rPr>
              <w:t>уб</w:t>
            </w:r>
            <w:proofErr w:type="spellEnd"/>
          </w:p>
        </w:tc>
        <w:tc>
          <w:tcPr>
            <w:tcW w:w="1485" w:type="dxa"/>
            <w:gridSpan w:val="2"/>
            <w:tcBorders>
              <w:top w:val="single" w:sz="4" w:space="0" w:color="000000"/>
              <w:left w:val="single" w:sz="4" w:space="0" w:color="000000"/>
              <w:bottom w:val="single" w:sz="4" w:space="0" w:color="000000"/>
            </w:tcBorders>
          </w:tcPr>
          <w:p w:rsidR="00BB74C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Снабжение населения качественной питьевой водой</w:t>
            </w:r>
          </w:p>
        </w:tc>
        <w:tc>
          <w:tcPr>
            <w:tcW w:w="1485" w:type="dxa"/>
            <w:gridSpan w:val="2"/>
            <w:tcBorders>
              <w:top w:val="single" w:sz="4" w:space="0" w:color="000000"/>
              <w:left w:val="single" w:sz="4" w:space="0" w:color="000000"/>
              <w:bottom w:val="single" w:sz="4" w:space="0" w:color="000000"/>
            </w:tcBorders>
          </w:tcPr>
          <w:p w:rsidR="00BB74C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Достижение </w:t>
            </w:r>
            <w:proofErr w:type="gramStart"/>
            <w:r>
              <w:rPr>
                <w:rFonts w:ascii="Times New Roman" w:hAnsi="Times New Roman" w:cs="Times New Roman"/>
                <w:sz w:val="24"/>
                <w:szCs w:val="24"/>
              </w:rPr>
              <w:t>запланированного</w:t>
            </w:r>
            <w:proofErr w:type="gramEnd"/>
          </w:p>
        </w:tc>
        <w:tc>
          <w:tcPr>
            <w:tcW w:w="1215" w:type="dxa"/>
            <w:gridSpan w:val="2"/>
            <w:tcBorders>
              <w:top w:val="single" w:sz="4" w:space="0" w:color="000000"/>
              <w:left w:val="single" w:sz="4" w:space="0" w:color="000000"/>
              <w:bottom w:val="single" w:sz="4" w:space="0" w:color="000000"/>
            </w:tcBorders>
          </w:tcPr>
          <w:p w:rsidR="00BB74C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Экономия. Внедрение нового оборудования</w:t>
            </w:r>
          </w:p>
        </w:tc>
        <w:tc>
          <w:tcPr>
            <w:tcW w:w="2985" w:type="dxa"/>
            <w:tcBorders>
              <w:top w:val="single" w:sz="4" w:space="0" w:color="000000"/>
              <w:left w:val="single" w:sz="4" w:space="0" w:color="000000"/>
              <w:bottom w:val="single" w:sz="4" w:space="0" w:color="000000"/>
              <w:right w:val="single" w:sz="4" w:space="0" w:color="000000"/>
            </w:tcBorders>
          </w:tcPr>
          <w:p w:rsidR="00BB74C8" w:rsidRDefault="00BB74C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по данным организации, оказывающей услуги в сфере водоснабжения и водоотведения        </w:t>
            </w:r>
          </w:p>
        </w:tc>
      </w:tr>
      <w:tr w:rsidR="00252658">
        <w:trPr>
          <w:trHeight w:val="96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Протяженность сетей, нуждающихся в замене,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общей протяжён-</w:t>
            </w:r>
            <w:proofErr w:type="spellStart"/>
            <w:r>
              <w:rPr>
                <w:rFonts w:ascii="Times New Roman" w:hAnsi="Times New Roman" w:cs="Times New Roman"/>
                <w:sz w:val="24"/>
                <w:szCs w:val="24"/>
              </w:rPr>
              <w:t>ности</w:t>
            </w:r>
            <w:proofErr w:type="spellEnd"/>
            <w:r>
              <w:rPr>
                <w:rFonts w:ascii="Times New Roman" w:hAnsi="Times New Roman" w:cs="Times New Roman"/>
                <w:sz w:val="24"/>
                <w:szCs w:val="24"/>
              </w:rPr>
              <w:t xml:space="preserve">: водоснабжение водоотведение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водоснабжения и водоотведения    </w:t>
            </w:r>
          </w:p>
        </w:tc>
        <w:tc>
          <w:tcPr>
            <w:tcW w:w="1350" w:type="dxa"/>
            <w:gridSpan w:val="2"/>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0.112 км.</w:t>
            </w:r>
          </w:p>
        </w:tc>
        <w:tc>
          <w:tcPr>
            <w:tcW w:w="1485" w:type="dxa"/>
            <w:gridSpan w:val="2"/>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 увеличении плана строительства </w:t>
            </w:r>
            <w:proofErr w:type="spellStart"/>
            <w:r>
              <w:rPr>
                <w:rFonts w:ascii="Times New Roman" w:hAnsi="Times New Roman" w:cs="Times New Roman"/>
                <w:sz w:val="24"/>
                <w:szCs w:val="24"/>
              </w:rPr>
              <w:t>протяжонность</w:t>
            </w:r>
            <w:proofErr w:type="spellEnd"/>
            <w:r>
              <w:rPr>
                <w:rFonts w:ascii="Times New Roman" w:hAnsi="Times New Roman" w:cs="Times New Roman"/>
                <w:sz w:val="24"/>
                <w:szCs w:val="24"/>
              </w:rPr>
              <w:t xml:space="preserve"> сетей будет расти</w:t>
            </w:r>
          </w:p>
        </w:tc>
        <w:tc>
          <w:tcPr>
            <w:tcW w:w="1485" w:type="dxa"/>
            <w:gridSpan w:val="2"/>
            <w:tcBorders>
              <w:top w:val="single" w:sz="4" w:space="0" w:color="000000"/>
              <w:left w:val="single" w:sz="4" w:space="0" w:color="000000"/>
              <w:bottom w:val="single" w:sz="4" w:space="0" w:color="000000"/>
            </w:tcBorders>
          </w:tcPr>
          <w:p w:rsidR="00252658" w:rsidRDefault="00252658" w:rsidP="004A3A6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 увеличении плана строительства </w:t>
            </w:r>
            <w:proofErr w:type="spellStart"/>
            <w:r>
              <w:rPr>
                <w:rFonts w:ascii="Times New Roman" w:hAnsi="Times New Roman" w:cs="Times New Roman"/>
                <w:sz w:val="24"/>
                <w:szCs w:val="24"/>
              </w:rPr>
              <w:t>протяжонность</w:t>
            </w:r>
            <w:proofErr w:type="spellEnd"/>
            <w:r>
              <w:rPr>
                <w:rFonts w:ascii="Times New Roman" w:hAnsi="Times New Roman" w:cs="Times New Roman"/>
                <w:sz w:val="24"/>
                <w:szCs w:val="24"/>
              </w:rPr>
              <w:t xml:space="preserve"> сетей будет расти</w:t>
            </w:r>
          </w:p>
        </w:tc>
        <w:tc>
          <w:tcPr>
            <w:tcW w:w="1215" w:type="dxa"/>
            <w:gridSpan w:val="2"/>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Внедрение прогрессивного оборудования</w:t>
            </w:r>
          </w:p>
        </w:tc>
        <w:tc>
          <w:tcPr>
            <w:tcW w:w="2985" w:type="dxa"/>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по данным организации, оказывающей услуги по водоснабжению и водоотведению        </w:t>
            </w:r>
          </w:p>
        </w:tc>
      </w:tr>
      <w:tr w:rsidR="00252658">
        <w:trPr>
          <w:trHeight w:val="264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Доля ежегодно заменяемых сетей,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их общей протяженности: водоснабжение </w:t>
            </w:r>
            <w:r>
              <w:rPr>
                <w:rFonts w:ascii="Times New Roman" w:hAnsi="Times New Roman" w:cs="Times New Roman"/>
                <w:sz w:val="24"/>
                <w:szCs w:val="24"/>
              </w:rPr>
              <w:br/>
              <w:t xml:space="preserve">водоотведение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Используется для оценки объемов работ и затрат на</w:t>
            </w:r>
            <w:r>
              <w:rPr>
                <w:rFonts w:ascii="Times New Roman" w:hAnsi="Times New Roman" w:cs="Times New Roman"/>
                <w:sz w:val="24"/>
                <w:szCs w:val="24"/>
              </w:rPr>
              <w:br/>
              <w:t xml:space="preserve">ремонт сетей     </w:t>
            </w:r>
          </w:p>
        </w:tc>
        <w:tc>
          <w:tcPr>
            <w:tcW w:w="1350" w:type="dxa"/>
            <w:gridSpan w:val="2"/>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имеем возможности</w:t>
            </w:r>
          </w:p>
        </w:tc>
        <w:tc>
          <w:tcPr>
            <w:tcW w:w="1485" w:type="dxa"/>
            <w:gridSpan w:val="2"/>
            <w:tcBorders>
              <w:top w:val="single" w:sz="4" w:space="0" w:color="000000"/>
              <w:left w:val="single" w:sz="4" w:space="0" w:color="000000"/>
              <w:bottom w:val="single" w:sz="4" w:space="0" w:color="000000"/>
            </w:tcBorders>
          </w:tcPr>
          <w:p w:rsidR="00252658" w:rsidRDefault="00252658" w:rsidP="004A3A6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 увеличении плана строительства </w:t>
            </w:r>
            <w:proofErr w:type="spellStart"/>
            <w:r>
              <w:rPr>
                <w:rFonts w:ascii="Times New Roman" w:hAnsi="Times New Roman" w:cs="Times New Roman"/>
                <w:sz w:val="24"/>
                <w:szCs w:val="24"/>
              </w:rPr>
              <w:t>протяжонность</w:t>
            </w:r>
            <w:proofErr w:type="spellEnd"/>
            <w:r>
              <w:rPr>
                <w:rFonts w:ascii="Times New Roman" w:hAnsi="Times New Roman" w:cs="Times New Roman"/>
                <w:sz w:val="24"/>
                <w:szCs w:val="24"/>
              </w:rPr>
              <w:t xml:space="preserve"> сетей будет расти</w:t>
            </w:r>
          </w:p>
        </w:tc>
        <w:tc>
          <w:tcPr>
            <w:tcW w:w="1485" w:type="dxa"/>
            <w:gridSpan w:val="2"/>
            <w:tcBorders>
              <w:top w:val="single" w:sz="4" w:space="0" w:color="000000"/>
              <w:left w:val="single" w:sz="4" w:space="0" w:color="000000"/>
              <w:bottom w:val="single" w:sz="4" w:space="0" w:color="000000"/>
            </w:tcBorders>
          </w:tcPr>
          <w:p w:rsidR="00252658" w:rsidRDefault="00252658" w:rsidP="004A3A6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 увеличении плана строительства </w:t>
            </w:r>
            <w:proofErr w:type="spellStart"/>
            <w:r>
              <w:rPr>
                <w:rFonts w:ascii="Times New Roman" w:hAnsi="Times New Roman" w:cs="Times New Roman"/>
                <w:sz w:val="24"/>
                <w:szCs w:val="24"/>
              </w:rPr>
              <w:t>протяжонность</w:t>
            </w:r>
            <w:proofErr w:type="spellEnd"/>
            <w:r>
              <w:rPr>
                <w:rFonts w:ascii="Times New Roman" w:hAnsi="Times New Roman" w:cs="Times New Roman"/>
                <w:sz w:val="24"/>
                <w:szCs w:val="24"/>
              </w:rPr>
              <w:t xml:space="preserve"> сетей будет расти</w:t>
            </w:r>
          </w:p>
        </w:tc>
        <w:tc>
          <w:tcPr>
            <w:tcW w:w="1215" w:type="dxa"/>
            <w:gridSpan w:val="2"/>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Внедрение прогрессивного оборудования</w:t>
            </w:r>
          </w:p>
        </w:tc>
        <w:tc>
          <w:tcPr>
            <w:tcW w:w="2985" w:type="dxa"/>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исходя из соотношения показателей          </w:t>
            </w:r>
            <w:r>
              <w:rPr>
                <w:rFonts w:ascii="Times New Roman" w:hAnsi="Times New Roman" w:cs="Times New Roman"/>
                <w:sz w:val="24"/>
                <w:szCs w:val="24"/>
              </w:rPr>
              <w:br/>
              <w:t xml:space="preserve">потребности в замене изношенных сетей, </w:t>
            </w:r>
            <w:proofErr w:type="spellStart"/>
            <w:proofErr w:type="gramStart"/>
            <w:r>
              <w:rPr>
                <w:rFonts w:ascii="Times New Roman" w:hAnsi="Times New Roman" w:cs="Times New Roman"/>
                <w:sz w:val="24"/>
                <w:szCs w:val="24"/>
              </w:rPr>
              <w:t>финан-совых</w:t>
            </w:r>
            <w:proofErr w:type="spellEnd"/>
            <w:proofErr w:type="gramEnd"/>
            <w:r>
              <w:rPr>
                <w:rFonts w:ascii="Times New Roman" w:hAnsi="Times New Roman" w:cs="Times New Roman"/>
                <w:sz w:val="24"/>
                <w:szCs w:val="24"/>
              </w:rPr>
              <w:t xml:space="preserve"> и производственно - технических возможностей         </w:t>
            </w:r>
            <w:r>
              <w:rPr>
                <w:rFonts w:ascii="Times New Roman" w:hAnsi="Times New Roman" w:cs="Times New Roman"/>
                <w:sz w:val="24"/>
                <w:szCs w:val="24"/>
              </w:rPr>
              <w:br/>
              <w:t xml:space="preserve">организаций водопроводно - канализационного хозяйства, социальных ограничений в динамике тарифов и возможностей бюджета по целевому          </w:t>
            </w:r>
            <w:r>
              <w:rPr>
                <w:rFonts w:ascii="Times New Roman" w:hAnsi="Times New Roman" w:cs="Times New Roman"/>
                <w:sz w:val="24"/>
                <w:szCs w:val="24"/>
              </w:rPr>
              <w:br/>
              <w:t xml:space="preserve">финансированию либо  </w:t>
            </w:r>
            <w:r>
              <w:rPr>
                <w:rFonts w:ascii="Times New Roman" w:hAnsi="Times New Roman" w:cs="Times New Roman"/>
                <w:sz w:val="24"/>
                <w:szCs w:val="24"/>
              </w:rPr>
              <w:br/>
              <w:t xml:space="preserve">возврату кредитных   </w:t>
            </w:r>
            <w:r>
              <w:rPr>
                <w:rFonts w:ascii="Times New Roman" w:hAnsi="Times New Roman" w:cs="Times New Roman"/>
                <w:sz w:val="24"/>
                <w:szCs w:val="24"/>
              </w:rPr>
              <w:br/>
              <w:t xml:space="preserve">ресурсов             </w:t>
            </w:r>
          </w:p>
        </w:tc>
      </w:tr>
      <w:tr w:rsidR="00252658">
        <w:trPr>
          <w:trHeight w:val="96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Уровень потерь и неучтенных расходов</w:t>
            </w:r>
            <w:r>
              <w:rPr>
                <w:rFonts w:ascii="Times New Roman" w:hAnsi="Times New Roman" w:cs="Times New Roman"/>
                <w:sz w:val="24"/>
                <w:szCs w:val="24"/>
              </w:rPr>
              <w:br/>
              <w:t xml:space="preserve">воды, % к объему   </w:t>
            </w:r>
            <w:r>
              <w:rPr>
                <w:rFonts w:ascii="Times New Roman" w:hAnsi="Times New Roman" w:cs="Times New Roman"/>
                <w:sz w:val="24"/>
                <w:szCs w:val="24"/>
              </w:rPr>
              <w:br/>
              <w:t xml:space="preserve">отпущенной воды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w:t>
            </w:r>
            <w:r>
              <w:rPr>
                <w:rFonts w:ascii="Times New Roman" w:hAnsi="Times New Roman" w:cs="Times New Roman"/>
                <w:sz w:val="24"/>
                <w:szCs w:val="24"/>
              </w:rPr>
              <w:br/>
              <w:t>оценки надежности</w:t>
            </w:r>
            <w:r>
              <w:rPr>
                <w:rFonts w:ascii="Times New Roman" w:hAnsi="Times New Roman" w:cs="Times New Roman"/>
                <w:sz w:val="24"/>
                <w:szCs w:val="24"/>
              </w:rPr>
              <w:br/>
              <w:t xml:space="preserve">работы систем    </w:t>
            </w:r>
            <w:r>
              <w:rPr>
                <w:rFonts w:ascii="Times New Roman" w:hAnsi="Times New Roman" w:cs="Times New Roman"/>
                <w:sz w:val="24"/>
                <w:szCs w:val="24"/>
              </w:rPr>
              <w:br/>
              <w:t xml:space="preserve">водоснабжения    </w:t>
            </w:r>
          </w:p>
        </w:tc>
        <w:tc>
          <w:tcPr>
            <w:tcW w:w="1350" w:type="dxa"/>
            <w:gridSpan w:val="2"/>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используется</w:t>
            </w:r>
          </w:p>
        </w:tc>
        <w:tc>
          <w:tcPr>
            <w:tcW w:w="1485"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соответствует</w:t>
            </w:r>
          </w:p>
        </w:tc>
        <w:tc>
          <w:tcPr>
            <w:tcW w:w="1485"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соответствует</w:t>
            </w:r>
          </w:p>
        </w:tc>
        <w:tc>
          <w:tcPr>
            <w:tcW w:w="1215"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соответствует</w:t>
            </w:r>
          </w:p>
        </w:tc>
        <w:tc>
          <w:tcPr>
            <w:tcW w:w="2985" w:type="dxa"/>
            <w:tcBorders>
              <w:top w:val="single" w:sz="4" w:space="0" w:color="000000"/>
              <w:left w:val="single" w:sz="4" w:space="0" w:color="000000"/>
              <w:bottom w:val="single" w:sz="4" w:space="0" w:color="000000"/>
              <w:right w:val="single" w:sz="4" w:space="0" w:color="000000"/>
            </w:tcBorders>
          </w:tcPr>
          <w:p w:rsidR="00252658" w:rsidRDefault="00252658" w:rsidP="008D6EDB">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 2009 г. уровень   </w:t>
            </w:r>
            <w:r>
              <w:rPr>
                <w:rFonts w:ascii="Times New Roman" w:hAnsi="Times New Roman" w:cs="Times New Roman"/>
                <w:sz w:val="24"/>
                <w:szCs w:val="24"/>
              </w:rPr>
              <w:br/>
              <w:t xml:space="preserve">потерь воды составляет _0.2_%. В ходе реализации      </w:t>
            </w:r>
            <w:r>
              <w:rPr>
                <w:rFonts w:ascii="Times New Roman" w:hAnsi="Times New Roman" w:cs="Times New Roman"/>
                <w:sz w:val="24"/>
                <w:szCs w:val="24"/>
              </w:rPr>
              <w:br/>
              <w:t xml:space="preserve">Программы в 2016 г. -0.1 %, а к 2025 г. -  условно                </w:t>
            </w:r>
          </w:p>
        </w:tc>
      </w:tr>
      <w:tr w:rsidR="00252658">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2.1.2. Сбалансированность систем водоснабжения и водоотведения                   </w:t>
            </w:r>
          </w:p>
        </w:tc>
      </w:tr>
      <w:tr w:rsidR="00252658">
        <w:trPr>
          <w:trHeight w:val="96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использования      </w:t>
            </w:r>
            <w:r>
              <w:rPr>
                <w:rFonts w:ascii="Times New Roman" w:hAnsi="Times New Roman" w:cs="Times New Roman"/>
                <w:sz w:val="24"/>
                <w:szCs w:val="24"/>
              </w:rPr>
              <w:br/>
              <w:t xml:space="preserve">производственных   </w:t>
            </w:r>
            <w:r>
              <w:rPr>
                <w:rFonts w:ascii="Times New Roman" w:hAnsi="Times New Roman" w:cs="Times New Roman"/>
                <w:sz w:val="24"/>
                <w:szCs w:val="24"/>
              </w:rPr>
              <w:br/>
              <w:t xml:space="preserve">мощностей: </w:t>
            </w:r>
            <w:r>
              <w:rPr>
                <w:rFonts w:ascii="Times New Roman" w:hAnsi="Times New Roman" w:cs="Times New Roman"/>
                <w:sz w:val="24"/>
                <w:szCs w:val="24"/>
              </w:rPr>
              <w:br/>
            </w:r>
            <w:r>
              <w:rPr>
                <w:rFonts w:ascii="Times New Roman" w:hAnsi="Times New Roman" w:cs="Times New Roman"/>
                <w:sz w:val="24"/>
                <w:szCs w:val="24"/>
              </w:rPr>
              <w:lastRenderedPageBreak/>
              <w:t xml:space="preserve">ВОС                </w:t>
            </w:r>
            <w:r>
              <w:rPr>
                <w:rFonts w:ascii="Times New Roman" w:hAnsi="Times New Roman" w:cs="Times New Roman"/>
                <w:sz w:val="24"/>
                <w:szCs w:val="24"/>
              </w:rPr>
              <w:br/>
              <w:t xml:space="preserve">КОС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Используется для оценки надежности работы систем    </w:t>
            </w:r>
            <w:r>
              <w:rPr>
                <w:rFonts w:ascii="Times New Roman" w:hAnsi="Times New Roman" w:cs="Times New Roman"/>
                <w:sz w:val="24"/>
                <w:szCs w:val="24"/>
              </w:rPr>
              <w:br/>
              <w:t xml:space="preserve">водоснабжения и  </w:t>
            </w:r>
            <w:r>
              <w:rPr>
                <w:rFonts w:ascii="Times New Roman" w:hAnsi="Times New Roman" w:cs="Times New Roman"/>
                <w:sz w:val="24"/>
                <w:szCs w:val="24"/>
              </w:rPr>
              <w:br/>
            </w:r>
            <w:r>
              <w:rPr>
                <w:rFonts w:ascii="Times New Roman" w:hAnsi="Times New Roman" w:cs="Times New Roman"/>
                <w:sz w:val="24"/>
                <w:szCs w:val="24"/>
              </w:rPr>
              <w:lastRenderedPageBreak/>
              <w:t xml:space="preserve">водоотведения    </w:t>
            </w:r>
          </w:p>
        </w:tc>
        <w:tc>
          <w:tcPr>
            <w:tcW w:w="1350" w:type="dxa"/>
            <w:gridSpan w:val="2"/>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Для питьевых и хозяйствен</w:t>
            </w:r>
            <w:r>
              <w:rPr>
                <w:rFonts w:ascii="Times New Roman" w:hAnsi="Times New Roman" w:cs="Times New Roman"/>
                <w:sz w:val="24"/>
                <w:szCs w:val="24"/>
              </w:rPr>
              <w:lastRenderedPageBreak/>
              <w:t>ных нужд.</w:t>
            </w:r>
          </w:p>
        </w:tc>
        <w:tc>
          <w:tcPr>
            <w:tcW w:w="1485"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В полном объёме</w:t>
            </w:r>
          </w:p>
        </w:tc>
        <w:tc>
          <w:tcPr>
            <w:tcW w:w="1485"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 полном объёме</w:t>
            </w:r>
          </w:p>
        </w:tc>
        <w:tc>
          <w:tcPr>
            <w:tcW w:w="1215"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Будут достигнуты</w:t>
            </w:r>
          </w:p>
        </w:tc>
        <w:tc>
          <w:tcPr>
            <w:tcW w:w="2985" w:type="dxa"/>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исходя из данных организации,  </w:t>
            </w:r>
            <w:r>
              <w:rPr>
                <w:rFonts w:ascii="Times New Roman" w:hAnsi="Times New Roman" w:cs="Times New Roman"/>
                <w:sz w:val="24"/>
                <w:szCs w:val="24"/>
              </w:rPr>
              <w:lastRenderedPageBreak/>
              <w:t xml:space="preserve">оказывающей услуги в </w:t>
            </w:r>
            <w:r>
              <w:rPr>
                <w:rFonts w:ascii="Times New Roman" w:hAnsi="Times New Roman" w:cs="Times New Roman"/>
                <w:sz w:val="24"/>
                <w:szCs w:val="24"/>
              </w:rPr>
              <w:br/>
              <w:t>сфере водоснабжения и</w:t>
            </w:r>
            <w:r>
              <w:rPr>
                <w:rFonts w:ascii="Times New Roman" w:hAnsi="Times New Roman" w:cs="Times New Roman"/>
                <w:sz w:val="24"/>
                <w:szCs w:val="24"/>
              </w:rPr>
              <w:br/>
              <w:t xml:space="preserve">водоотведения        </w:t>
            </w:r>
          </w:p>
        </w:tc>
      </w:tr>
      <w:tr w:rsidR="00252658">
        <w:trPr>
          <w:trHeight w:val="120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Наличие дефицита   </w:t>
            </w:r>
            <w:r>
              <w:rPr>
                <w:rFonts w:ascii="Times New Roman" w:hAnsi="Times New Roman" w:cs="Times New Roman"/>
                <w:sz w:val="24"/>
                <w:szCs w:val="24"/>
              </w:rPr>
              <w:br/>
              <w:t xml:space="preserve">мощности Уровень очистки воды: железо (мг/куб. </w:t>
            </w:r>
            <w:proofErr w:type="spellStart"/>
            <w:r>
              <w:rPr>
                <w:rFonts w:ascii="Times New Roman" w:hAnsi="Times New Roman" w:cs="Times New Roman"/>
                <w:sz w:val="24"/>
                <w:szCs w:val="24"/>
              </w:rPr>
              <w:t>домм</w:t>
            </w:r>
            <w:proofErr w:type="spellEnd"/>
            <w:r>
              <w:rPr>
                <w:rFonts w:ascii="Times New Roman" w:hAnsi="Times New Roman" w:cs="Times New Roman"/>
                <w:sz w:val="24"/>
                <w:szCs w:val="24"/>
              </w:rPr>
              <w:t xml:space="preserve">.) марганец (мг/куб. </w:t>
            </w:r>
            <w:proofErr w:type="spellStart"/>
            <w:r>
              <w:rPr>
                <w:rFonts w:ascii="Times New Roman" w:hAnsi="Times New Roman" w:cs="Times New Roman"/>
                <w:sz w:val="24"/>
                <w:szCs w:val="24"/>
              </w:rPr>
              <w:t>домм</w:t>
            </w:r>
            <w:proofErr w:type="spellEnd"/>
            <w:r>
              <w:rPr>
                <w:rFonts w:ascii="Times New Roman" w:hAnsi="Times New Roman" w:cs="Times New Roman"/>
                <w:sz w:val="24"/>
                <w:szCs w:val="24"/>
              </w:rPr>
              <w:t xml:space="preserve">.) Уровень очистки стоков, %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w:t>
            </w:r>
            <w:r>
              <w:rPr>
                <w:rFonts w:ascii="Times New Roman" w:hAnsi="Times New Roman" w:cs="Times New Roman"/>
                <w:sz w:val="24"/>
                <w:szCs w:val="24"/>
              </w:rPr>
              <w:br/>
              <w:t xml:space="preserve">оценки качества работы систем    </w:t>
            </w:r>
            <w:r>
              <w:rPr>
                <w:rFonts w:ascii="Times New Roman" w:hAnsi="Times New Roman" w:cs="Times New Roman"/>
                <w:sz w:val="24"/>
                <w:szCs w:val="24"/>
              </w:rPr>
              <w:br/>
              <w:t xml:space="preserve">водоснабжения и водоотведения    </w:t>
            </w:r>
          </w:p>
        </w:tc>
        <w:tc>
          <w:tcPr>
            <w:tcW w:w="1350" w:type="dxa"/>
            <w:gridSpan w:val="2"/>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Наличие дефицита не имеем</w:t>
            </w:r>
          </w:p>
        </w:tc>
        <w:tc>
          <w:tcPr>
            <w:tcW w:w="1485"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имеем</w:t>
            </w:r>
          </w:p>
        </w:tc>
        <w:tc>
          <w:tcPr>
            <w:tcW w:w="1485"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имеем</w:t>
            </w:r>
          </w:p>
        </w:tc>
        <w:tc>
          <w:tcPr>
            <w:tcW w:w="1215"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имеем</w:t>
            </w:r>
          </w:p>
        </w:tc>
        <w:tc>
          <w:tcPr>
            <w:tcW w:w="2985" w:type="dxa"/>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определяется исходя  </w:t>
            </w:r>
            <w:r>
              <w:rPr>
                <w:rFonts w:ascii="Times New Roman" w:hAnsi="Times New Roman" w:cs="Times New Roman"/>
                <w:sz w:val="24"/>
                <w:szCs w:val="24"/>
              </w:rPr>
              <w:br/>
              <w:t xml:space="preserve">из данных организации,         </w:t>
            </w:r>
            <w:r>
              <w:rPr>
                <w:rFonts w:ascii="Times New Roman" w:hAnsi="Times New Roman" w:cs="Times New Roman"/>
                <w:sz w:val="24"/>
                <w:szCs w:val="24"/>
              </w:rPr>
              <w:br/>
              <w:t xml:space="preserve">оказывающей услуги в </w:t>
            </w:r>
            <w:r>
              <w:rPr>
                <w:rFonts w:ascii="Times New Roman" w:hAnsi="Times New Roman" w:cs="Times New Roman"/>
                <w:sz w:val="24"/>
                <w:szCs w:val="24"/>
              </w:rPr>
              <w:br/>
              <w:t>сфере водоснабжения и</w:t>
            </w:r>
            <w:r>
              <w:rPr>
                <w:rFonts w:ascii="Times New Roman" w:hAnsi="Times New Roman" w:cs="Times New Roman"/>
                <w:sz w:val="24"/>
                <w:szCs w:val="24"/>
              </w:rPr>
              <w:br/>
              <w:t xml:space="preserve">водоотведения        </w:t>
            </w:r>
          </w:p>
        </w:tc>
      </w:tr>
      <w:tr w:rsidR="00252658">
        <w:trPr>
          <w:trHeight w:val="276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Обеспеченность     </w:t>
            </w:r>
            <w:r>
              <w:rPr>
                <w:rFonts w:ascii="Times New Roman" w:hAnsi="Times New Roman" w:cs="Times New Roman"/>
                <w:sz w:val="24"/>
                <w:szCs w:val="24"/>
              </w:rPr>
              <w:br/>
              <w:t>потребителей приборами учета</w:t>
            </w:r>
            <w:proofErr w:type="gramStart"/>
            <w:r>
              <w:rPr>
                <w:rFonts w:ascii="Times New Roman" w:hAnsi="Times New Roman" w:cs="Times New Roman"/>
                <w:sz w:val="24"/>
                <w:szCs w:val="24"/>
              </w:rPr>
              <w:t>, %:</w:t>
            </w:r>
            <w:r>
              <w:rPr>
                <w:rFonts w:ascii="Times New Roman" w:hAnsi="Times New Roman" w:cs="Times New Roman"/>
                <w:sz w:val="24"/>
                <w:szCs w:val="24"/>
              </w:rPr>
              <w:br/>
            </w:r>
            <w:proofErr w:type="gramEnd"/>
            <w:r>
              <w:rPr>
                <w:rFonts w:ascii="Times New Roman" w:hAnsi="Times New Roman" w:cs="Times New Roman"/>
                <w:sz w:val="24"/>
                <w:szCs w:val="24"/>
              </w:rPr>
              <w:t xml:space="preserve">водоснабжение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качества работы систем    </w:t>
            </w:r>
            <w:r>
              <w:rPr>
                <w:rFonts w:ascii="Times New Roman" w:hAnsi="Times New Roman" w:cs="Times New Roman"/>
                <w:sz w:val="24"/>
                <w:szCs w:val="24"/>
              </w:rPr>
              <w:br/>
              <w:t xml:space="preserve">водоснабжения и  </w:t>
            </w:r>
            <w:r>
              <w:rPr>
                <w:rFonts w:ascii="Times New Roman" w:hAnsi="Times New Roman" w:cs="Times New Roman"/>
                <w:sz w:val="24"/>
                <w:szCs w:val="24"/>
              </w:rPr>
              <w:br/>
              <w:t xml:space="preserve">водоотведения    </w:t>
            </w:r>
          </w:p>
        </w:tc>
        <w:tc>
          <w:tcPr>
            <w:tcW w:w="1350" w:type="dxa"/>
            <w:gridSpan w:val="2"/>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используется</w:t>
            </w:r>
          </w:p>
        </w:tc>
        <w:tc>
          <w:tcPr>
            <w:tcW w:w="1485"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обеспечено</w:t>
            </w:r>
          </w:p>
        </w:tc>
        <w:tc>
          <w:tcPr>
            <w:tcW w:w="1485"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обеспечено</w:t>
            </w:r>
          </w:p>
        </w:tc>
        <w:tc>
          <w:tcPr>
            <w:tcW w:w="1215"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имеется</w:t>
            </w:r>
          </w:p>
        </w:tc>
        <w:tc>
          <w:tcPr>
            <w:tcW w:w="2985" w:type="dxa"/>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Конкретное значение показателя зависит от</w:t>
            </w:r>
            <w:r>
              <w:rPr>
                <w:rFonts w:ascii="Times New Roman" w:hAnsi="Times New Roman" w:cs="Times New Roman"/>
                <w:sz w:val="24"/>
                <w:szCs w:val="24"/>
              </w:rPr>
              <w:br/>
              <w:t xml:space="preserve">степени охвата приборами учета домов и жилищ граждан (приборы учета       </w:t>
            </w:r>
            <w:r>
              <w:rPr>
                <w:rFonts w:ascii="Times New Roman" w:hAnsi="Times New Roman" w:cs="Times New Roman"/>
                <w:sz w:val="24"/>
                <w:szCs w:val="24"/>
              </w:rPr>
              <w:br/>
              <w:t xml:space="preserve">холодной и горячей воды).               </w:t>
            </w:r>
            <w:r>
              <w:rPr>
                <w:rFonts w:ascii="Times New Roman" w:hAnsi="Times New Roman" w:cs="Times New Roman"/>
                <w:sz w:val="24"/>
                <w:szCs w:val="24"/>
              </w:rPr>
              <w:br/>
              <w:t xml:space="preserve">Конкретное значение  </w:t>
            </w:r>
            <w:r>
              <w:rPr>
                <w:rFonts w:ascii="Times New Roman" w:hAnsi="Times New Roman" w:cs="Times New Roman"/>
                <w:sz w:val="24"/>
                <w:szCs w:val="24"/>
              </w:rPr>
              <w:br/>
              <w:t>показателя определяется по договорам, заключенным с прочими</w:t>
            </w:r>
            <w:r>
              <w:rPr>
                <w:rFonts w:ascii="Times New Roman" w:hAnsi="Times New Roman" w:cs="Times New Roman"/>
                <w:sz w:val="24"/>
                <w:szCs w:val="24"/>
              </w:rPr>
              <w:br/>
              <w:t>потребителями, и зависит от оснащенности приборами учета организаций бюджетной</w:t>
            </w:r>
            <w:r>
              <w:rPr>
                <w:rFonts w:ascii="Times New Roman" w:hAnsi="Times New Roman" w:cs="Times New Roman"/>
                <w:sz w:val="24"/>
                <w:szCs w:val="24"/>
              </w:rPr>
              <w:br/>
              <w:t xml:space="preserve">сферы, промышленных  </w:t>
            </w:r>
            <w:r>
              <w:rPr>
                <w:rFonts w:ascii="Times New Roman" w:hAnsi="Times New Roman" w:cs="Times New Roman"/>
                <w:sz w:val="24"/>
                <w:szCs w:val="24"/>
              </w:rPr>
              <w:br/>
              <w:t xml:space="preserve">предприятий, коммерческих организаций          </w:t>
            </w:r>
          </w:p>
        </w:tc>
      </w:tr>
      <w:tr w:rsidR="00252658">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2.1.3. Ресурсная эффективность                                   </w:t>
            </w:r>
          </w:p>
        </w:tc>
      </w:tr>
      <w:tr w:rsidR="00252658" w:rsidTr="00E37704">
        <w:trPr>
          <w:trHeight w:val="144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Удельный расход    </w:t>
            </w:r>
            <w:r>
              <w:rPr>
                <w:rFonts w:ascii="Times New Roman" w:hAnsi="Times New Roman" w:cs="Times New Roman"/>
                <w:sz w:val="24"/>
                <w:szCs w:val="24"/>
              </w:rPr>
              <w:br/>
              <w:t xml:space="preserve">электроэнергии </w:t>
            </w:r>
            <w:proofErr w:type="spellStart"/>
            <w:r>
              <w:rPr>
                <w:rFonts w:ascii="Times New Roman" w:hAnsi="Times New Roman" w:cs="Times New Roman"/>
                <w:sz w:val="24"/>
                <w:szCs w:val="24"/>
              </w:rPr>
              <w:t>кВт</w:t>
            </w:r>
            <w:proofErr w:type="gramStart"/>
            <w:r>
              <w:rPr>
                <w:rFonts w:ascii="Times New Roman" w:hAnsi="Times New Roman" w:cs="Times New Roman"/>
                <w:sz w:val="24"/>
                <w:szCs w:val="24"/>
              </w:rPr>
              <w:t>.ч</w:t>
            </w:r>
            <w:proofErr w:type="spellEnd"/>
            <w:proofErr w:type="gramEnd"/>
            <w:r>
              <w:rPr>
                <w:rFonts w:ascii="Times New Roman" w:hAnsi="Times New Roman" w:cs="Times New Roman"/>
                <w:sz w:val="24"/>
                <w:szCs w:val="24"/>
              </w:rPr>
              <w:t xml:space="preserve">/куб. м: водоснабжение      </w:t>
            </w:r>
            <w:r>
              <w:rPr>
                <w:rFonts w:ascii="Times New Roman" w:hAnsi="Times New Roman" w:cs="Times New Roman"/>
                <w:sz w:val="24"/>
                <w:szCs w:val="24"/>
              </w:rPr>
              <w:br/>
              <w:t xml:space="preserve">водоотведение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Применяется для оценки           </w:t>
            </w:r>
            <w:r>
              <w:rPr>
                <w:rFonts w:ascii="Times New Roman" w:hAnsi="Times New Roman" w:cs="Times New Roman"/>
                <w:sz w:val="24"/>
                <w:szCs w:val="24"/>
              </w:rPr>
              <w:br/>
              <w:t xml:space="preserve">эффективности использования    </w:t>
            </w:r>
            <w:r>
              <w:rPr>
                <w:rFonts w:ascii="Times New Roman" w:hAnsi="Times New Roman" w:cs="Times New Roman"/>
                <w:sz w:val="24"/>
                <w:szCs w:val="24"/>
              </w:rPr>
              <w:br/>
              <w:t xml:space="preserve">электроэнергии, занимающей       </w:t>
            </w:r>
            <w:r>
              <w:rPr>
                <w:rFonts w:ascii="Times New Roman" w:hAnsi="Times New Roman" w:cs="Times New Roman"/>
                <w:sz w:val="24"/>
                <w:szCs w:val="24"/>
              </w:rPr>
              <w:br/>
              <w:t xml:space="preserve">наибольший удельный вес в структуре себестоимости услуг            </w:t>
            </w:r>
          </w:p>
        </w:tc>
        <w:tc>
          <w:tcPr>
            <w:tcW w:w="1134"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864.0 кВт</w:t>
            </w:r>
          </w:p>
        </w:tc>
        <w:tc>
          <w:tcPr>
            <w:tcW w:w="1417"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865.0</w:t>
            </w:r>
          </w:p>
        </w:tc>
        <w:tc>
          <w:tcPr>
            <w:tcW w:w="1559"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797.0</w:t>
            </w:r>
          </w:p>
        </w:tc>
        <w:tc>
          <w:tcPr>
            <w:tcW w:w="1276"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Будем работать</w:t>
            </w:r>
          </w:p>
        </w:tc>
        <w:tc>
          <w:tcPr>
            <w:tcW w:w="3134" w:type="dxa"/>
            <w:gridSpan w:val="2"/>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параметра зависит от природно - климатических (рельеф местности, глубина скважин) и градостроительных    </w:t>
            </w:r>
            <w:r>
              <w:rPr>
                <w:rFonts w:ascii="Times New Roman" w:hAnsi="Times New Roman" w:cs="Times New Roman"/>
                <w:sz w:val="24"/>
                <w:szCs w:val="24"/>
              </w:rPr>
              <w:br/>
              <w:t xml:space="preserve">факторов, рельефа    </w:t>
            </w:r>
          </w:p>
        </w:tc>
      </w:tr>
      <w:tr w:rsidR="00252658">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 Финансово-экономические показатели                               </w:t>
            </w:r>
          </w:p>
        </w:tc>
      </w:tr>
      <w:tr w:rsidR="00252658">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2.2.1. Ресурсная эффективность                                   </w:t>
            </w:r>
          </w:p>
        </w:tc>
      </w:tr>
      <w:tr w:rsidR="00252658" w:rsidTr="00E37704">
        <w:trPr>
          <w:trHeight w:val="2280"/>
        </w:trPr>
        <w:tc>
          <w:tcPr>
            <w:tcW w:w="2700"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Численность        </w:t>
            </w:r>
            <w:r>
              <w:rPr>
                <w:rFonts w:ascii="Times New Roman" w:hAnsi="Times New Roman" w:cs="Times New Roman"/>
                <w:sz w:val="24"/>
                <w:szCs w:val="24"/>
              </w:rPr>
              <w:br/>
              <w:t>работающих на 1 000</w:t>
            </w:r>
            <w:r>
              <w:rPr>
                <w:rFonts w:ascii="Times New Roman" w:hAnsi="Times New Roman" w:cs="Times New Roman"/>
                <w:sz w:val="24"/>
                <w:szCs w:val="24"/>
              </w:rPr>
              <w:br/>
              <w:t xml:space="preserve">обслуживаемых жителей (чел./1 000 жителей):  </w:t>
            </w:r>
            <w:r>
              <w:rPr>
                <w:rFonts w:ascii="Times New Roman" w:hAnsi="Times New Roman" w:cs="Times New Roman"/>
                <w:sz w:val="24"/>
                <w:szCs w:val="24"/>
              </w:rPr>
              <w:br/>
              <w:t xml:space="preserve">водоснабжение      </w:t>
            </w:r>
            <w:r>
              <w:rPr>
                <w:rFonts w:ascii="Times New Roman" w:hAnsi="Times New Roman" w:cs="Times New Roman"/>
                <w:sz w:val="24"/>
                <w:szCs w:val="24"/>
              </w:rPr>
              <w:br/>
              <w:t xml:space="preserve">водоотведение      </w:t>
            </w:r>
          </w:p>
        </w:tc>
        <w:tc>
          <w:tcPr>
            <w:tcW w:w="3396"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анализа и        </w:t>
            </w:r>
            <w:r>
              <w:rPr>
                <w:rFonts w:ascii="Times New Roman" w:hAnsi="Times New Roman" w:cs="Times New Roman"/>
                <w:sz w:val="24"/>
                <w:szCs w:val="24"/>
              </w:rPr>
              <w:br/>
              <w:t xml:space="preserve">планирования общей численности работающих и     </w:t>
            </w:r>
            <w:r>
              <w:rPr>
                <w:rFonts w:ascii="Times New Roman" w:hAnsi="Times New Roman" w:cs="Times New Roman"/>
                <w:sz w:val="24"/>
                <w:szCs w:val="24"/>
              </w:rPr>
              <w:br/>
              <w:t xml:space="preserve">затрат на оплату их труда         </w:t>
            </w:r>
          </w:p>
        </w:tc>
        <w:tc>
          <w:tcPr>
            <w:tcW w:w="1134" w:type="dxa"/>
            <w:tcBorders>
              <w:top w:val="single" w:sz="4" w:space="0" w:color="000000"/>
              <w:left w:val="single" w:sz="4" w:space="0" w:color="000000"/>
              <w:bottom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За счёт собственных средств</w:t>
            </w:r>
          </w:p>
        </w:tc>
        <w:tc>
          <w:tcPr>
            <w:tcW w:w="1417" w:type="dxa"/>
            <w:gridSpan w:val="2"/>
            <w:tcBorders>
              <w:top w:val="single" w:sz="4" w:space="0" w:color="000000"/>
              <w:left w:val="single" w:sz="4" w:space="0" w:color="000000"/>
              <w:bottom w:val="single" w:sz="4" w:space="0" w:color="000000"/>
            </w:tcBorders>
          </w:tcPr>
          <w:p w:rsidR="00252658" w:rsidRDefault="00ED4811" w:rsidP="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Правительство РХ</w:t>
            </w:r>
          </w:p>
        </w:tc>
        <w:tc>
          <w:tcPr>
            <w:tcW w:w="1559"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Правительство РХ</w:t>
            </w:r>
          </w:p>
        </w:tc>
        <w:tc>
          <w:tcPr>
            <w:tcW w:w="1276" w:type="dxa"/>
            <w:gridSpan w:val="2"/>
            <w:tcBorders>
              <w:top w:val="single" w:sz="4" w:space="0" w:color="000000"/>
              <w:left w:val="single" w:sz="4" w:space="0" w:color="000000"/>
              <w:bottom w:val="single" w:sz="4" w:space="0" w:color="000000"/>
            </w:tcBorders>
          </w:tcPr>
          <w:p w:rsidR="00252658"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Будем искать инвесторов</w:t>
            </w:r>
          </w:p>
        </w:tc>
        <w:tc>
          <w:tcPr>
            <w:tcW w:w="3134" w:type="dxa"/>
            <w:gridSpan w:val="2"/>
            <w:tcBorders>
              <w:top w:val="single" w:sz="4" w:space="0" w:color="000000"/>
              <w:left w:val="single" w:sz="4" w:space="0" w:color="000000"/>
              <w:bottom w:val="single" w:sz="4" w:space="0" w:color="000000"/>
              <w:right w:val="single" w:sz="4" w:space="0" w:color="000000"/>
            </w:tcBorders>
          </w:tcPr>
          <w:p w:rsidR="00252658" w:rsidRDefault="0025265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Конкретные значения  </w:t>
            </w:r>
            <w:r>
              <w:rPr>
                <w:rFonts w:ascii="Times New Roman" w:hAnsi="Times New Roman" w:cs="Times New Roman"/>
                <w:sz w:val="24"/>
                <w:szCs w:val="24"/>
              </w:rPr>
              <w:br/>
              <w:t xml:space="preserve">контролируемого </w:t>
            </w:r>
            <w:proofErr w:type="spellStart"/>
            <w:proofErr w:type="gramStart"/>
            <w:r>
              <w:rPr>
                <w:rFonts w:ascii="Times New Roman" w:hAnsi="Times New Roman" w:cs="Times New Roman"/>
                <w:sz w:val="24"/>
                <w:szCs w:val="24"/>
              </w:rPr>
              <w:t>парамет-ра</w:t>
            </w:r>
            <w:proofErr w:type="spellEnd"/>
            <w:proofErr w:type="gramEnd"/>
            <w:r>
              <w:rPr>
                <w:rFonts w:ascii="Times New Roman" w:hAnsi="Times New Roman" w:cs="Times New Roman"/>
                <w:sz w:val="24"/>
                <w:szCs w:val="24"/>
              </w:rPr>
              <w:t xml:space="preserve"> могут отклоняться в указанных пределах в зависимости от износа основных фондов (объема ремонтных работ), </w:t>
            </w:r>
            <w:proofErr w:type="spellStart"/>
            <w:r>
              <w:rPr>
                <w:rFonts w:ascii="Times New Roman" w:hAnsi="Times New Roman" w:cs="Times New Roman"/>
                <w:sz w:val="24"/>
                <w:szCs w:val="24"/>
              </w:rPr>
              <w:t>мощ-ности</w:t>
            </w:r>
            <w:proofErr w:type="spellEnd"/>
            <w:r>
              <w:rPr>
                <w:rFonts w:ascii="Times New Roman" w:hAnsi="Times New Roman" w:cs="Times New Roman"/>
                <w:sz w:val="24"/>
                <w:szCs w:val="24"/>
              </w:rPr>
              <w:t xml:space="preserve"> систем </w:t>
            </w:r>
            <w:proofErr w:type="spellStart"/>
            <w:r>
              <w:rPr>
                <w:rFonts w:ascii="Times New Roman" w:hAnsi="Times New Roman" w:cs="Times New Roman"/>
                <w:sz w:val="24"/>
                <w:szCs w:val="24"/>
              </w:rPr>
              <w:t>водоснабже-ния</w:t>
            </w:r>
            <w:proofErr w:type="spellEnd"/>
            <w:r>
              <w:rPr>
                <w:rFonts w:ascii="Times New Roman" w:hAnsi="Times New Roman" w:cs="Times New Roman"/>
                <w:sz w:val="24"/>
                <w:szCs w:val="24"/>
              </w:rPr>
              <w:t xml:space="preserve"> и водоотведения, наличия и вида очистных сооружений, а также плотности населения в черте </w:t>
            </w:r>
            <w:proofErr w:type="spellStart"/>
            <w:r>
              <w:rPr>
                <w:rFonts w:ascii="Times New Roman" w:hAnsi="Times New Roman" w:cs="Times New Roman"/>
                <w:sz w:val="24"/>
                <w:szCs w:val="24"/>
              </w:rPr>
              <w:t>мун</w:t>
            </w:r>
            <w:proofErr w:type="spellEnd"/>
            <w:r>
              <w:rPr>
                <w:rFonts w:ascii="Times New Roman" w:hAnsi="Times New Roman" w:cs="Times New Roman"/>
                <w:sz w:val="24"/>
                <w:szCs w:val="24"/>
              </w:rPr>
              <w:t xml:space="preserve">-ной застройки            </w:t>
            </w:r>
          </w:p>
        </w:tc>
      </w:tr>
      <w:tr w:rsidR="00ED4811" w:rsidTr="00E37704">
        <w:trPr>
          <w:trHeight w:val="178"/>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Фондообеспеченность</w:t>
            </w:r>
            <w:proofErr w:type="spellEnd"/>
            <w:r>
              <w:rPr>
                <w:rFonts w:ascii="Times New Roman" w:hAnsi="Times New Roman" w:cs="Times New Roman"/>
                <w:sz w:val="24"/>
                <w:szCs w:val="24"/>
              </w:rPr>
              <w:br/>
              <w:t xml:space="preserve">систем             </w:t>
            </w:r>
            <w:r>
              <w:rPr>
                <w:rFonts w:ascii="Times New Roman" w:hAnsi="Times New Roman" w:cs="Times New Roman"/>
                <w:sz w:val="24"/>
                <w:szCs w:val="24"/>
              </w:rPr>
              <w:br/>
            </w:r>
            <w:proofErr w:type="gramStart"/>
            <w:r>
              <w:rPr>
                <w:rFonts w:ascii="Times New Roman" w:hAnsi="Times New Roman" w:cs="Times New Roman"/>
                <w:sz w:val="24"/>
                <w:szCs w:val="24"/>
              </w:rPr>
              <w:t>Удельная</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беспеченность</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основных фондов, тыс. руб./чел.: водоснабжение      </w:t>
            </w:r>
            <w:r>
              <w:rPr>
                <w:rFonts w:ascii="Times New Roman" w:hAnsi="Times New Roman" w:cs="Times New Roman"/>
                <w:sz w:val="24"/>
                <w:szCs w:val="24"/>
              </w:rPr>
              <w:br/>
              <w:t xml:space="preserve">водоотведение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при оценке </w:t>
            </w:r>
            <w:r>
              <w:rPr>
                <w:rFonts w:ascii="Times New Roman" w:hAnsi="Times New Roman" w:cs="Times New Roman"/>
                <w:sz w:val="24"/>
                <w:szCs w:val="24"/>
              </w:rPr>
              <w:br/>
              <w:t xml:space="preserve">обеспеченности </w:t>
            </w:r>
            <w:r>
              <w:rPr>
                <w:rFonts w:ascii="Times New Roman" w:hAnsi="Times New Roman" w:cs="Times New Roman"/>
                <w:sz w:val="24"/>
                <w:szCs w:val="24"/>
              </w:rPr>
              <w:br/>
              <w:t xml:space="preserve">мощностями, правильности     </w:t>
            </w:r>
            <w:r>
              <w:rPr>
                <w:rFonts w:ascii="Times New Roman" w:hAnsi="Times New Roman" w:cs="Times New Roman"/>
                <w:sz w:val="24"/>
                <w:szCs w:val="24"/>
              </w:rPr>
              <w:br/>
              <w:t xml:space="preserve">определения стоимости </w:t>
            </w:r>
            <w:r>
              <w:rPr>
                <w:rFonts w:ascii="Times New Roman" w:hAnsi="Times New Roman" w:cs="Times New Roman"/>
                <w:sz w:val="24"/>
                <w:szCs w:val="24"/>
              </w:rPr>
              <w:br/>
              <w:t>основных фондов и</w:t>
            </w:r>
            <w:r>
              <w:rPr>
                <w:rFonts w:ascii="Times New Roman" w:hAnsi="Times New Roman" w:cs="Times New Roman"/>
                <w:sz w:val="24"/>
                <w:szCs w:val="24"/>
              </w:rPr>
              <w:br/>
              <w:t xml:space="preserve">возможностей начисления       </w:t>
            </w:r>
            <w:r>
              <w:rPr>
                <w:rFonts w:ascii="Times New Roman" w:hAnsi="Times New Roman" w:cs="Times New Roman"/>
                <w:sz w:val="24"/>
                <w:szCs w:val="24"/>
              </w:rPr>
              <w:br/>
              <w:t xml:space="preserve">амортизации в необходимых      </w:t>
            </w:r>
            <w:r>
              <w:rPr>
                <w:rFonts w:ascii="Times New Roman" w:hAnsi="Times New Roman" w:cs="Times New Roman"/>
                <w:sz w:val="24"/>
                <w:szCs w:val="24"/>
              </w:rPr>
              <w:br/>
              <w:t xml:space="preserve">объемах          </w:t>
            </w:r>
          </w:p>
        </w:tc>
        <w:tc>
          <w:tcPr>
            <w:tcW w:w="1134"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За счёт собственных средств</w:t>
            </w:r>
          </w:p>
        </w:tc>
        <w:tc>
          <w:tcPr>
            <w:tcW w:w="1417"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Правительство РХ</w:t>
            </w:r>
          </w:p>
        </w:tc>
        <w:tc>
          <w:tcPr>
            <w:tcW w:w="1559" w:type="dxa"/>
            <w:gridSpan w:val="2"/>
            <w:tcBorders>
              <w:top w:val="single" w:sz="4" w:space="0" w:color="000000"/>
              <w:left w:val="single" w:sz="4" w:space="0" w:color="000000"/>
              <w:bottom w:val="single" w:sz="4" w:space="0" w:color="000000"/>
            </w:tcBorders>
          </w:tcPr>
          <w:p w:rsidR="00ED4811" w:rsidRDefault="00ED4811" w:rsidP="004A3A6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Правительство РХ</w:t>
            </w:r>
          </w:p>
        </w:tc>
        <w:tc>
          <w:tcPr>
            <w:tcW w:w="1276" w:type="dxa"/>
            <w:gridSpan w:val="2"/>
            <w:tcBorders>
              <w:top w:val="single" w:sz="4" w:space="0" w:color="000000"/>
              <w:left w:val="single" w:sz="4" w:space="0" w:color="000000"/>
              <w:bottom w:val="single" w:sz="4" w:space="0" w:color="000000"/>
            </w:tcBorders>
          </w:tcPr>
          <w:p w:rsidR="00ED4811" w:rsidRDefault="00ED4811" w:rsidP="004A3A6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Правительство РХ</w:t>
            </w:r>
          </w:p>
        </w:tc>
        <w:tc>
          <w:tcPr>
            <w:tcW w:w="3134" w:type="dxa"/>
            <w:gridSpan w:val="2"/>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Значения параметра на</w:t>
            </w:r>
            <w:r>
              <w:rPr>
                <w:rFonts w:ascii="Times New Roman" w:hAnsi="Times New Roman" w:cs="Times New Roman"/>
                <w:sz w:val="24"/>
                <w:szCs w:val="24"/>
              </w:rPr>
              <w:br/>
              <w:t xml:space="preserve">конкретном предприятии зависят от структуры и </w:t>
            </w:r>
            <w:proofErr w:type="gramStart"/>
            <w:r>
              <w:rPr>
                <w:rFonts w:ascii="Times New Roman" w:hAnsi="Times New Roman" w:cs="Times New Roman"/>
                <w:sz w:val="24"/>
                <w:szCs w:val="24"/>
              </w:rPr>
              <w:t>состояния</w:t>
            </w:r>
            <w:proofErr w:type="gramEnd"/>
            <w:r>
              <w:rPr>
                <w:rFonts w:ascii="Times New Roman" w:hAnsi="Times New Roman" w:cs="Times New Roman"/>
                <w:sz w:val="24"/>
                <w:szCs w:val="24"/>
              </w:rPr>
              <w:t xml:space="preserve"> основных фон-</w:t>
            </w:r>
            <w:proofErr w:type="spellStart"/>
            <w:r>
              <w:rPr>
                <w:rFonts w:ascii="Times New Roman" w:hAnsi="Times New Roman" w:cs="Times New Roman"/>
                <w:sz w:val="24"/>
                <w:szCs w:val="24"/>
              </w:rPr>
              <w:t>дов</w:t>
            </w:r>
            <w:proofErr w:type="spellEnd"/>
            <w:r>
              <w:rPr>
                <w:rFonts w:ascii="Times New Roman" w:hAnsi="Times New Roman" w:cs="Times New Roman"/>
                <w:sz w:val="24"/>
                <w:szCs w:val="24"/>
              </w:rPr>
              <w:t xml:space="preserve">, их соответствия реальной рыночной стоимости, соотношения между собственной и покупной водой. Переоценка основных фондов, исходя из реальной рыночной </w:t>
            </w:r>
            <w:r>
              <w:rPr>
                <w:rFonts w:ascii="Times New Roman" w:hAnsi="Times New Roman" w:cs="Times New Roman"/>
                <w:sz w:val="24"/>
                <w:szCs w:val="24"/>
              </w:rPr>
              <w:lastRenderedPageBreak/>
              <w:t xml:space="preserve">стоимости, должна обеспечивать соответствие         </w:t>
            </w:r>
            <w:r>
              <w:rPr>
                <w:rFonts w:ascii="Times New Roman" w:hAnsi="Times New Roman" w:cs="Times New Roman"/>
                <w:sz w:val="24"/>
                <w:szCs w:val="24"/>
              </w:rPr>
              <w:br/>
              <w:t xml:space="preserve">данному целевому индикатору </w:t>
            </w:r>
          </w:p>
        </w:tc>
      </w:tr>
      <w:tr w:rsidR="00ED4811" w:rsidTr="00E37704">
        <w:trPr>
          <w:trHeight w:val="168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Средняя норма амортизационных отчислений, % от балансовой стоимости основных фондов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затрат на амортизацию в себестоимости услуг при  формировании тарифов, а также для определения  </w:t>
            </w:r>
            <w:r>
              <w:rPr>
                <w:rFonts w:ascii="Times New Roman" w:hAnsi="Times New Roman" w:cs="Times New Roman"/>
                <w:sz w:val="24"/>
                <w:szCs w:val="24"/>
              </w:rPr>
              <w:br/>
              <w:t xml:space="preserve">инвестиционного потенциала       </w:t>
            </w:r>
            <w:r>
              <w:rPr>
                <w:rFonts w:ascii="Times New Roman" w:hAnsi="Times New Roman" w:cs="Times New Roman"/>
                <w:sz w:val="24"/>
                <w:szCs w:val="24"/>
              </w:rPr>
              <w:br/>
              <w:t xml:space="preserve">предприятия      </w:t>
            </w:r>
          </w:p>
        </w:tc>
        <w:tc>
          <w:tcPr>
            <w:tcW w:w="1134"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446.5</w:t>
            </w:r>
          </w:p>
        </w:tc>
        <w:tc>
          <w:tcPr>
            <w:tcW w:w="1417"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446.5</w:t>
            </w:r>
          </w:p>
        </w:tc>
        <w:tc>
          <w:tcPr>
            <w:tcW w:w="1559"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446.5</w:t>
            </w:r>
          </w:p>
        </w:tc>
        <w:tc>
          <w:tcPr>
            <w:tcW w:w="1276"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446.5</w:t>
            </w:r>
          </w:p>
        </w:tc>
        <w:tc>
          <w:tcPr>
            <w:tcW w:w="3134" w:type="dxa"/>
            <w:gridSpan w:val="2"/>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Амортизация является </w:t>
            </w:r>
            <w:r>
              <w:rPr>
                <w:rFonts w:ascii="Times New Roman" w:hAnsi="Times New Roman" w:cs="Times New Roman"/>
                <w:sz w:val="24"/>
                <w:szCs w:val="24"/>
              </w:rPr>
              <w:br/>
              <w:t xml:space="preserve">одним из источников  </w:t>
            </w:r>
            <w:r>
              <w:rPr>
                <w:rFonts w:ascii="Times New Roman" w:hAnsi="Times New Roman" w:cs="Times New Roman"/>
                <w:sz w:val="24"/>
                <w:szCs w:val="24"/>
              </w:rPr>
              <w:br/>
              <w:t xml:space="preserve">замены изношенных    </w:t>
            </w:r>
            <w:r>
              <w:rPr>
                <w:rFonts w:ascii="Times New Roman" w:hAnsi="Times New Roman" w:cs="Times New Roman"/>
                <w:sz w:val="24"/>
                <w:szCs w:val="24"/>
              </w:rPr>
              <w:br/>
              <w:t xml:space="preserve">фондов, необоснованное       </w:t>
            </w:r>
            <w:r>
              <w:rPr>
                <w:rFonts w:ascii="Times New Roman" w:hAnsi="Times New Roman" w:cs="Times New Roman"/>
                <w:sz w:val="24"/>
                <w:szCs w:val="24"/>
              </w:rPr>
              <w:br/>
              <w:t>занижение ее величины</w:t>
            </w:r>
            <w:r>
              <w:rPr>
                <w:rFonts w:ascii="Times New Roman" w:hAnsi="Times New Roman" w:cs="Times New Roman"/>
                <w:sz w:val="24"/>
                <w:szCs w:val="24"/>
              </w:rPr>
              <w:br/>
              <w:t xml:space="preserve">ведет к снижению надежности систем водоснабжения и </w:t>
            </w:r>
            <w:proofErr w:type="spellStart"/>
            <w:r>
              <w:rPr>
                <w:rFonts w:ascii="Times New Roman" w:hAnsi="Times New Roman" w:cs="Times New Roman"/>
                <w:sz w:val="24"/>
                <w:szCs w:val="24"/>
              </w:rPr>
              <w:t>водоотведения</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онкретное</w:t>
            </w:r>
            <w:proofErr w:type="spellEnd"/>
            <w:r>
              <w:rPr>
                <w:rFonts w:ascii="Times New Roman" w:hAnsi="Times New Roman" w:cs="Times New Roman"/>
                <w:sz w:val="24"/>
                <w:szCs w:val="24"/>
              </w:rPr>
              <w:t xml:space="preserve"> значение зависит от состояния основных фондов      </w:t>
            </w:r>
          </w:p>
        </w:tc>
      </w:tr>
      <w:tr w:rsidR="00ED4811">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2.2.2. Доступность для потребителей                                 </w:t>
            </w:r>
          </w:p>
        </w:tc>
      </w:tr>
      <w:tr w:rsidR="00ED4811" w:rsidTr="00E37704">
        <w:trPr>
          <w:trHeight w:val="96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Охват потребителей </w:t>
            </w:r>
            <w:r>
              <w:rPr>
                <w:rFonts w:ascii="Times New Roman" w:hAnsi="Times New Roman" w:cs="Times New Roman"/>
                <w:sz w:val="24"/>
                <w:szCs w:val="24"/>
              </w:rPr>
              <w:br/>
              <w:t xml:space="preserve">услугами, % от общего числа населения:         </w:t>
            </w:r>
            <w:r>
              <w:rPr>
                <w:rFonts w:ascii="Times New Roman" w:hAnsi="Times New Roman" w:cs="Times New Roman"/>
                <w:sz w:val="24"/>
                <w:szCs w:val="24"/>
              </w:rPr>
              <w:br/>
              <w:t xml:space="preserve">водоснабжения      </w:t>
            </w:r>
            <w:r>
              <w:rPr>
                <w:rFonts w:ascii="Times New Roman" w:hAnsi="Times New Roman" w:cs="Times New Roman"/>
                <w:sz w:val="24"/>
                <w:szCs w:val="24"/>
              </w:rPr>
              <w:br/>
              <w:t xml:space="preserve">водоотведения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качества работы систем    </w:t>
            </w:r>
            <w:r>
              <w:rPr>
                <w:rFonts w:ascii="Times New Roman" w:hAnsi="Times New Roman" w:cs="Times New Roman"/>
                <w:sz w:val="24"/>
                <w:szCs w:val="24"/>
              </w:rPr>
              <w:br/>
              <w:t xml:space="preserve">водоснабжения и  </w:t>
            </w:r>
            <w:r>
              <w:rPr>
                <w:rFonts w:ascii="Times New Roman" w:hAnsi="Times New Roman" w:cs="Times New Roman"/>
                <w:sz w:val="24"/>
                <w:szCs w:val="24"/>
              </w:rPr>
              <w:br/>
              <w:t xml:space="preserve">водоотведения    </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275 человек.</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Будет расти</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прирост</w:t>
            </w:r>
          </w:p>
        </w:tc>
        <w:tc>
          <w:tcPr>
            <w:tcW w:w="106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3134" w:type="dxa"/>
            <w:gridSpan w:val="2"/>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исходя  </w:t>
            </w:r>
            <w:r>
              <w:rPr>
                <w:rFonts w:ascii="Times New Roman" w:hAnsi="Times New Roman" w:cs="Times New Roman"/>
                <w:sz w:val="24"/>
                <w:szCs w:val="24"/>
              </w:rPr>
              <w:br/>
              <w:t xml:space="preserve">из данных  организации,         </w:t>
            </w:r>
            <w:r>
              <w:rPr>
                <w:rFonts w:ascii="Times New Roman" w:hAnsi="Times New Roman" w:cs="Times New Roman"/>
                <w:sz w:val="24"/>
                <w:szCs w:val="24"/>
              </w:rPr>
              <w:br/>
              <w:t xml:space="preserve">оказывающей услуги в </w:t>
            </w:r>
            <w:r>
              <w:rPr>
                <w:rFonts w:ascii="Times New Roman" w:hAnsi="Times New Roman" w:cs="Times New Roman"/>
                <w:sz w:val="24"/>
                <w:szCs w:val="24"/>
              </w:rPr>
              <w:br/>
              <w:t>сфере водоснабжения и</w:t>
            </w:r>
            <w:r>
              <w:rPr>
                <w:rFonts w:ascii="Times New Roman" w:hAnsi="Times New Roman" w:cs="Times New Roman"/>
                <w:sz w:val="24"/>
                <w:szCs w:val="24"/>
              </w:rPr>
              <w:br/>
              <w:t xml:space="preserve">водоотведения        </w:t>
            </w:r>
          </w:p>
        </w:tc>
      </w:tr>
      <w:tr w:rsidR="00ED4811">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2.2.3. Обеспеченность сельского населения питьевой водой                      </w:t>
            </w:r>
          </w:p>
        </w:tc>
      </w:tr>
      <w:tr w:rsidR="00ED4811">
        <w:trPr>
          <w:trHeight w:val="84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Охват потребителей </w:t>
            </w:r>
            <w:r>
              <w:rPr>
                <w:rFonts w:ascii="Times New Roman" w:hAnsi="Times New Roman" w:cs="Times New Roman"/>
                <w:sz w:val="24"/>
                <w:szCs w:val="24"/>
              </w:rPr>
              <w:br/>
              <w:t xml:space="preserve">услугами, % от общего числа населения:         </w:t>
            </w:r>
            <w:r>
              <w:rPr>
                <w:rFonts w:ascii="Times New Roman" w:hAnsi="Times New Roman" w:cs="Times New Roman"/>
                <w:sz w:val="24"/>
                <w:szCs w:val="24"/>
              </w:rPr>
              <w:br/>
              <w:t xml:space="preserve">водоснабжения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качества работы систем    </w:t>
            </w:r>
            <w:r>
              <w:rPr>
                <w:rFonts w:ascii="Times New Roman" w:hAnsi="Times New Roman" w:cs="Times New Roman"/>
                <w:sz w:val="24"/>
                <w:szCs w:val="24"/>
              </w:rPr>
              <w:br/>
              <w:t xml:space="preserve">водоснабжения    </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7%</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12%</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15%</w:t>
            </w:r>
          </w:p>
        </w:tc>
        <w:tc>
          <w:tcPr>
            <w:tcW w:w="121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рост</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исходя  </w:t>
            </w:r>
            <w:r>
              <w:rPr>
                <w:rFonts w:ascii="Times New Roman" w:hAnsi="Times New Roman" w:cs="Times New Roman"/>
                <w:sz w:val="24"/>
                <w:szCs w:val="24"/>
              </w:rPr>
              <w:br/>
              <w:t xml:space="preserve">из данных  организации,         </w:t>
            </w:r>
            <w:r>
              <w:rPr>
                <w:rFonts w:ascii="Times New Roman" w:hAnsi="Times New Roman" w:cs="Times New Roman"/>
                <w:sz w:val="24"/>
                <w:szCs w:val="24"/>
              </w:rPr>
              <w:br/>
              <w:t xml:space="preserve">оказывающей услуги в </w:t>
            </w:r>
            <w:r>
              <w:rPr>
                <w:rFonts w:ascii="Times New Roman" w:hAnsi="Times New Roman" w:cs="Times New Roman"/>
                <w:sz w:val="24"/>
                <w:szCs w:val="24"/>
              </w:rPr>
              <w:br/>
              <w:t xml:space="preserve">сфере водоснабжения  </w:t>
            </w:r>
          </w:p>
        </w:tc>
      </w:tr>
      <w:tr w:rsidR="00ED4811">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 Электроснабжение                                         </w:t>
            </w:r>
          </w:p>
        </w:tc>
      </w:tr>
      <w:tr w:rsidR="00ED4811">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3.1. Технические (</w:t>
            </w:r>
            <w:proofErr w:type="spellStart"/>
            <w:r>
              <w:rPr>
                <w:rFonts w:ascii="Times New Roman" w:hAnsi="Times New Roman" w:cs="Times New Roman"/>
                <w:sz w:val="24"/>
                <w:szCs w:val="24"/>
              </w:rPr>
              <w:t>надежностные</w:t>
            </w:r>
            <w:proofErr w:type="spellEnd"/>
            <w:r>
              <w:rPr>
                <w:rFonts w:ascii="Times New Roman" w:hAnsi="Times New Roman" w:cs="Times New Roman"/>
                <w:sz w:val="24"/>
                <w:szCs w:val="24"/>
              </w:rPr>
              <w:t xml:space="preserve">) показатели                             </w:t>
            </w:r>
          </w:p>
        </w:tc>
      </w:tr>
      <w:tr w:rsidR="00ED4811">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3.1.1. Надежность обслуживания систем электроснабжения                       </w:t>
            </w:r>
          </w:p>
        </w:tc>
      </w:tr>
      <w:tr w:rsidR="00ED4811">
        <w:trPr>
          <w:trHeight w:val="252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Количество аварий и</w:t>
            </w:r>
            <w:r>
              <w:rPr>
                <w:rFonts w:ascii="Times New Roman" w:hAnsi="Times New Roman" w:cs="Times New Roman"/>
                <w:sz w:val="24"/>
                <w:szCs w:val="24"/>
              </w:rPr>
              <w:br/>
              <w:t>повреждений на 1 км</w:t>
            </w:r>
            <w:r>
              <w:rPr>
                <w:rFonts w:ascii="Times New Roman" w:hAnsi="Times New Roman" w:cs="Times New Roman"/>
                <w:sz w:val="24"/>
                <w:szCs w:val="24"/>
              </w:rPr>
              <w:br/>
              <w:t xml:space="preserve">сетей в год (с учетом повреждений </w:t>
            </w:r>
            <w:r>
              <w:rPr>
                <w:rFonts w:ascii="Times New Roman" w:hAnsi="Times New Roman" w:cs="Times New Roman"/>
                <w:sz w:val="24"/>
                <w:szCs w:val="24"/>
              </w:rPr>
              <w:br/>
              <w:t xml:space="preserve">оборудования)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электроснабжения, анализа          </w:t>
            </w:r>
            <w:r>
              <w:rPr>
                <w:rFonts w:ascii="Times New Roman" w:hAnsi="Times New Roman" w:cs="Times New Roman"/>
                <w:sz w:val="24"/>
                <w:szCs w:val="24"/>
              </w:rPr>
              <w:br/>
              <w:t xml:space="preserve">необходимой замены сетей и   </w:t>
            </w:r>
            <w:r>
              <w:rPr>
                <w:rFonts w:ascii="Times New Roman" w:hAnsi="Times New Roman" w:cs="Times New Roman"/>
                <w:sz w:val="24"/>
                <w:szCs w:val="24"/>
              </w:rPr>
              <w:br/>
              <w:t xml:space="preserve">оборудования и определения      </w:t>
            </w:r>
            <w:r>
              <w:rPr>
                <w:rFonts w:ascii="Times New Roman" w:hAnsi="Times New Roman" w:cs="Times New Roman"/>
                <w:sz w:val="24"/>
                <w:szCs w:val="24"/>
              </w:rPr>
              <w:br/>
              <w:t xml:space="preserve">потребности в инвестициях      </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0.2</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0.9</w:t>
            </w:r>
          </w:p>
        </w:tc>
        <w:tc>
          <w:tcPr>
            <w:tcW w:w="121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Ведётся работа по реконструкции</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rsidP="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Количество аварий и  </w:t>
            </w:r>
            <w:r>
              <w:rPr>
                <w:rFonts w:ascii="Times New Roman" w:hAnsi="Times New Roman" w:cs="Times New Roman"/>
                <w:sz w:val="24"/>
                <w:szCs w:val="24"/>
              </w:rPr>
              <w:br/>
              <w:t xml:space="preserve">повреждений, требующих проведения аварийно -           </w:t>
            </w:r>
            <w:r>
              <w:rPr>
                <w:rFonts w:ascii="Times New Roman" w:hAnsi="Times New Roman" w:cs="Times New Roman"/>
                <w:sz w:val="24"/>
                <w:szCs w:val="24"/>
              </w:rPr>
              <w:br/>
              <w:t>восстановительных работ (как с отключением потребителей, так и без него), определяется по журналам аварийно - диспетчерс</w:t>
            </w:r>
            <w:r w:rsidR="00E37704">
              <w:rPr>
                <w:rFonts w:ascii="Times New Roman" w:hAnsi="Times New Roman" w:cs="Times New Roman"/>
                <w:sz w:val="24"/>
                <w:szCs w:val="24"/>
              </w:rPr>
              <w:t>кой службы предприятия.  На 2015</w:t>
            </w:r>
            <w:r>
              <w:rPr>
                <w:rFonts w:ascii="Times New Roman" w:hAnsi="Times New Roman" w:cs="Times New Roman"/>
                <w:sz w:val="24"/>
                <w:szCs w:val="24"/>
              </w:rPr>
              <w:t xml:space="preserve"> г. уровень аварийности на 1 км составляет 0,___</w:t>
            </w:r>
            <w:r w:rsidR="00577C14">
              <w:rPr>
                <w:rFonts w:ascii="Times New Roman" w:hAnsi="Times New Roman" w:cs="Times New Roman"/>
                <w:sz w:val="24"/>
                <w:szCs w:val="24"/>
              </w:rPr>
              <w:t>2</w:t>
            </w:r>
            <w:r>
              <w:rPr>
                <w:rFonts w:ascii="Times New Roman" w:hAnsi="Times New Roman" w:cs="Times New Roman"/>
                <w:sz w:val="24"/>
                <w:szCs w:val="24"/>
              </w:rPr>
              <w:t>_%. В</w:t>
            </w:r>
            <w:r>
              <w:rPr>
                <w:rFonts w:ascii="Times New Roman" w:hAnsi="Times New Roman" w:cs="Times New Roman"/>
                <w:sz w:val="24"/>
                <w:szCs w:val="24"/>
              </w:rPr>
              <w:br/>
            </w:r>
            <w:r w:rsidR="002E51F2">
              <w:rPr>
                <w:rFonts w:ascii="Times New Roman" w:hAnsi="Times New Roman" w:cs="Times New Roman"/>
                <w:sz w:val="24"/>
                <w:szCs w:val="24"/>
              </w:rPr>
              <w:t>ходе реализации Программы в 2019</w:t>
            </w:r>
            <w:r>
              <w:rPr>
                <w:rFonts w:ascii="Times New Roman" w:hAnsi="Times New Roman" w:cs="Times New Roman"/>
                <w:sz w:val="24"/>
                <w:szCs w:val="24"/>
              </w:rPr>
              <w:t xml:space="preserve"> г. -</w:t>
            </w:r>
            <w:r w:rsidR="00577C14">
              <w:rPr>
                <w:rFonts w:ascii="Times New Roman" w:hAnsi="Times New Roman" w:cs="Times New Roman"/>
                <w:sz w:val="24"/>
                <w:szCs w:val="24"/>
              </w:rPr>
              <w:t>0.7</w:t>
            </w:r>
            <w:r>
              <w:rPr>
                <w:rFonts w:ascii="Times New Roman" w:hAnsi="Times New Roman" w:cs="Times New Roman"/>
                <w:sz w:val="24"/>
                <w:szCs w:val="24"/>
              </w:rPr>
              <w:t xml:space="preserve">_%, а к 2025 г. </w:t>
            </w:r>
            <w:r w:rsidR="00577C14">
              <w:rPr>
                <w:rFonts w:ascii="Times New Roman" w:hAnsi="Times New Roman" w:cs="Times New Roman"/>
                <w:sz w:val="24"/>
                <w:szCs w:val="24"/>
              </w:rPr>
              <w:t>–</w:t>
            </w:r>
            <w:r>
              <w:rPr>
                <w:rFonts w:ascii="Times New Roman" w:hAnsi="Times New Roman" w:cs="Times New Roman"/>
                <w:sz w:val="24"/>
                <w:szCs w:val="24"/>
              </w:rPr>
              <w:t xml:space="preserve"> </w:t>
            </w:r>
            <w:r w:rsidR="00577C14">
              <w:rPr>
                <w:rFonts w:ascii="Times New Roman" w:hAnsi="Times New Roman" w:cs="Times New Roman"/>
                <w:sz w:val="24"/>
                <w:szCs w:val="24"/>
              </w:rPr>
              <w:t>0.3</w:t>
            </w:r>
            <w:r>
              <w:rPr>
                <w:rFonts w:ascii="Times New Roman" w:hAnsi="Times New Roman" w:cs="Times New Roman"/>
                <w:sz w:val="24"/>
                <w:szCs w:val="24"/>
              </w:rPr>
              <w:t xml:space="preserve">_%                </w:t>
            </w:r>
          </w:p>
        </w:tc>
      </w:tr>
      <w:tr w:rsidR="00ED4811">
        <w:trPr>
          <w:trHeight w:val="144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Износ коммунальных </w:t>
            </w:r>
            <w:r>
              <w:rPr>
                <w:rFonts w:ascii="Times New Roman" w:hAnsi="Times New Roman" w:cs="Times New Roman"/>
                <w:sz w:val="24"/>
                <w:szCs w:val="24"/>
              </w:rPr>
              <w:br/>
              <w:t xml:space="preserve">сетей, %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электроснабжения, анализа          </w:t>
            </w:r>
            <w:r>
              <w:rPr>
                <w:rFonts w:ascii="Times New Roman" w:hAnsi="Times New Roman" w:cs="Times New Roman"/>
                <w:sz w:val="24"/>
                <w:szCs w:val="24"/>
              </w:rPr>
              <w:br/>
              <w:t xml:space="preserve">необходимой замены сетей и   </w:t>
            </w:r>
            <w:r>
              <w:rPr>
                <w:rFonts w:ascii="Times New Roman" w:hAnsi="Times New Roman" w:cs="Times New Roman"/>
                <w:sz w:val="24"/>
                <w:szCs w:val="24"/>
              </w:rPr>
              <w:br/>
              <w:t xml:space="preserve">оборудования и определения      </w:t>
            </w:r>
            <w:r>
              <w:rPr>
                <w:rFonts w:ascii="Times New Roman" w:hAnsi="Times New Roman" w:cs="Times New Roman"/>
                <w:sz w:val="24"/>
                <w:szCs w:val="24"/>
              </w:rPr>
              <w:br/>
              <w:t xml:space="preserve">потребности в инвестициях      </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60</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Будет расти</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рост</w:t>
            </w:r>
          </w:p>
        </w:tc>
        <w:tc>
          <w:tcPr>
            <w:tcW w:w="121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рост</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по данным сетевой организации          </w:t>
            </w:r>
          </w:p>
        </w:tc>
      </w:tr>
      <w:tr w:rsidR="00ED4811">
        <w:trPr>
          <w:trHeight w:val="144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Протяженность      </w:t>
            </w:r>
            <w:r>
              <w:rPr>
                <w:rFonts w:ascii="Times New Roman" w:hAnsi="Times New Roman" w:cs="Times New Roman"/>
                <w:sz w:val="24"/>
                <w:szCs w:val="24"/>
              </w:rPr>
              <w:br/>
              <w:t xml:space="preserve">сетей, нуждающихся </w:t>
            </w:r>
            <w:r>
              <w:rPr>
                <w:rFonts w:ascii="Times New Roman" w:hAnsi="Times New Roman" w:cs="Times New Roman"/>
                <w:sz w:val="24"/>
                <w:szCs w:val="24"/>
              </w:rPr>
              <w:br/>
              <w:t xml:space="preserve">в замене, % от     </w:t>
            </w:r>
            <w:r>
              <w:rPr>
                <w:rFonts w:ascii="Times New Roman" w:hAnsi="Times New Roman" w:cs="Times New Roman"/>
                <w:sz w:val="24"/>
                <w:szCs w:val="24"/>
              </w:rPr>
              <w:br/>
              <w:t>общей протяженности</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электроснабжения, анализа          </w:t>
            </w:r>
            <w:r>
              <w:rPr>
                <w:rFonts w:ascii="Times New Roman" w:hAnsi="Times New Roman" w:cs="Times New Roman"/>
                <w:sz w:val="24"/>
                <w:szCs w:val="24"/>
              </w:rPr>
              <w:br/>
              <w:t xml:space="preserve">необходимой замены сетей и   </w:t>
            </w:r>
            <w:r>
              <w:rPr>
                <w:rFonts w:ascii="Times New Roman" w:hAnsi="Times New Roman" w:cs="Times New Roman"/>
                <w:sz w:val="24"/>
                <w:szCs w:val="24"/>
              </w:rPr>
              <w:br/>
              <w:t xml:space="preserve">оборудования и определения      </w:t>
            </w:r>
            <w:r>
              <w:rPr>
                <w:rFonts w:ascii="Times New Roman" w:hAnsi="Times New Roman" w:cs="Times New Roman"/>
                <w:sz w:val="24"/>
                <w:szCs w:val="24"/>
              </w:rPr>
              <w:br/>
              <w:t xml:space="preserve">потребности в инвестициях      </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85.1</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0.112</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0.112</w:t>
            </w:r>
          </w:p>
        </w:tc>
        <w:tc>
          <w:tcPr>
            <w:tcW w:w="121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по данным сетевой организации          </w:t>
            </w:r>
          </w:p>
        </w:tc>
      </w:tr>
      <w:tr w:rsidR="00ED4811">
        <w:trPr>
          <w:trHeight w:val="276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Доля ежегодно заменяемых сетей,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от их общей      </w:t>
            </w:r>
            <w:r>
              <w:rPr>
                <w:rFonts w:ascii="Times New Roman" w:hAnsi="Times New Roman" w:cs="Times New Roman"/>
                <w:sz w:val="24"/>
                <w:szCs w:val="24"/>
              </w:rPr>
              <w:br/>
              <w:t xml:space="preserve">протяженности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Используется для оценки объемов работ и затрат на</w:t>
            </w:r>
            <w:r>
              <w:rPr>
                <w:rFonts w:ascii="Times New Roman" w:hAnsi="Times New Roman" w:cs="Times New Roman"/>
                <w:sz w:val="24"/>
                <w:szCs w:val="24"/>
              </w:rPr>
              <w:br/>
              <w:t xml:space="preserve">ремонт сетей     </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3.4</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2.0</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3.0</w:t>
            </w:r>
          </w:p>
        </w:tc>
        <w:tc>
          <w:tcPr>
            <w:tcW w:w="121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определяется исходя из соотношения показателей          </w:t>
            </w:r>
            <w:r>
              <w:rPr>
                <w:rFonts w:ascii="Times New Roman" w:hAnsi="Times New Roman" w:cs="Times New Roman"/>
                <w:sz w:val="24"/>
                <w:szCs w:val="24"/>
              </w:rPr>
              <w:br/>
              <w:t xml:space="preserve">потребности в замене изношенных сетей, </w:t>
            </w:r>
            <w:r w:rsidR="00E37704">
              <w:rPr>
                <w:rFonts w:ascii="Times New Roman" w:hAnsi="Times New Roman" w:cs="Times New Roman"/>
                <w:sz w:val="24"/>
                <w:szCs w:val="24"/>
              </w:rPr>
              <w:t>ф</w:t>
            </w:r>
            <w:r>
              <w:rPr>
                <w:rFonts w:ascii="Times New Roman" w:hAnsi="Times New Roman" w:cs="Times New Roman"/>
                <w:sz w:val="24"/>
                <w:szCs w:val="24"/>
              </w:rPr>
              <w:t xml:space="preserve">инансовых и производственно -  технических возможностей         </w:t>
            </w:r>
            <w:r>
              <w:rPr>
                <w:rFonts w:ascii="Times New Roman" w:hAnsi="Times New Roman" w:cs="Times New Roman"/>
                <w:sz w:val="24"/>
                <w:szCs w:val="24"/>
              </w:rPr>
              <w:br/>
              <w:t xml:space="preserve">организаций, оказывающих услуги в сфере электроснабжения,    </w:t>
            </w:r>
            <w:r>
              <w:rPr>
                <w:rFonts w:ascii="Times New Roman" w:hAnsi="Times New Roman" w:cs="Times New Roman"/>
                <w:sz w:val="24"/>
                <w:szCs w:val="24"/>
              </w:rPr>
              <w:br/>
              <w:t xml:space="preserve">социальных ограничений в        </w:t>
            </w:r>
            <w:r>
              <w:rPr>
                <w:rFonts w:ascii="Times New Roman" w:hAnsi="Times New Roman" w:cs="Times New Roman"/>
                <w:sz w:val="24"/>
                <w:szCs w:val="24"/>
              </w:rPr>
              <w:br/>
              <w:t xml:space="preserve">динамике тарифов и   </w:t>
            </w:r>
            <w:r>
              <w:rPr>
                <w:rFonts w:ascii="Times New Roman" w:hAnsi="Times New Roman" w:cs="Times New Roman"/>
                <w:sz w:val="24"/>
                <w:szCs w:val="24"/>
              </w:rPr>
              <w:br/>
              <w:t xml:space="preserve">возможностей бюджета </w:t>
            </w:r>
            <w:r>
              <w:rPr>
                <w:rFonts w:ascii="Times New Roman" w:hAnsi="Times New Roman" w:cs="Times New Roman"/>
                <w:sz w:val="24"/>
                <w:szCs w:val="24"/>
              </w:rPr>
              <w:br/>
              <w:t xml:space="preserve">по целевому финансированию либо возврату кредитных  ресурсов             </w:t>
            </w:r>
          </w:p>
        </w:tc>
      </w:tr>
      <w:tr w:rsidR="00ED4811">
        <w:trPr>
          <w:trHeight w:val="96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потерь     </w:t>
            </w:r>
            <w:r>
              <w:rPr>
                <w:rFonts w:ascii="Times New Roman" w:hAnsi="Times New Roman" w:cs="Times New Roman"/>
                <w:sz w:val="24"/>
                <w:szCs w:val="24"/>
              </w:rPr>
              <w:br/>
              <w:t xml:space="preserve">электрической      </w:t>
            </w:r>
            <w:r>
              <w:rPr>
                <w:rFonts w:ascii="Times New Roman" w:hAnsi="Times New Roman" w:cs="Times New Roman"/>
                <w:sz w:val="24"/>
                <w:szCs w:val="24"/>
              </w:rPr>
              <w:br/>
              <w:t xml:space="preserve">энергии, %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электроснабжения </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21</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19</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17</w:t>
            </w:r>
          </w:p>
        </w:tc>
        <w:tc>
          <w:tcPr>
            <w:tcW w:w="121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Ведётся реконструкция</w:t>
            </w:r>
          </w:p>
        </w:tc>
        <w:tc>
          <w:tcPr>
            <w:tcW w:w="2985" w:type="dxa"/>
            <w:tcBorders>
              <w:top w:val="single" w:sz="4" w:space="0" w:color="000000"/>
              <w:left w:val="single" w:sz="4" w:space="0" w:color="000000"/>
              <w:bottom w:val="single" w:sz="4" w:space="0" w:color="000000"/>
              <w:right w:val="single" w:sz="4" w:space="0" w:color="000000"/>
            </w:tcBorders>
          </w:tcPr>
          <w:p w:rsidR="00ED4811" w:rsidRDefault="002E51F2" w:rsidP="002E51F2">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На 20015</w:t>
            </w:r>
            <w:r w:rsidR="00ED4811">
              <w:rPr>
                <w:rFonts w:ascii="Times New Roman" w:hAnsi="Times New Roman" w:cs="Times New Roman"/>
                <w:sz w:val="24"/>
                <w:szCs w:val="24"/>
              </w:rPr>
              <w:t xml:space="preserve">год уровень  </w:t>
            </w:r>
            <w:r w:rsidR="00ED4811">
              <w:rPr>
                <w:rFonts w:ascii="Times New Roman" w:hAnsi="Times New Roman" w:cs="Times New Roman"/>
                <w:sz w:val="24"/>
                <w:szCs w:val="24"/>
              </w:rPr>
              <w:br/>
              <w:t xml:space="preserve">потерь электроэнергии в системе </w:t>
            </w:r>
            <w:r>
              <w:rPr>
                <w:rFonts w:ascii="Times New Roman" w:hAnsi="Times New Roman" w:cs="Times New Roman"/>
                <w:sz w:val="24"/>
                <w:szCs w:val="24"/>
              </w:rPr>
              <w:t>электроснабжения поселения</w:t>
            </w:r>
            <w:r w:rsidR="00C75A31">
              <w:rPr>
                <w:rFonts w:ascii="Times New Roman" w:hAnsi="Times New Roman" w:cs="Times New Roman"/>
                <w:sz w:val="24"/>
                <w:szCs w:val="24"/>
              </w:rPr>
              <w:t xml:space="preserve">  10 </w:t>
            </w:r>
            <w:r w:rsidR="00ED4811">
              <w:rPr>
                <w:rFonts w:ascii="Times New Roman" w:hAnsi="Times New Roman" w:cs="Times New Roman"/>
                <w:sz w:val="24"/>
                <w:szCs w:val="24"/>
              </w:rPr>
              <w:t xml:space="preserve">%, до 2025 года </w:t>
            </w:r>
            <w:r w:rsidR="00ED4811">
              <w:rPr>
                <w:rFonts w:ascii="Times New Roman" w:hAnsi="Times New Roman" w:cs="Times New Roman"/>
                <w:sz w:val="24"/>
                <w:szCs w:val="24"/>
              </w:rPr>
              <w:br/>
              <w:t xml:space="preserve">изменения не предусмотрены        </w:t>
            </w:r>
          </w:p>
        </w:tc>
      </w:tr>
      <w:tr w:rsidR="00ED4811">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3.1.2. Сбалансированность систем коммунальной инфраструктуры                    </w:t>
            </w:r>
          </w:p>
        </w:tc>
      </w:tr>
      <w:tr w:rsidR="00ED4811">
        <w:trPr>
          <w:trHeight w:val="84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использования      </w:t>
            </w:r>
            <w:r>
              <w:rPr>
                <w:rFonts w:ascii="Times New Roman" w:hAnsi="Times New Roman" w:cs="Times New Roman"/>
                <w:sz w:val="24"/>
                <w:szCs w:val="24"/>
              </w:rPr>
              <w:br/>
              <w:t xml:space="preserve">производственных   </w:t>
            </w:r>
            <w:r>
              <w:rPr>
                <w:rFonts w:ascii="Times New Roman" w:hAnsi="Times New Roman" w:cs="Times New Roman"/>
                <w:sz w:val="24"/>
                <w:szCs w:val="24"/>
              </w:rPr>
              <w:br/>
              <w:t xml:space="preserve">мощностей, % от установленной </w:t>
            </w:r>
            <w:r>
              <w:rPr>
                <w:rFonts w:ascii="Times New Roman" w:hAnsi="Times New Roman" w:cs="Times New Roman"/>
                <w:sz w:val="24"/>
                <w:szCs w:val="24"/>
              </w:rPr>
              <w:br/>
              <w:t xml:space="preserve">мощности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электроснабжения </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21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исходя  </w:t>
            </w:r>
            <w:r>
              <w:rPr>
                <w:rFonts w:ascii="Times New Roman" w:hAnsi="Times New Roman" w:cs="Times New Roman"/>
                <w:sz w:val="24"/>
                <w:szCs w:val="24"/>
              </w:rPr>
              <w:br/>
              <w:t xml:space="preserve">из данных сетевой    </w:t>
            </w:r>
            <w:r>
              <w:rPr>
                <w:rFonts w:ascii="Times New Roman" w:hAnsi="Times New Roman" w:cs="Times New Roman"/>
                <w:sz w:val="24"/>
                <w:szCs w:val="24"/>
              </w:rPr>
              <w:br/>
              <w:t xml:space="preserve">организации          </w:t>
            </w:r>
          </w:p>
        </w:tc>
      </w:tr>
      <w:tr w:rsidR="00ED4811">
        <w:trPr>
          <w:trHeight w:val="84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Обеспеченность     </w:t>
            </w:r>
            <w:r>
              <w:rPr>
                <w:rFonts w:ascii="Times New Roman" w:hAnsi="Times New Roman" w:cs="Times New Roman"/>
                <w:sz w:val="24"/>
                <w:szCs w:val="24"/>
              </w:rPr>
              <w:br/>
              <w:t xml:space="preserve">потребителей приборами учета Доля населения, </w:t>
            </w:r>
            <w:proofErr w:type="spellStart"/>
            <w:r>
              <w:rPr>
                <w:rFonts w:ascii="Times New Roman" w:hAnsi="Times New Roman" w:cs="Times New Roman"/>
                <w:sz w:val="24"/>
                <w:szCs w:val="24"/>
              </w:rPr>
              <w:t>ользующихся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приборами учета, %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w:t>
            </w:r>
            <w:r>
              <w:rPr>
                <w:rFonts w:ascii="Times New Roman" w:hAnsi="Times New Roman" w:cs="Times New Roman"/>
                <w:sz w:val="24"/>
                <w:szCs w:val="24"/>
              </w:rPr>
              <w:br/>
              <w:t xml:space="preserve">эффективности работы систем    </w:t>
            </w:r>
            <w:r>
              <w:rPr>
                <w:rFonts w:ascii="Times New Roman" w:hAnsi="Times New Roman" w:cs="Times New Roman"/>
                <w:sz w:val="24"/>
                <w:szCs w:val="24"/>
              </w:rPr>
              <w:br/>
              <w:t xml:space="preserve">электроснабжения </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21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Значение определяется</w:t>
            </w:r>
            <w:r>
              <w:rPr>
                <w:rFonts w:ascii="Times New Roman" w:hAnsi="Times New Roman" w:cs="Times New Roman"/>
                <w:sz w:val="24"/>
                <w:szCs w:val="24"/>
              </w:rPr>
              <w:br/>
              <w:t>от</w:t>
            </w:r>
            <w:r w:rsidR="007153E2">
              <w:rPr>
                <w:rFonts w:ascii="Times New Roman" w:hAnsi="Times New Roman" w:cs="Times New Roman"/>
                <w:sz w:val="24"/>
                <w:szCs w:val="24"/>
              </w:rPr>
              <w:t xml:space="preserve"> общей численности </w:t>
            </w:r>
            <w:r w:rsidR="007153E2">
              <w:rPr>
                <w:rFonts w:ascii="Times New Roman" w:hAnsi="Times New Roman" w:cs="Times New Roman"/>
                <w:sz w:val="24"/>
                <w:szCs w:val="24"/>
              </w:rPr>
              <w:br/>
              <w:t>населения поселения</w:t>
            </w:r>
            <w:r>
              <w:rPr>
                <w:rFonts w:ascii="Times New Roman" w:hAnsi="Times New Roman" w:cs="Times New Roman"/>
                <w:sz w:val="24"/>
                <w:szCs w:val="24"/>
              </w:rPr>
              <w:t xml:space="preserve">         </w:t>
            </w:r>
          </w:p>
        </w:tc>
      </w:tr>
      <w:tr w:rsidR="00ED4811">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3.1.3. Ресурсная эффективность электроснабжения                           </w:t>
            </w:r>
          </w:p>
        </w:tc>
      </w:tr>
      <w:tr w:rsidR="00ED4811">
        <w:trPr>
          <w:trHeight w:val="72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Удельные нормативы </w:t>
            </w:r>
            <w:r>
              <w:rPr>
                <w:rFonts w:ascii="Times New Roman" w:hAnsi="Times New Roman" w:cs="Times New Roman"/>
                <w:sz w:val="24"/>
                <w:szCs w:val="24"/>
              </w:rPr>
              <w:br/>
              <w:t xml:space="preserve">потребления, </w:t>
            </w:r>
            <w:proofErr w:type="spellStart"/>
            <w:r>
              <w:rPr>
                <w:rFonts w:ascii="Times New Roman" w:hAnsi="Times New Roman" w:cs="Times New Roman"/>
                <w:sz w:val="24"/>
                <w:szCs w:val="24"/>
              </w:rPr>
              <w:t>кВт</w:t>
            </w:r>
            <w:proofErr w:type="gramStart"/>
            <w:r>
              <w:rPr>
                <w:rFonts w:ascii="Times New Roman" w:hAnsi="Times New Roman" w:cs="Times New Roman"/>
                <w:sz w:val="24"/>
                <w:szCs w:val="24"/>
              </w:rPr>
              <w:t>.ч</w:t>
            </w:r>
            <w:proofErr w:type="spellEnd"/>
            <w:proofErr w:type="gramEnd"/>
            <w:r>
              <w:rPr>
                <w:rFonts w:ascii="Times New Roman" w:hAnsi="Times New Roman" w:cs="Times New Roman"/>
                <w:sz w:val="24"/>
                <w:szCs w:val="24"/>
              </w:rPr>
              <w:t xml:space="preserve">/мес.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w:t>
            </w:r>
            <w:r>
              <w:rPr>
                <w:rFonts w:ascii="Times New Roman" w:hAnsi="Times New Roman" w:cs="Times New Roman"/>
                <w:sz w:val="24"/>
                <w:szCs w:val="24"/>
              </w:rPr>
              <w:br/>
              <w:t xml:space="preserve">эффективности работы систем    </w:t>
            </w:r>
            <w:r>
              <w:rPr>
                <w:rFonts w:ascii="Times New Roman" w:hAnsi="Times New Roman" w:cs="Times New Roman"/>
                <w:sz w:val="24"/>
                <w:szCs w:val="24"/>
              </w:rPr>
              <w:br/>
              <w:t xml:space="preserve">электроснабжения </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10735.0</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10735.0</w:t>
            </w:r>
          </w:p>
        </w:tc>
        <w:tc>
          <w:tcPr>
            <w:tcW w:w="1485" w:type="dxa"/>
            <w:gridSpan w:val="2"/>
            <w:tcBorders>
              <w:top w:val="single" w:sz="4" w:space="0" w:color="000000"/>
              <w:left w:val="single" w:sz="4" w:space="0" w:color="000000"/>
              <w:bottom w:val="single" w:sz="4" w:space="0" w:color="000000"/>
            </w:tcBorders>
          </w:tcPr>
          <w:p w:rsidR="00ED4811" w:rsidRDefault="00C75A3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10735.0</w:t>
            </w:r>
          </w:p>
        </w:tc>
        <w:tc>
          <w:tcPr>
            <w:tcW w:w="121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Определяется по      </w:t>
            </w:r>
            <w:r>
              <w:rPr>
                <w:rFonts w:ascii="Times New Roman" w:hAnsi="Times New Roman" w:cs="Times New Roman"/>
                <w:sz w:val="24"/>
                <w:szCs w:val="24"/>
              </w:rPr>
              <w:br/>
              <w:t xml:space="preserve">установленным        </w:t>
            </w:r>
            <w:r>
              <w:rPr>
                <w:rFonts w:ascii="Times New Roman" w:hAnsi="Times New Roman" w:cs="Times New Roman"/>
                <w:sz w:val="24"/>
                <w:szCs w:val="24"/>
              </w:rPr>
              <w:br/>
              <w:t xml:space="preserve">нормативам           </w:t>
            </w:r>
          </w:p>
        </w:tc>
      </w:tr>
      <w:tr w:rsidR="00ED4811">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3.2. Финансово-экономические показатели                               </w:t>
            </w:r>
          </w:p>
        </w:tc>
      </w:tr>
      <w:tr w:rsidR="00ED4811">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3.2.1. Ресурсная эффективность                                   </w:t>
            </w:r>
          </w:p>
        </w:tc>
      </w:tr>
      <w:tr w:rsidR="00ED4811">
        <w:trPr>
          <w:trHeight w:val="108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Численность работающих на 1 000</w:t>
            </w:r>
            <w:r>
              <w:rPr>
                <w:rFonts w:ascii="Times New Roman" w:hAnsi="Times New Roman" w:cs="Times New Roman"/>
                <w:sz w:val="24"/>
                <w:szCs w:val="24"/>
              </w:rPr>
              <w:br/>
              <w:t xml:space="preserve">обслуживаемых жителей, чел./ 1000 жителей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анализа,         </w:t>
            </w:r>
            <w:r>
              <w:rPr>
                <w:rFonts w:ascii="Times New Roman" w:hAnsi="Times New Roman" w:cs="Times New Roman"/>
                <w:sz w:val="24"/>
                <w:szCs w:val="24"/>
              </w:rPr>
              <w:br/>
              <w:t xml:space="preserve">планирования и прогнозирования общей численности работающих и     </w:t>
            </w:r>
            <w:r>
              <w:rPr>
                <w:rFonts w:ascii="Times New Roman" w:hAnsi="Times New Roman" w:cs="Times New Roman"/>
                <w:sz w:val="24"/>
                <w:szCs w:val="24"/>
              </w:rPr>
              <w:br/>
              <w:t xml:space="preserve">затрат на оплату их труда         </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46</w:t>
            </w:r>
          </w:p>
        </w:tc>
        <w:tc>
          <w:tcPr>
            <w:tcW w:w="1485" w:type="dxa"/>
            <w:gridSpan w:val="2"/>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46</w:t>
            </w:r>
          </w:p>
        </w:tc>
        <w:tc>
          <w:tcPr>
            <w:tcW w:w="1485" w:type="dxa"/>
            <w:gridSpan w:val="2"/>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46</w:t>
            </w:r>
          </w:p>
        </w:tc>
        <w:tc>
          <w:tcPr>
            <w:tcW w:w="1215" w:type="dxa"/>
            <w:gridSpan w:val="2"/>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46</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Конкретные значения  </w:t>
            </w:r>
            <w:r>
              <w:rPr>
                <w:rFonts w:ascii="Times New Roman" w:hAnsi="Times New Roman" w:cs="Times New Roman"/>
                <w:sz w:val="24"/>
                <w:szCs w:val="24"/>
              </w:rPr>
              <w:br/>
              <w:t xml:space="preserve">параметра зависят от состава жилищного фонда, плотности населения, регламента и перечня работ                </w:t>
            </w:r>
          </w:p>
        </w:tc>
      </w:tr>
      <w:tr w:rsidR="00ED4811">
        <w:trPr>
          <w:trHeight w:val="462"/>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roofErr w:type="spellStart"/>
            <w:r>
              <w:rPr>
                <w:rFonts w:ascii="Times New Roman" w:hAnsi="Times New Roman" w:cs="Times New Roman"/>
                <w:sz w:val="24"/>
                <w:szCs w:val="24"/>
              </w:rPr>
              <w:t>Фондообеспеченность</w:t>
            </w:r>
            <w:proofErr w:type="spellEnd"/>
            <w:r>
              <w:rPr>
                <w:rFonts w:ascii="Times New Roman" w:hAnsi="Times New Roman" w:cs="Times New Roman"/>
                <w:sz w:val="24"/>
                <w:szCs w:val="24"/>
              </w:rPr>
              <w:br/>
              <w:t xml:space="preserve">систем </w:t>
            </w:r>
            <w:r>
              <w:rPr>
                <w:rFonts w:ascii="Times New Roman" w:hAnsi="Times New Roman" w:cs="Times New Roman"/>
                <w:sz w:val="24"/>
                <w:szCs w:val="24"/>
              </w:rPr>
              <w:br/>
              <w:t xml:space="preserve">Удельная </w:t>
            </w:r>
            <w:r w:rsidR="00E37704">
              <w:rPr>
                <w:rFonts w:ascii="Times New Roman" w:hAnsi="Times New Roman" w:cs="Times New Roman"/>
                <w:sz w:val="24"/>
                <w:szCs w:val="24"/>
              </w:rPr>
              <w:t>о</w:t>
            </w:r>
            <w:r>
              <w:rPr>
                <w:rFonts w:ascii="Times New Roman" w:hAnsi="Times New Roman" w:cs="Times New Roman"/>
                <w:sz w:val="24"/>
                <w:szCs w:val="24"/>
              </w:rPr>
              <w:t xml:space="preserve">беспеченность     </w:t>
            </w:r>
            <w:r>
              <w:rPr>
                <w:rFonts w:ascii="Times New Roman" w:hAnsi="Times New Roman" w:cs="Times New Roman"/>
                <w:sz w:val="24"/>
                <w:szCs w:val="24"/>
              </w:rPr>
              <w:br/>
              <w:t xml:space="preserve">основных фондов, тыс. руб./чел.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при оценке           </w:t>
            </w:r>
            <w:r>
              <w:rPr>
                <w:rFonts w:ascii="Times New Roman" w:hAnsi="Times New Roman" w:cs="Times New Roman"/>
                <w:sz w:val="24"/>
                <w:szCs w:val="24"/>
              </w:rPr>
              <w:br/>
              <w:t xml:space="preserve">обеспеченности мощностями,      </w:t>
            </w:r>
            <w:r>
              <w:rPr>
                <w:rFonts w:ascii="Times New Roman" w:hAnsi="Times New Roman" w:cs="Times New Roman"/>
                <w:sz w:val="24"/>
                <w:szCs w:val="24"/>
              </w:rPr>
              <w:br/>
              <w:t xml:space="preserve">правильности определения      </w:t>
            </w:r>
            <w:r>
              <w:rPr>
                <w:rFonts w:ascii="Times New Roman" w:hAnsi="Times New Roman" w:cs="Times New Roman"/>
                <w:sz w:val="24"/>
                <w:szCs w:val="24"/>
              </w:rPr>
              <w:br/>
              <w:t>стоимости основных фондов и</w:t>
            </w:r>
            <w:r>
              <w:rPr>
                <w:rFonts w:ascii="Times New Roman" w:hAnsi="Times New Roman" w:cs="Times New Roman"/>
                <w:sz w:val="24"/>
                <w:szCs w:val="24"/>
              </w:rPr>
              <w:br/>
              <w:t xml:space="preserve">возможностей начисления       </w:t>
            </w:r>
            <w:r>
              <w:rPr>
                <w:rFonts w:ascii="Times New Roman" w:hAnsi="Times New Roman" w:cs="Times New Roman"/>
                <w:sz w:val="24"/>
                <w:szCs w:val="24"/>
              </w:rPr>
              <w:br/>
              <w:t xml:space="preserve">амортизации в необходимых      </w:t>
            </w:r>
            <w:r>
              <w:rPr>
                <w:rFonts w:ascii="Times New Roman" w:hAnsi="Times New Roman" w:cs="Times New Roman"/>
                <w:sz w:val="24"/>
                <w:szCs w:val="24"/>
              </w:rPr>
              <w:br/>
              <w:t xml:space="preserve">объемах          </w:t>
            </w:r>
          </w:p>
        </w:tc>
        <w:tc>
          <w:tcPr>
            <w:tcW w:w="1350" w:type="dxa"/>
            <w:gridSpan w:val="2"/>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в полном объёме</w:t>
            </w:r>
          </w:p>
        </w:tc>
        <w:tc>
          <w:tcPr>
            <w:tcW w:w="1485" w:type="dxa"/>
            <w:gridSpan w:val="2"/>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в полном объёме</w:t>
            </w:r>
          </w:p>
        </w:tc>
        <w:tc>
          <w:tcPr>
            <w:tcW w:w="1485" w:type="dxa"/>
            <w:gridSpan w:val="2"/>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в полном объёме</w:t>
            </w:r>
          </w:p>
        </w:tc>
        <w:tc>
          <w:tcPr>
            <w:tcW w:w="121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Обеспечивается по целевому назначению</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Значения параметра на</w:t>
            </w:r>
            <w:r>
              <w:rPr>
                <w:rFonts w:ascii="Times New Roman" w:hAnsi="Times New Roman" w:cs="Times New Roman"/>
                <w:sz w:val="24"/>
                <w:szCs w:val="24"/>
              </w:rPr>
              <w:br/>
              <w:t xml:space="preserve">конкретном предприятии зависят от структуры и       </w:t>
            </w:r>
            <w:r>
              <w:rPr>
                <w:rFonts w:ascii="Times New Roman" w:hAnsi="Times New Roman" w:cs="Times New Roman"/>
                <w:sz w:val="24"/>
                <w:szCs w:val="24"/>
              </w:rPr>
              <w:br/>
              <w:t xml:space="preserve">состояния основных фондов, их соответствия реальной рыночной стоимости, соотношения между собственной и покупной электроэнергией.  Переоценка основных  </w:t>
            </w:r>
            <w:r>
              <w:rPr>
                <w:rFonts w:ascii="Times New Roman" w:hAnsi="Times New Roman" w:cs="Times New Roman"/>
                <w:sz w:val="24"/>
                <w:szCs w:val="24"/>
              </w:rPr>
              <w:br/>
              <w:t xml:space="preserve">фондов, исходя из реальной рыночной стоимости, должна обеспечивать соответствие данному целевому индикатору  </w:t>
            </w:r>
          </w:p>
        </w:tc>
      </w:tr>
      <w:tr w:rsidR="00ED4811">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3.2.2. Доступность для потребителей                                 </w:t>
            </w:r>
          </w:p>
        </w:tc>
      </w:tr>
      <w:tr w:rsidR="00ED4811">
        <w:trPr>
          <w:trHeight w:val="60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Охват потребителей </w:t>
            </w:r>
            <w:r>
              <w:rPr>
                <w:rFonts w:ascii="Times New Roman" w:hAnsi="Times New Roman" w:cs="Times New Roman"/>
                <w:sz w:val="24"/>
                <w:szCs w:val="24"/>
              </w:rPr>
              <w:br/>
              <w:t xml:space="preserve">услугами, % от общего числа населения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качества  работы системы   </w:t>
            </w:r>
            <w:r>
              <w:rPr>
                <w:rFonts w:ascii="Times New Roman" w:hAnsi="Times New Roman" w:cs="Times New Roman"/>
                <w:sz w:val="24"/>
                <w:szCs w:val="24"/>
              </w:rPr>
              <w:br/>
              <w:t xml:space="preserve">электроснабжения </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485" w:type="dxa"/>
            <w:gridSpan w:val="2"/>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485" w:type="dxa"/>
            <w:gridSpan w:val="2"/>
            <w:tcBorders>
              <w:top w:val="single" w:sz="4" w:space="0" w:color="000000"/>
              <w:left w:val="single" w:sz="4" w:space="0" w:color="000000"/>
              <w:bottom w:val="single" w:sz="4" w:space="0" w:color="000000"/>
            </w:tcBorders>
          </w:tcPr>
          <w:p w:rsidR="00ED4811"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100</w:t>
            </w:r>
          </w:p>
        </w:tc>
        <w:tc>
          <w:tcPr>
            <w:tcW w:w="121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исходя  </w:t>
            </w:r>
            <w:r>
              <w:rPr>
                <w:rFonts w:ascii="Times New Roman" w:hAnsi="Times New Roman" w:cs="Times New Roman"/>
                <w:sz w:val="24"/>
                <w:szCs w:val="24"/>
              </w:rPr>
              <w:br/>
              <w:t xml:space="preserve">из данных сетевой    </w:t>
            </w:r>
            <w:r>
              <w:rPr>
                <w:rFonts w:ascii="Times New Roman" w:hAnsi="Times New Roman" w:cs="Times New Roman"/>
                <w:sz w:val="24"/>
                <w:szCs w:val="24"/>
              </w:rPr>
              <w:br/>
              <w:t xml:space="preserve">организации          </w:t>
            </w:r>
          </w:p>
        </w:tc>
      </w:tr>
      <w:tr w:rsidR="00ED4811">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 Жилищно-коммунальное хозяйство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ликвидировано в 20</w:t>
            </w:r>
            <w:r w:rsidR="00661B62">
              <w:rPr>
                <w:rFonts w:ascii="Times New Roman" w:hAnsi="Times New Roman" w:cs="Times New Roman"/>
                <w:sz w:val="24"/>
                <w:szCs w:val="24"/>
              </w:rPr>
              <w:t>09</w:t>
            </w:r>
            <w:r>
              <w:rPr>
                <w:rFonts w:ascii="Times New Roman" w:hAnsi="Times New Roman" w:cs="Times New Roman"/>
                <w:sz w:val="24"/>
                <w:szCs w:val="24"/>
              </w:rPr>
              <w:t xml:space="preserve"> году , ведётся работа за счёт собственных средств                    </w:t>
            </w:r>
          </w:p>
        </w:tc>
      </w:tr>
      <w:tr w:rsidR="00ED4811">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5.1. Технические (</w:t>
            </w:r>
            <w:proofErr w:type="spellStart"/>
            <w:r>
              <w:rPr>
                <w:rFonts w:ascii="Times New Roman" w:hAnsi="Times New Roman" w:cs="Times New Roman"/>
                <w:sz w:val="24"/>
                <w:szCs w:val="24"/>
              </w:rPr>
              <w:t>надежностные</w:t>
            </w:r>
            <w:proofErr w:type="spellEnd"/>
            <w:r>
              <w:rPr>
                <w:rFonts w:ascii="Times New Roman" w:hAnsi="Times New Roman" w:cs="Times New Roman"/>
                <w:sz w:val="24"/>
                <w:szCs w:val="24"/>
              </w:rPr>
              <w:t xml:space="preserve">) показатели                             </w:t>
            </w:r>
          </w:p>
        </w:tc>
      </w:tr>
      <w:tr w:rsidR="00ED4811">
        <w:trPr>
          <w:trHeight w:val="180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Соответствие       </w:t>
            </w:r>
            <w:r>
              <w:rPr>
                <w:rFonts w:ascii="Times New Roman" w:hAnsi="Times New Roman" w:cs="Times New Roman"/>
                <w:sz w:val="24"/>
                <w:szCs w:val="24"/>
              </w:rPr>
              <w:br/>
              <w:t xml:space="preserve">санитарно -        </w:t>
            </w:r>
            <w:r>
              <w:rPr>
                <w:rFonts w:ascii="Times New Roman" w:hAnsi="Times New Roman" w:cs="Times New Roman"/>
                <w:sz w:val="24"/>
                <w:szCs w:val="24"/>
              </w:rPr>
              <w:br/>
              <w:t xml:space="preserve">эпидемиологическим </w:t>
            </w:r>
            <w:r>
              <w:rPr>
                <w:rFonts w:ascii="Times New Roman" w:hAnsi="Times New Roman" w:cs="Times New Roman"/>
                <w:sz w:val="24"/>
                <w:szCs w:val="24"/>
              </w:rPr>
              <w:br/>
              <w:t xml:space="preserve">нормам и правилам  </w:t>
            </w:r>
            <w:r>
              <w:rPr>
                <w:rFonts w:ascii="Times New Roman" w:hAnsi="Times New Roman" w:cs="Times New Roman"/>
                <w:sz w:val="24"/>
                <w:szCs w:val="24"/>
              </w:rPr>
              <w:br/>
              <w:t xml:space="preserve">эксплуатации объектов,          </w:t>
            </w:r>
            <w:r>
              <w:rPr>
                <w:rFonts w:ascii="Times New Roman" w:hAnsi="Times New Roman" w:cs="Times New Roman"/>
                <w:sz w:val="24"/>
                <w:szCs w:val="24"/>
              </w:rPr>
              <w:br/>
              <w:t xml:space="preserve">используемых для   </w:t>
            </w:r>
            <w:r>
              <w:rPr>
                <w:rFonts w:ascii="Times New Roman" w:hAnsi="Times New Roman" w:cs="Times New Roman"/>
                <w:sz w:val="24"/>
                <w:szCs w:val="24"/>
              </w:rPr>
              <w:br/>
              <w:t xml:space="preserve">утилизации         </w:t>
            </w:r>
            <w:r>
              <w:rPr>
                <w:rFonts w:ascii="Times New Roman" w:hAnsi="Times New Roman" w:cs="Times New Roman"/>
                <w:sz w:val="24"/>
                <w:szCs w:val="24"/>
              </w:rPr>
              <w:br/>
              <w:t>(захоронения) ТБ,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Используется для оценки качества оказываемых услуг</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Утилизацие</w:t>
            </w:r>
            <w:r w:rsidR="00D63E6D">
              <w:rPr>
                <w:rFonts w:ascii="Times New Roman" w:hAnsi="Times New Roman" w:cs="Times New Roman"/>
                <w:sz w:val="24"/>
                <w:szCs w:val="24"/>
              </w:rPr>
              <w:t>й и захоронением ТБО, по решени</w:t>
            </w:r>
            <w:r>
              <w:rPr>
                <w:rFonts w:ascii="Times New Roman" w:hAnsi="Times New Roman" w:cs="Times New Roman"/>
                <w:sz w:val="24"/>
                <w:szCs w:val="24"/>
              </w:rPr>
              <w:t xml:space="preserve">ю </w:t>
            </w:r>
            <w:proofErr w:type="spellStart"/>
            <w:r>
              <w:rPr>
                <w:rFonts w:ascii="Times New Roman" w:hAnsi="Times New Roman" w:cs="Times New Roman"/>
                <w:sz w:val="24"/>
                <w:szCs w:val="24"/>
              </w:rPr>
              <w:t>Таштыпского</w:t>
            </w:r>
            <w:proofErr w:type="spellEnd"/>
            <w:r>
              <w:rPr>
                <w:rFonts w:ascii="Times New Roman" w:hAnsi="Times New Roman" w:cs="Times New Roman"/>
                <w:sz w:val="24"/>
                <w:szCs w:val="24"/>
              </w:rPr>
              <w:t xml:space="preserve"> районного суда занимается администрация </w:t>
            </w:r>
            <w:proofErr w:type="spellStart"/>
            <w:r>
              <w:rPr>
                <w:rFonts w:ascii="Times New Roman" w:hAnsi="Times New Roman" w:cs="Times New Roman"/>
                <w:sz w:val="24"/>
                <w:szCs w:val="24"/>
              </w:rPr>
              <w:t>Таштыпского</w:t>
            </w:r>
            <w:proofErr w:type="spellEnd"/>
            <w:r>
              <w:rPr>
                <w:rFonts w:ascii="Times New Roman" w:hAnsi="Times New Roman" w:cs="Times New Roman"/>
                <w:sz w:val="24"/>
                <w:szCs w:val="24"/>
              </w:rPr>
              <w:t xml:space="preserve"> района</w:t>
            </w:r>
            <w:proofErr w:type="gramStart"/>
            <w:r>
              <w:rPr>
                <w:rFonts w:ascii="Times New Roman" w:hAnsi="Times New Roman" w:cs="Times New Roman"/>
                <w:sz w:val="24"/>
                <w:szCs w:val="24"/>
              </w:rPr>
              <w:t xml:space="preserve"> .</w:t>
            </w:r>
            <w:proofErr w:type="gramEnd"/>
          </w:p>
        </w:tc>
        <w:tc>
          <w:tcPr>
            <w:tcW w:w="148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48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21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определяется по данным организаций, осуществляющих услуги</w:t>
            </w:r>
            <w:r>
              <w:rPr>
                <w:rFonts w:ascii="Times New Roman" w:hAnsi="Times New Roman" w:cs="Times New Roman"/>
                <w:sz w:val="24"/>
                <w:szCs w:val="24"/>
              </w:rPr>
              <w:br/>
              <w:t>по утилизации ТБО, на</w:t>
            </w:r>
            <w:r>
              <w:rPr>
                <w:rFonts w:ascii="Times New Roman" w:hAnsi="Times New Roman" w:cs="Times New Roman"/>
                <w:sz w:val="24"/>
                <w:szCs w:val="24"/>
              </w:rPr>
              <w:br/>
              <w:t xml:space="preserve">соответствие санитарно -          </w:t>
            </w:r>
            <w:r>
              <w:rPr>
                <w:rFonts w:ascii="Times New Roman" w:hAnsi="Times New Roman" w:cs="Times New Roman"/>
                <w:sz w:val="24"/>
                <w:szCs w:val="24"/>
              </w:rPr>
              <w:br/>
              <w:t xml:space="preserve">эпидемиологическим   </w:t>
            </w:r>
            <w:r>
              <w:rPr>
                <w:rFonts w:ascii="Times New Roman" w:hAnsi="Times New Roman" w:cs="Times New Roman"/>
                <w:sz w:val="24"/>
                <w:szCs w:val="24"/>
              </w:rPr>
              <w:br/>
              <w:t xml:space="preserve">нормам и правилам    </w:t>
            </w:r>
            <w:r>
              <w:rPr>
                <w:rFonts w:ascii="Times New Roman" w:hAnsi="Times New Roman" w:cs="Times New Roman"/>
                <w:sz w:val="24"/>
                <w:szCs w:val="24"/>
              </w:rPr>
              <w:br/>
              <w:t xml:space="preserve">эксплуатации объектов,            </w:t>
            </w:r>
            <w:r>
              <w:rPr>
                <w:rFonts w:ascii="Times New Roman" w:hAnsi="Times New Roman" w:cs="Times New Roman"/>
                <w:sz w:val="24"/>
                <w:szCs w:val="24"/>
              </w:rPr>
              <w:br/>
              <w:t xml:space="preserve">используемых для     </w:t>
            </w:r>
            <w:r>
              <w:rPr>
                <w:rFonts w:ascii="Times New Roman" w:hAnsi="Times New Roman" w:cs="Times New Roman"/>
                <w:sz w:val="24"/>
                <w:szCs w:val="24"/>
              </w:rPr>
              <w:br/>
              <w:t xml:space="preserve">утилизации (захоронения) ТБО    </w:t>
            </w:r>
          </w:p>
        </w:tc>
      </w:tr>
      <w:tr w:rsidR="00ED4811">
        <w:trPr>
          <w:trHeight w:val="60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 w:val="24"/>
                <w:szCs w:val="24"/>
              </w:rPr>
              <w:br/>
              <w:t>несанкционированных</w:t>
            </w:r>
            <w:r>
              <w:rPr>
                <w:rFonts w:ascii="Times New Roman" w:hAnsi="Times New Roman" w:cs="Times New Roman"/>
                <w:sz w:val="24"/>
                <w:szCs w:val="24"/>
              </w:rPr>
              <w:br/>
              <w:t xml:space="preserve">свалок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Используется для оценки качества оказываемых услуг</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2</w:t>
            </w:r>
          </w:p>
        </w:tc>
        <w:tc>
          <w:tcPr>
            <w:tcW w:w="148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48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215" w:type="dxa"/>
            <w:gridSpan w:val="2"/>
            <w:tcBorders>
              <w:top w:val="single" w:sz="4" w:space="0" w:color="000000"/>
              <w:left w:val="single" w:sz="4" w:space="0" w:color="000000"/>
              <w:bottom w:val="single" w:sz="4" w:space="0" w:color="000000"/>
            </w:tcBorders>
          </w:tcPr>
          <w:p w:rsidR="00ED4811" w:rsidRDefault="00ED4811" w:rsidP="00651CED">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Ликвидация.</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определя</w:t>
            </w:r>
            <w:r w:rsidR="00C16A07">
              <w:rPr>
                <w:rFonts w:ascii="Times New Roman" w:hAnsi="Times New Roman" w:cs="Times New Roman"/>
                <w:sz w:val="24"/>
                <w:szCs w:val="24"/>
              </w:rPr>
              <w:t>ется по данным администрации поселения</w:t>
            </w:r>
            <w:r>
              <w:rPr>
                <w:rFonts w:ascii="Times New Roman" w:hAnsi="Times New Roman" w:cs="Times New Roman"/>
                <w:sz w:val="24"/>
                <w:szCs w:val="24"/>
              </w:rPr>
              <w:t xml:space="preserve">                  </w:t>
            </w:r>
          </w:p>
        </w:tc>
      </w:tr>
      <w:tr w:rsidR="00ED4811">
        <w:trPr>
          <w:trHeight w:val="96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Общая мощность     </w:t>
            </w:r>
            <w:r>
              <w:rPr>
                <w:rFonts w:ascii="Times New Roman" w:hAnsi="Times New Roman" w:cs="Times New Roman"/>
                <w:sz w:val="24"/>
                <w:szCs w:val="24"/>
              </w:rPr>
              <w:br/>
              <w:t xml:space="preserve">полигонов по утилизации         </w:t>
            </w:r>
            <w:r>
              <w:rPr>
                <w:rFonts w:ascii="Times New Roman" w:hAnsi="Times New Roman" w:cs="Times New Roman"/>
                <w:sz w:val="24"/>
                <w:szCs w:val="24"/>
              </w:rPr>
              <w:br/>
              <w:t xml:space="preserve">(захоронению) ТБО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Используется для оценки надежности работы систем    </w:t>
            </w:r>
            <w:r>
              <w:rPr>
                <w:rFonts w:ascii="Times New Roman" w:hAnsi="Times New Roman" w:cs="Times New Roman"/>
                <w:sz w:val="24"/>
                <w:szCs w:val="24"/>
              </w:rPr>
              <w:br/>
              <w:t xml:space="preserve">коммунального хозяйства        </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имеется</w:t>
            </w:r>
          </w:p>
        </w:tc>
        <w:tc>
          <w:tcPr>
            <w:tcW w:w="148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48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21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имеется</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определяется по данным организаций, осуществляющих услуги</w:t>
            </w:r>
            <w:r>
              <w:rPr>
                <w:rFonts w:ascii="Times New Roman" w:hAnsi="Times New Roman" w:cs="Times New Roman"/>
                <w:sz w:val="24"/>
                <w:szCs w:val="24"/>
              </w:rPr>
              <w:br/>
              <w:t xml:space="preserve">в сфере жилищно-коммунального хозяйства            </w:t>
            </w:r>
          </w:p>
        </w:tc>
      </w:tr>
      <w:tr w:rsidR="00ED4811">
        <w:trPr>
          <w:trHeight w:val="960"/>
        </w:trPr>
        <w:tc>
          <w:tcPr>
            <w:tcW w:w="2700"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Уровень износа парка специальной техники,           </w:t>
            </w:r>
            <w:r>
              <w:rPr>
                <w:rFonts w:ascii="Times New Roman" w:hAnsi="Times New Roman" w:cs="Times New Roman"/>
                <w:sz w:val="24"/>
                <w:szCs w:val="24"/>
              </w:rPr>
              <w:br/>
              <w:t xml:space="preserve">используемой на    </w:t>
            </w:r>
            <w:r>
              <w:rPr>
                <w:rFonts w:ascii="Times New Roman" w:hAnsi="Times New Roman" w:cs="Times New Roman"/>
                <w:sz w:val="24"/>
                <w:szCs w:val="24"/>
              </w:rPr>
              <w:br/>
            </w:r>
            <w:r>
              <w:rPr>
                <w:rFonts w:ascii="Times New Roman" w:hAnsi="Times New Roman" w:cs="Times New Roman"/>
                <w:sz w:val="24"/>
                <w:szCs w:val="24"/>
              </w:rPr>
              <w:lastRenderedPageBreak/>
              <w:t xml:space="preserve">полигонах          </w:t>
            </w:r>
          </w:p>
        </w:tc>
        <w:tc>
          <w:tcPr>
            <w:tcW w:w="3396" w:type="dxa"/>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Используется для оценки надежности работы систем    </w:t>
            </w:r>
            <w:r>
              <w:rPr>
                <w:rFonts w:ascii="Times New Roman" w:hAnsi="Times New Roman" w:cs="Times New Roman"/>
                <w:sz w:val="24"/>
                <w:szCs w:val="24"/>
              </w:rPr>
              <w:br/>
              <w:t xml:space="preserve">коммунального  хозяйства        </w:t>
            </w:r>
          </w:p>
        </w:tc>
        <w:tc>
          <w:tcPr>
            <w:tcW w:w="1350"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имеется</w:t>
            </w:r>
          </w:p>
        </w:tc>
        <w:tc>
          <w:tcPr>
            <w:tcW w:w="148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48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p>
        </w:tc>
        <w:tc>
          <w:tcPr>
            <w:tcW w:w="1215" w:type="dxa"/>
            <w:gridSpan w:val="2"/>
            <w:tcBorders>
              <w:top w:val="single" w:sz="4" w:space="0" w:color="000000"/>
              <w:left w:val="single" w:sz="4" w:space="0" w:color="000000"/>
              <w:bottom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Не имеется</w:t>
            </w:r>
          </w:p>
        </w:tc>
        <w:tc>
          <w:tcPr>
            <w:tcW w:w="2985" w:type="dxa"/>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Конкретное значение  </w:t>
            </w:r>
            <w:r>
              <w:rPr>
                <w:rFonts w:ascii="Times New Roman" w:hAnsi="Times New Roman" w:cs="Times New Roman"/>
                <w:sz w:val="24"/>
                <w:szCs w:val="24"/>
              </w:rPr>
              <w:br/>
              <w:t xml:space="preserve">определяется по данным организаций, </w:t>
            </w:r>
            <w:r>
              <w:rPr>
                <w:rFonts w:ascii="Times New Roman" w:hAnsi="Times New Roman" w:cs="Times New Roman"/>
                <w:sz w:val="24"/>
                <w:szCs w:val="24"/>
              </w:rPr>
              <w:lastRenderedPageBreak/>
              <w:t>осуществляющих услуги</w:t>
            </w:r>
            <w:r>
              <w:rPr>
                <w:rFonts w:ascii="Times New Roman" w:hAnsi="Times New Roman" w:cs="Times New Roman"/>
                <w:sz w:val="24"/>
                <w:szCs w:val="24"/>
              </w:rPr>
              <w:br/>
              <w:t xml:space="preserve">в сфере жилищно-коммунального хозяйства            </w:t>
            </w:r>
          </w:p>
        </w:tc>
      </w:tr>
      <w:tr w:rsidR="00ED4811">
        <w:trPr>
          <w:trHeight w:val="240"/>
        </w:trPr>
        <w:tc>
          <w:tcPr>
            <w:tcW w:w="14616" w:type="dxa"/>
            <w:gridSpan w:val="11"/>
            <w:tcBorders>
              <w:top w:val="single" w:sz="4" w:space="0" w:color="000000"/>
              <w:left w:val="single" w:sz="4" w:space="0" w:color="000000"/>
              <w:bottom w:val="single" w:sz="4" w:space="0" w:color="000000"/>
              <w:right w:val="single" w:sz="4" w:space="0" w:color="000000"/>
            </w:tcBorders>
          </w:tcPr>
          <w:p w:rsidR="00ED4811" w:rsidRDefault="00ED4811">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6. Организационно-правовые характеристики (для всех основных ви</w:t>
            </w:r>
            <w:r w:rsidR="00E3328D">
              <w:rPr>
                <w:rFonts w:ascii="Times New Roman" w:hAnsi="Times New Roman" w:cs="Times New Roman"/>
                <w:sz w:val="24"/>
                <w:szCs w:val="24"/>
              </w:rPr>
              <w:t>дов деятельности ЖКХ)</w:t>
            </w:r>
            <w:proofErr w:type="gramStart"/>
            <w:r w:rsidR="00E3328D">
              <w:rPr>
                <w:rFonts w:ascii="Times New Roman" w:hAnsi="Times New Roman" w:cs="Times New Roman"/>
                <w:sz w:val="24"/>
                <w:szCs w:val="24"/>
              </w:rPr>
              <w:t xml:space="preserve">   ,</w:t>
            </w:r>
            <w:proofErr w:type="gramEnd"/>
            <w:r w:rsidR="00E3328D">
              <w:rPr>
                <w:rFonts w:ascii="Times New Roman" w:hAnsi="Times New Roman" w:cs="Times New Roman"/>
                <w:sz w:val="24"/>
                <w:szCs w:val="24"/>
              </w:rPr>
              <w:t xml:space="preserve"> в 2019</w:t>
            </w:r>
            <w:r>
              <w:rPr>
                <w:rFonts w:ascii="Times New Roman" w:hAnsi="Times New Roman" w:cs="Times New Roman"/>
                <w:sz w:val="24"/>
                <w:szCs w:val="24"/>
              </w:rPr>
              <w:t xml:space="preserve"> году</w:t>
            </w:r>
            <w:r w:rsidR="00E3328D">
              <w:rPr>
                <w:rFonts w:ascii="Times New Roman" w:hAnsi="Times New Roman" w:cs="Times New Roman"/>
                <w:sz w:val="24"/>
                <w:szCs w:val="24"/>
              </w:rPr>
              <w:t xml:space="preserve"> </w:t>
            </w:r>
            <w:r>
              <w:rPr>
                <w:rFonts w:ascii="Times New Roman" w:hAnsi="Times New Roman" w:cs="Times New Roman"/>
                <w:sz w:val="24"/>
                <w:szCs w:val="24"/>
              </w:rPr>
              <w:t xml:space="preserve"> планируется создание ЖКХ.     </w:t>
            </w:r>
          </w:p>
        </w:tc>
      </w:tr>
      <w:tr w:rsidR="00577C14" w:rsidTr="00FD7ED1">
        <w:trPr>
          <w:trHeight w:val="1596"/>
        </w:trPr>
        <w:tc>
          <w:tcPr>
            <w:tcW w:w="2700" w:type="dxa"/>
            <w:tcBorders>
              <w:top w:val="single" w:sz="4" w:space="0" w:color="000000"/>
              <w:left w:val="single" w:sz="4" w:space="0" w:color="000000"/>
              <w:bottom w:val="single" w:sz="4" w:space="0" w:color="000000"/>
            </w:tcBorders>
          </w:tcPr>
          <w:p w:rsidR="00577C14"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Наличие договоров: </w:t>
            </w:r>
            <w:r>
              <w:rPr>
                <w:rFonts w:ascii="Times New Roman" w:hAnsi="Times New Roman" w:cs="Times New Roman"/>
                <w:sz w:val="24"/>
                <w:szCs w:val="24"/>
              </w:rPr>
              <w:br/>
              <w:t>- на предоставление</w:t>
            </w:r>
            <w:r>
              <w:rPr>
                <w:rFonts w:ascii="Times New Roman" w:hAnsi="Times New Roman" w:cs="Times New Roman"/>
                <w:sz w:val="24"/>
                <w:szCs w:val="24"/>
              </w:rPr>
              <w:br/>
              <w:t xml:space="preserve">коммунальных услуг,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количеству абонентов (с </w:t>
            </w:r>
            <w:proofErr w:type="spellStart"/>
            <w:r>
              <w:rPr>
                <w:rFonts w:ascii="Times New Roman" w:hAnsi="Times New Roman" w:cs="Times New Roman"/>
                <w:sz w:val="24"/>
                <w:szCs w:val="24"/>
              </w:rPr>
              <w:t>промыш</w:t>
            </w:r>
            <w:proofErr w:type="spellEnd"/>
            <w:r>
              <w:rPr>
                <w:rFonts w:ascii="Times New Roman" w:hAnsi="Times New Roman" w:cs="Times New Roman"/>
                <w:sz w:val="24"/>
                <w:szCs w:val="24"/>
              </w:rPr>
              <w:t xml:space="preserve">-ленными и прочими            </w:t>
            </w:r>
            <w:r>
              <w:rPr>
                <w:rFonts w:ascii="Times New Roman" w:hAnsi="Times New Roman" w:cs="Times New Roman"/>
                <w:sz w:val="24"/>
                <w:szCs w:val="24"/>
              </w:rPr>
              <w:br/>
              <w:t xml:space="preserve">коммерческими      </w:t>
            </w:r>
            <w:r>
              <w:rPr>
                <w:rFonts w:ascii="Times New Roman" w:hAnsi="Times New Roman" w:cs="Times New Roman"/>
                <w:sz w:val="24"/>
                <w:szCs w:val="24"/>
              </w:rPr>
              <w:br/>
              <w:t xml:space="preserve">потребителями      </w:t>
            </w:r>
            <w:r>
              <w:rPr>
                <w:rFonts w:ascii="Times New Roman" w:hAnsi="Times New Roman" w:cs="Times New Roman"/>
                <w:sz w:val="24"/>
                <w:szCs w:val="24"/>
              </w:rPr>
              <w:br/>
              <w:t xml:space="preserve">услуг; с организациями      </w:t>
            </w:r>
            <w:r>
              <w:rPr>
                <w:rFonts w:ascii="Times New Roman" w:hAnsi="Times New Roman" w:cs="Times New Roman"/>
                <w:sz w:val="24"/>
                <w:szCs w:val="24"/>
              </w:rPr>
              <w:br/>
              <w:t xml:space="preserve">бюджетной сферы; с населением, проживающим в индивидуальных     </w:t>
            </w:r>
            <w:r>
              <w:rPr>
                <w:rFonts w:ascii="Times New Roman" w:hAnsi="Times New Roman" w:cs="Times New Roman"/>
                <w:sz w:val="24"/>
                <w:szCs w:val="24"/>
              </w:rPr>
              <w:br/>
              <w:t xml:space="preserve">жилых домах)       </w:t>
            </w:r>
            <w:r>
              <w:rPr>
                <w:rFonts w:ascii="Times New Roman" w:hAnsi="Times New Roman" w:cs="Times New Roman"/>
                <w:sz w:val="24"/>
                <w:szCs w:val="24"/>
              </w:rPr>
              <w:br/>
              <w:t xml:space="preserve">- на исполнение    </w:t>
            </w:r>
            <w:r>
              <w:rPr>
                <w:rFonts w:ascii="Times New Roman" w:hAnsi="Times New Roman" w:cs="Times New Roman"/>
                <w:sz w:val="24"/>
                <w:szCs w:val="24"/>
              </w:rPr>
              <w:br/>
              <w:t xml:space="preserve">муниципального     </w:t>
            </w:r>
            <w:r>
              <w:rPr>
                <w:rFonts w:ascii="Times New Roman" w:hAnsi="Times New Roman" w:cs="Times New Roman"/>
                <w:sz w:val="24"/>
                <w:szCs w:val="24"/>
              </w:rPr>
              <w:br/>
              <w:t xml:space="preserve">заказа,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видам</w:t>
            </w:r>
            <w:r>
              <w:rPr>
                <w:rFonts w:ascii="Times New Roman" w:hAnsi="Times New Roman" w:cs="Times New Roman"/>
                <w:sz w:val="24"/>
                <w:szCs w:val="24"/>
              </w:rPr>
              <w:br/>
              <w:t xml:space="preserve">предоставляемых    </w:t>
            </w:r>
            <w:r>
              <w:rPr>
                <w:rFonts w:ascii="Times New Roman" w:hAnsi="Times New Roman" w:cs="Times New Roman"/>
                <w:sz w:val="24"/>
                <w:szCs w:val="24"/>
              </w:rPr>
              <w:br/>
              <w:t xml:space="preserve">коммунальных услуг </w:t>
            </w:r>
            <w:r>
              <w:rPr>
                <w:rFonts w:ascii="Times New Roman" w:hAnsi="Times New Roman" w:cs="Times New Roman"/>
                <w:sz w:val="24"/>
                <w:szCs w:val="24"/>
              </w:rPr>
              <w:br/>
              <w:t xml:space="preserve">- использование    </w:t>
            </w:r>
            <w:r>
              <w:rPr>
                <w:rFonts w:ascii="Times New Roman" w:hAnsi="Times New Roman" w:cs="Times New Roman"/>
                <w:sz w:val="24"/>
                <w:szCs w:val="24"/>
              </w:rPr>
              <w:br/>
              <w:t xml:space="preserve">прогрессивных      </w:t>
            </w:r>
            <w:r>
              <w:rPr>
                <w:rFonts w:ascii="Times New Roman" w:hAnsi="Times New Roman" w:cs="Times New Roman"/>
                <w:sz w:val="24"/>
                <w:szCs w:val="24"/>
              </w:rPr>
              <w:br/>
              <w:t xml:space="preserve">организационных    </w:t>
            </w:r>
            <w:r>
              <w:rPr>
                <w:rFonts w:ascii="Times New Roman" w:hAnsi="Times New Roman" w:cs="Times New Roman"/>
                <w:sz w:val="24"/>
                <w:szCs w:val="24"/>
              </w:rPr>
              <w:br/>
              <w:t xml:space="preserve">форм (доля коммунальных       </w:t>
            </w:r>
            <w:r>
              <w:rPr>
                <w:rFonts w:ascii="Times New Roman" w:hAnsi="Times New Roman" w:cs="Times New Roman"/>
                <w:sz w:val="24"/>
                <w:szCs w:val="24"/>
              </w:rPr>
              <w:br/>
              <w:t xml:space="preserve">организаций,       </w:t>
            </w:r>
            <w:r>
              <w:rPr>
                <w:rFonts w:ascii="Times New Roman" w:hAnsi="Times New Roman" w:cs="Times New Roman"/>
                <w:sz w:val="24"/>
                <w:szCs w:val="24"/>
              </w:rPr>
              <w:br/>
              <w:t xml:space="preserve">использующих       </w:t>
            </w:r>
            <w:r>
              <w:rPr>
                <w:rFonts w:ascii="Times New Roman" w:hAnsi="Times New Roman" w:cs="Times New Roman"/>
                <w:sz w:val="24"/>
                <w:szCs w:val="24"/>
              </w:rPr>
              <w:br/>
              <w:t xml:space="preserve">договоры, в % от   </w:t>
            </w:r>
            <w:r>
              <w:rPr>
                <w:rFonts w:ascii="Times New Roman" w:hAnsi="Times New Roman" w:cs="Times New Roman"/>
                <w:sz w:val="24"/>
                <w:szCs w:val="24"/>
              </w:rPr>
              <w:br/>
              <w:t xml:space="preserve">общего количества  </w:t>
            </w:r>
            <w:r>
              <w:rPr>
                <w:rFonts w:ascii="Times New Roman" w:hAnsi="Times New Roman" w:cs="Times New Roman"/>
                <w:sz w:val="24"/>
                <w:szCs w:val="24"/>
              </w:rPr>
              <w:br/>
              <w:t xml:space="preserve">организаций        </w:t>
            </w:r>
            <w:r>
              <w:rPr>
                <w:rFonts w:ascii="Times New Roman" w:hAnsi="Times New Roman" w:cs="Times New Roman"/>
                <w:sz w:val="24"/>
                <w:szCs w:val="24"/>
              </w:rPr>
              <w:br/>
            </w:r>
            <w:r>
              <w:rPr>
                <w:rFonts w:ascii="Times New Roman" w:hAnsi="Times New Roman" w:cs="Times New Roman"/>
                <w:sz w:val="24"/>
                <w:szCs w:val="24"/>
              </w:rPr>
              <w:lastRenderedPageBreak/>
              <w:t xml:space="preserve">коммунального      </w:t>
            </w:r>
            <w:r>
              <w:rPr>
                <w:rFonts w:ascii="Times New Roman" w:hAnsi="Times New Roman" w:cs="Times New Roman"/>
                <w:sz w:val="24"/>
                <w:szCs w:val="24"/>
              </w:rPr>
              <w:br/>
              <w:t xml:space="preserve">комплекса):        </w:t>
            </w:r>
            <w:r>
              <w:rPr>
                <w:rFonts w:ascii="Times New Roman" w:hAnsi="Times New Roman" w:cs="Times New Roman"/>
                <w:sz w:val="24"/>
                <w:szCs w:val="24"/>
              </w:rPr>
              <w:br/>
              <w:t xml:space="preserve">- аренды основных  </w:t>
            </w:r>
            <w:r>
              <w:rPr>
                <w:rFonts w:ascii="Times New Roman" w:hAnsi="Times New Roman" w:cs="Times New Roman"/>
                <w:sz w:val="24"/>
                <w:szCs w:val="24"/>
              </w:rPr>
              <w:br/>
              <w:t xml:space="preserve">фондов с правом    </w:t>
            </w:r>
            <w:r>
              <w:rPr>
                <w:rFonts w:ascii="Times New Roman" w:hAnsi="Times New Roman" w:cs="Times New Roman"/>
                <w:sz w:val="24"/>
                <w:szCs w:val="24"/>
              </w:rPr>
              <w:br/>
              <w:t xml:space="preserve">внесения улучшений, %                  </w:t>
            </w:r>
            <w:r>
              <w:rPr>
                <w:rFonts w:ascii="Times New Roman" w:hAnsi="Times New Roman" w:cs="Times New Roman"/>
                <w:sz w:val="24"/>
                <w:szCs w:val="24"/>
              </w:rPr>
              <w:br/>
              <w:t xml:space="preserve">- концессионных    </w:t>
            </w:r>
            <w:r>
              <w:rPr>
                <w:rFonts w:ascii="Times New Roman" w:hAnsi="Times New Roman" w:cs="Times New Roman"/>
                <w:sz w:val="24"/>
                <w:szCs w:val="24"/>
              </w:rPr>
              <w:br/>
              <w:t xml:space="preserve">соглашений и       </w:t>
            </w:r>
            <w:r>
              <w:rPr>
                <w:rFonts w:ascii="Times New Roman" w:hAnsi="Times New Roman" w:cs="Times New Roman"/>
                <w:sz w:val="24"/>
                <w:szCs w:val="24"/>
              </w:rPr>
              <w:br/>
              <w:t xml:space="preserve">контракта на       </w:t>
            </w:r>
            <w:r>
              <w:rPr>
                <w:rFonts w:ascii="Times New Roman" w:hAnsi="Times New Roman" w:cs="Times New Roman"/>
                <w:sz w:val="24"/>
                <w:szCs w:val="24"/>
              </w:rPr>
              <w:br/>
              <w:t xml:space="preserve">управление, %      </w:t>
            </w:r>
          </w:p>
        </w:tc>
        <w:tc>
          <w:tcPr>
            <w:tcW w:w="3396" w:type="dxa"/>
            <w:tcBorders>
              <w:top w:val="single" w:sz="4" w:space="0" w:color="000000"/>
              <w:left w:val="single" w:sz="4" w:space="0" w:color="000000"/>
              <w:bottom w:val="single" w:sz="4" w:space="0" w:color="000000"/>
            </w:tcBorders>
          </w:tcPr>
          <w:p w:rsidR="00577C14"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lastRenderedPageBreak/>
              <w:t xml:space="preserve">Используется для оценки развития  отношений между  </w:t>
            </w:r>
            <w:r>
              <w:rPr>
                <w:rFonts w:ascii="Times New Roman" w:hAnsi="Times New Roman" w:cs="Times New Roman"/>
                <w:sz w:val="24"/>
                <w:szCs w:val="24"/>
              </w:rPr>
              <w:br/>
              <w:t xml:space="preserve">органами местного самоуправления,  производителями и потребителями  услуг            </w:t>
            </w:r>
          </w:p>
        </w:tc>
        <w:tc>
          <w:tcPr>
            <w:tcW w:w="1350" w:type="dxa"/>
            <w:gridSpan w:val="2"/>
            <w:tcBorders>
              <w:top w:val="single" w:sz="4" w:space="0" w:color="000000"/>
              <w:left w:val="single" w:sz="4" w:space="0" w:color="000000"/>
              <w:bottom w:val="single" w:sz="4" w:space="0" w:color="000000"/>
            </w:tcBorders>
          </w:tcPr>
          <w:p w:rsidR="00577C14"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Матурского</w:t>
            </w:r>
            <w:proofErr w:type="spellEnd"/>
            <w:r>
              <w:rPr>
                <w:rFonts w:ascii="Times New Roman" w:hAnsi="Times New Roman" w:cs="Times New Roman"/>
                <w:sz w:val="24"/>
                <w:szCs w:val="24"/>
              </w:rPr>
              <w:t xml:space="preserve"> сельсовета не имеет собственного коммунального хозяйства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все услуги осуществляются за счёт собственных средств.</w:t>
            </w:r>
          </w:p>
          <w:p w:rsidR="00577C14"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далансе</w:t>
            </w:r>
            <w:proofErr w:type="spellEnd"/>
            <w:r>
              <w:rPr>
                <w:rFonts w:ascii="Times New Roman" w:hAnsi="Times New Roman" w:cs="Times New Roman"/>
                <w:sz w:val="24"/>
                <w:szCs w:val="24"/>
              </w:rPr>
              <w:t xml:space="preserve"> имеется 144 многоквартирных дома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 всеми заключены договора социального найма.</w:t>
            </w:r>
          </w:p>
        </w:tc>
        <w:tc>
          <w:tcPr>
            <w:tcW w:w="1485" w:type="dxa"/>
            <w:gridSpan w:val="2"/>
            <w:tcBorders>
              <w:top w:val="single" w:sz="4" w:space="0" w:color="000000"/>
              <w:left w:val="single" w:sz="4" w:space="0" w:color="000000"/>
              <w:bottom w:val="single" w:sz="4" w:space="0" w:color="000000"/>
            </w:tcBorders>
          </w:tcPr>
          <w:p w:rsidR="00577C14" w:rsidRDefault="00577C14" w:rsidP="004A3A6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Матурского</w:t>
            </w:r>
            <w:proofErr w:type="spellEnd"/>
            <w:r>
              <w:rPr>
                <w:rFonts w:ascii="Times New Roman" w:hAnsi="Times New Roman" w:cs="Times New Roman"/>
                <w:sz w:val="24"/>
                <w:szCs w:val="24"/>
              </w:rPr>
              <w:t xml:space="preserve"> сельсовета не имеет собственного коммунального хозяйства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все услуги осуществляются за счёт собственных средств.</w:t>
            </w:r>
          </w:p>
          <w:p w:rsidR="00577C14" w:rsidRDefault="00577C14" w:rsidP="004A3A6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далансе</w:t>
            </w:r>
            <w:proofErr w:type="spellEnd"/>
            <w:r>
              <w:rPr>
                <w:rFonts w:ascii="Times New Roman" w:hAnsi="Times New Roman" w:cs="Times New Roman"/>
                <w:sz w:val="24"/>
                <w:szCs w:val="24"/>
              </w:rPr>
              <w:t xml:space="preserve"> имеется 144 многоквартирных дома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 всеми заключены договора социального найма.</w:t>
            </w:r>
          </w:p>
        </w:tc>
        <w:tc>
          <w:tcPr>
            <w:tcW w:w="1485" w:type="dxa"/>
            <w:gridSpan w:val="2"/>
            <w:tcBorders>
              <w:top w:val="single" w:sz="4" w:space="0" w:color="000000"/>
              <w:left w:val="single" w:sz="4" w:space="0" w:color="000000"/>
              <w:bottom w:val="single" w:sz="4" w:space="0" w:color="000000"/>
            </w:tcBorders>
          </w:tcPr>
          <w:p w:rsidR="00577C14" w:rsidRDefault="00577C14" w:rsidP="004A3A6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Матурского</w:t>
            </w:r>
            <w:proofErr w:type="spellEnd"/>
            <w:r>
              <w:rPr>
                <w:rFonts w:ascii="Times New Roman" w:hAnsi="Times New Roman" w:cs="Times New Roman"/>
                <w:sz w:val="24"/>
                <w:szCs w:val="24"/>
              </w:rPr>
              <w:t xml:space="preserve"> сельсовета не имеет собственного коммунального хозяйства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все услуги осуществляются за счёт собственных средств.</w:t>
            </w:r>
          </w:p>
          <w:p w:rsidR="00577C14" w:rsidRDefault="00577C14" w:rsidP="004A3A60">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На </w:t>
            </w:r>
            <w:proofErr w:type="spellStart"/>
            <w:r>
              <w:rPr>
                <w:rFonts w:ascii="Times New Roman" w:hAnsi="Times New Roman" w:cs="Times New Roman"/>
                <w:sz w:val="24"/>
                <w:szCs w:val="24"/>
              </w:rPr>
              <w:t>далансе</w:t>
            </w:r>
            <w:proofErr w:type="spellEnd"/>
            <w:r>
              <w:rPr>
                <w:rFonts w:ascii="Times New Roman" w:hAnsi="Times New Roman" w:cs="Times New Roman"/>
                <w:sz w:val="24"/>
                <w:szCs w:val="24"/>
              </w:rPr>
              <w:t xml:space="preserve"> имеется 144 многоквартирных дома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со всеми заключены договора социального найма.</w:t>
            </w:r>
          </w:p>
        </w:tc>
        <w:tc>
          <w:tcPr>
            <w:tcW w:w="1066" w:type="dxa"/>
            <w:tcBorders>
              <w:top w:val="single" w:sz="4" w:space="0" w:color="000000"/>
              <w:left w:val="single" w:sz="4" w:space="0" w:color="000000"/>
              <w:bottom w:val="single" w:sz="4" w:space="0" w:color="000000"/>
            </w:tcBorders>
          </w:tcPr>
          <w:p w:rsidR="00577C14" w:rsidRDefault="00577C14">
            <w:pPr>
              <w:pStyle w:val="ConsPlusCell"/>
              <w:widowControl/>
              <w:snapToGrid w:val="0"/>
              <w:rPr>
                <w:rFonts w:ascii="Times New Roman" w:hAnsi="Times New Roman" w:cs="Times New Roman"/>
                <w:sz w:val="24"/>
                <w:szCs w:val="24"/>
              </w:rPr>
            </w:pPr>
          </w:p>
        </w:tc>
        <w:tc>
          <w:tcPr>
            <w:tcW w:w="3134" w:type="dxa"/>
            <w:gridSpan w:val="2"/>
            <w:tcBorders>
              <w:top w:val="single" w:sz="4" w:space="0" w:color="000000"/>
              <w:left w:val="single" w:sz="4" w:space="0" w:color="000000"/>
              <w:bottom w:val="single" w:sz="4" w:space="0" w:color="000000"/>
              <w:right w:val="single" w:sz="4" w:space="0" w:color="000000"/>
            </w:tcBorders>
          </w:tcPr>
          <w:p w:rsidR="00577C14" w:rsidRDefault="00577C14">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При применении       </w:t>
            </w:r>
            <w:r>
              <w:rPr>
                <w:rFonts w:ascii="Times New Roman" w:hAnsi="Times New Roman" w:cs="Times New Roman"/>
                <w:sz w:val="24"/>
                <w:szCs w:val="24"/>
              </w:rPr>
              <w:br/>
              <w:t xml:space="preserve">данного показателя   </w:t>
            </w:r>
            <w:r>
              <w:rPr>
                <w:rFonts w:ascii="Times New Roman" w:hAnsi="Times New Roman" w:cs="Times New Roman"/>
                <w:sz w:val="24"/>
                <w:szCs w:val="24"/>
              </w:rPr>
              <w:br/>
              <w:t xml:space="preserve">необходимо оценивать </w:t>
            </w:r>
            <w:r>
              <w:rPr>
                <w:rFonts w:ascii="Times New Roman" w:hAnsi="Times New Roman" w:cs="Times New Roman"/>
                <w:sz w:val="24"/>
                <w:szCs w:val="24"/>
              </w:rPr>
              <w:br/>
              <w:t xml:space="preserve">не только наличие    </w:t>
            </w:r>
            <w:r>
              <w:rPr>
                <w:rFonts w:ascii="Times New Roman" w:hAnsi="Times New Roman" w:cs="Times New Roman"/>
                <w:sz w:val="24"/>
                <w:szCs w:val="24"/>
              </w:rPr>
              <w:br/>
              <w:t xml:space="preserve">договоров, но и степень              </w:t>
            </w:r>
            <w:r>
              <w:rPr>
                <w:rFonts w:ascii="Times New Roman" w:hAnsi="Times New Roman" w:cs="Times New Roman"/>
                <w:sz w:val="24"/>
                <w:szCs w:val="24"/>
              </w:rPr>
              <w:br/>
              <w:t xml:space="preserve">проработанности      </w:t>
            </w:r>
            <w:r>
              <w:rPr>
                <w:rFonts w:ascii="Times New Roman" w:hAnsi="Times New Roman" w:cs="Times New Roman"/>
                <w:sz w:val="24"/>
                <w:szCs w:val="24"/>
              </w:rPr>
              <w:br/>
              <w:t xml:space="preserve">взаимосвязей между всеми участниками    </w:t>
            </w:r>
            <w:r>
              <w:rPr>
                <w:rFonts w:ascii="Times New Roman" w:hAnsi="Times New Roman" w:cs="Times New Roman"/>
                <w:sz w:val="24"/>
                <w:szCs w:val="24"/>
              </w:rPr>
              <w:br/>
              <w:t xml:space="preserve">правоотношений       </w:t>
            </w:r>
            <w:r>
              <w:rPr>
                <w:rFonts w:ascii="Times New Roman" w:hAnsi="Times New Roman" w:cs="Times New Roman"/>
                <w:sz w:val="24"/>
                <w:szCs w:val="24"/>
              </w:rPr>
              <w:br/>
              <w:t xml:space="preserve">по предоставлению    </w:t>
            </w:r>
            <w:r>
              <w:rPr>
                <w:rFonts w:ascii="Times New Roman" w:hAnsi="Times New Roman" w:cs="Times New Roman"/>
                <w:sz w:val="24"/>
                <w:szCs w:val="24"/>
              </w:rPr>
              <w:br/>
              <w:t xml:space="preserve">коммунальных услуг.  </w:t>
            </w:r>
            <w:r>
              <w:rPr>
                <w:rFonts w:ascii="Times New Roman" w:hAnsi="Times New Roman" w:cs="Times New Roman"/>
                <w:sz w:val="24"/>
                <w:szCs w:val="24"/>
              </w:rPr>
              <w:br/>
              <w:t xml:space="preserve">Учитываться должны   </w:t>
            </w:r>
            <w:r>
              <w:rPr>
                <w:rFonts w:ascii="Times New Roman" w:hAnsi="Times New Roman" w:cs="Times New Roman"/>
                <w:sz w:val="24"/>
                <w:szCs w:val="24"/>
              </w:rPr>
              <w:br/>
              <w:t xml:space="preserve">договоры, отражающие </w:t>
            </w:r>
            <w:r>
              <w:rPr>
                <w:rFonts w:ascii="Times New Roman" w:hAnsi="Times New Roman" w:cs="Times New Roman"/>
                <w:sz w:val="24"/>
                <w:szCs w:val="24"/>
              </w:rPr>
              <w:br/>
              <w:t xml:space="preserve">весь комплекс прав,  </w:t>
            </w:r>
            <w:r>
              <w:rPr>
                <w:rFonts w:ascii="Times New Roman" w:hAnsi="Times New Roman" w:cs="Times New Roman"/>
                <w:sz w:val="24"/>
                <w:szCs w:val="24"/>
              </w:rPr>
              <w:br/>
              <w:t xml:space="preserve">обязанностей и       </w:t>
            </w:r>
            <w:r>
              <w:rPr>
                <w:rFonts w:ascii="Times New Roman" w:hAnsi="Times New Roman" w:cs="Times New Roman"/>
                <w:sz w:val="24"/>
                <w:szCs w:val="24"/>
              </w:rPr>
              <w:br/>
            </w:r>
            <w:proofErr w:type="gramStart"/>
            <w:r>
              <w:rPr>
                <w:rFonts w:ascii="Times New Roman" w:hAnsi="Times New Roman" w:cs="Times New Roman"/>
                <w:sz w:val="24"/>
                <w:szCs w:val="24"/>
              </w:rPr>
              <w:t>ответственности</w:t>
            </w:r>
            <w:proofErr w:type="gramEnd"/>
            <w:r>
              <w:rPr>
                <w:rFonts w:ascii="Times New Roman" w:hAnsi="Times New Roman" w:cs="Times New Roman"/>
                <w:sz w:val="24"/>
                <w:szCs w:val="24"/>
              </w:rPr>
              <w:t xml:space="preserve"> как  </w:t>
            </w:r>
            <w:r>
              <w:rPr>
                <w:rFonts w:ascii="Times New Roman" w:hAnsi="Times New Roman" w:cs="Times New Roman"/>
                <w:sz w:val="24"/>
                <w:szCs w:val="24"/>
              </w:rPr>
              <w:br/>
              <w:t xml:space="preserve">исполнителей услуг,  </w:t>
            </w:r>
            <w:r>
              <w:rPr>
                <w:rFonts w:ascii="Times New Roman" w:hAnsi="Times New Roman" w:cs="Times New Roman"/>
                <w:sz w:val="24"/>
                <w:szCs w:val="24"/>
              </w:rPr>
              <w:br/>
              <w:t xml:space="preserve">так и потребителей.  </w:t>
            </w:r>
            <w:r>
              <w:rPr>
                <w:rFonts w:ascii="Times New Roman" w:hAnsi="Times New Roman" w:cs="Times New Roman"/>
                <w:sz w:val="24"/>
                <w:szCs w:val="24"/>
              </w:rPr>
              <w:br/>
              <w:t xml:space="preserve">Оценивается наличие  </w:t>
            </w:r>
            <w:r>
              <w:rPr>
                <w:rFonts w:ascii="Times New Roman" w:hAnsi="Times New Roman" w:cs="Times New Roman"/>
                <w:sz w:val="24"/>
                <w:szCs w:val="24"/>
              </w:rPr>
              <w:br/>
              <w:t xml:space="preserve">как муниципального   </w:t>
            </w:r>
            <w:r>
              <w:rPr>
                <w:rFonts w:ascii="Times New Roman" w:hAnsi="Times New Roman" w:cs="Times New Roman"/>
                <w:sz w:val="24"/>
                <w:szCs w:val="24"/>
              </w:rPr>
              <w:br/>
              <w:t xml:space="preserve">заказа органа  местного             </w:t>
            </w:r>
            <w:r>
              <w:rPr>
                <w:rFonts w:ascii="Times New Roman" w:hAnsi="Times New Roman" w:cs="Times New Roman"/>
                <w:sz w:val="24"/>
                <w:szCs w:val="24"/>
              </w:rPr>
              <w:br/>
              <w:t>самоуправления, так и</w:t>
            </w:r>
            <w:r>
              <w:rPr>
                <w:rFonts w:ascii="Times New Roman" w:hAnsi="Times New Roman" w:cs="Times New Roman"/>
                <w:sz w:val="24"/>
                <w:szCs w:val="24"/>
              </w:rPr>
              <w:br/>
              <w:t>договоров на обслуживание</w:t>
            </w:r>
            <w:proofErr w:type="gramStart"/>
            <w:r>
              <w:rPr>
                <w:rFonts w:ascii="Times New Roman" w:hAnsi="Times New Roman" w:cs="Times New Roman"/>
                <w:sz w:val="24"/>
                <w:szCs w:val="24"/>
              </w:rPr>
              <w:t xml:space="preserve">         </w:t>
            </w:r>
            <w:r>
              <w:rPr>
                <w:rFonts w:ascii="Times New Roman" w:hAnsi="Times New Roman" w:cs="Times New Roman"/>
                <w:sz w:val="24"/>
                <w:szCs w:val="24"/>
              </w:rPr>
              <w:br/>
              <w:t>Д</w:t>
            </w:r>
            <w:proofErr w:type="gramEnd"/>
            <w:r>
              <w:rPr>
                <w:rFonts w:ascii="Times New Roman" w:hAnsi="Times New Roman" w:cs="Times New Roman"/>
                <w:sz w:val="24"/>
                <w:szCs w:val="24"/>
              </w:rPr>
              <w:t xml:space="preserve">ля обеспечения      </w:t>
            </w:r>
            <w:r>
              <w:rPr>
                <w:rFonts w:ascii="Times New Roman" w:hAnsi="Times New Roman" w:cs="Times New Roman"/>
                <w:sz w:val="24"/>
                <w:szCs w:val="24"/>
              </w:rPr>
              <w:br/>
              <w:t xml:space="preserve">инвестиционной       </w:t>
            </w:r>
            <w:r>
              <w:rPr>
                <w:rFonts w:ascii="Times New Roman" w:hAnsi="Times New Roman" w:cs="Times New Roman"/>
                <w:sz w:val="24"/>
                <w:szCs w:val="24"/>
              </w:rPr>
              <w:br/>
              <w:t xml:space="preserve">привлекательности и  </w:t>
            </w:r>
            <w:r>
              <w:rPr>
                <w:rFonts w:ascii="Times New Roman" w:hAnsi="Times New Roman" w:cs="Times New Roman"/>
                <w:sz w:val="24"/>
                <w:szCs w:val="24"/>
              </w:rPr>
              <w:br/>
              <w:t xml:space="preserve">предпринимательской  </w:t>
            </w:r>
            <w:r>
              <w:rPr>
                <w:rFonts w:ascii="Times New Roman" w:hAnsi="Times New Roman" w:cs="Times New Roman"/>
                <w:sz w:val="24"/>
                <w:szCs w:val="24"/>
              </w:rPr>
              <w:br/>
              <w:t xml:space="preserve">активности требуется </w:t>
            </w:r>
            <w:r>
              <w:rPr>
                <w:rFonts w:ascii="Times New Roman" w:hAnsi="Times New Roman" w:cs="Times New Roman"/>
                <w:sz w:val="24"/>
                <w:szCs w:val="24"/>
              </w:rPr>
              <w:br/>
              <w:t xml:space="preserve">совершенствование    </w:t>
            </w:r>
            <w:r>
              <w:rPr>
                <w:rFonts w:ascii="Times New Roman" w:hAnsi="Times New Roman" w:cs="Times New Roman"/>
                <w:sz w:val="24"/>
                <w:szCs w:val="24"/>
              </w:rPr>
              <w:br/>
            </w:r>
            <w:r>
              <w:rPr>
                <w:rFonts w:ascii="Times New Roman" w:hAnsi="Times New Roman" w:cs="Times New Roman"/>
                <w:sz w:val="24"/>
                <w:szCs w:val="24"/>
              </w:rPr>
              <w:lastRenderedPageBreak/>
              <w:t xml:space="preserve">форм хозяйствования, </w:t>
            </w:r>
            <w:r>
              <w:rPr>
                <w:rFonts w:ascii="Times New Roman" w:hAnsi="Times New Roman" w:cs="Times New Roman"/>
                <w:sz w:val="24"/>
                <w:szCs w:val="24"/>
              </w:rPr>
              <w:br/>
              <w:t>что может оцениваться</w:t>
            </w:r>
            <w:r>
              <w:rPr>
                <w:rFonts w:ascii="Times New Roman" w:hAnsi="Times New Roman" w:cs="Times New Roman"/>
                <w:sz w:val="24"/>
                <w:szCs w:val="24"/>
              </w:rPr>
              <w:br/>
              <w:t xml:space="preserve">по доле коммунальных </w:t>
            </w:r>
            <w:r>
              <w:rPr>
                <w:rFonts w:ascii="Times New Roman" w:hAnsi="Times New Roman" w:cs="Times New Roman"/>
                <w:sz w:val="24"/>
                <w:szCs w:val="24"/>
              </w:rPr>
              <w:br/>
              <w:t>организаций, использующих договоры</w:t>
            </w:r>
            <w:r>
              <w:rPr>
                <w:rFonts w:ascii="Times New Roman" w:hAnsi="Times New Roman" w:cs="Times New Roman"/>
                <w:sz w:val="24"/>
                <w:szCs w:val="24"/>
              </w:rPr>
              <w:br/>
              <w:t>аренды, концессионные</w:t>
            </w:r>
            <w:r>
              <w:rPr>
                <w:rFonts w:ascii="Times New Roman" w:hAnsi="Times New Roman" w:cs="Times New Roman"/>
                <w:sz w:val="24"/>
                <w:szCs w:val="24"/>
              </w:rPr>
              <w:br/>
              <w:t xml:space="preserve">соглашения и контракты на управление           </w:t>
            </w:r>
          </w:p>
        </w:tc>
      </w:tr>
    </w:tbl>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lastRenderedPageBreak/>
        <w:t xml:space="preserve"> Система управления программой</w:t>
      </w:r>
    </w:p>
    <w:p w:rsidR="00BB74C8" w:rsidRDefault="00BB74C8">
      <w:pPr>
        <w:pStyle w:val="ConsPlusTitle"/>
        <w:widowControl/>
        <w:ind w:firstLine="709"/>
        <w:jc w:val="center"/>
        <w:rPr>
          <w:rFonts w:ascii="Times New Roman" w:hAnsi="Times New Roman" w:cs="Times New Roman"/>
          <w:b w:val="0"/>
          <w:sz w:val="26"/>
          <w:szCs w:val="26"/>
        </w:rPr>
      </w:pPr>
      <w:r>
        <w:rPr>
          <w:rFonts w:ascii="Times New Roman" w:hAnsi="Times New Roman" w:cs="Times New Roman"/>
          <w:b w:val="0"/>
          <w:sz w:val="26"/>
          <w:szCs w:val="26"/>
        </w:rPr>
        <w:t xml:space="preserve">и </w:t>
      </w:r>
      <w:proofErr w:type="gramStart"/>
      <w:r>
        <w:rPr>
          <w:rFonts w:ascii="Times New Roman" w:hAnsi="Times New Roman" w:cs="Times New Roman"/>
          <w:b w:val="0"/>
          <w:sz w:val="26"/>
          <w:szCs w:val="26"/>
        </w:rPr>
        <w:t>контроль за</w:t>
      </w:r>
      <w:proofErr w:type="gramEnd"/>
      <w:r>
        <w:rPr>
          <w:rFonts w:ascii="Times New Roman" w:hAnsi="Times New Roman" w:cs="Times New Roman"/>
          <w:b w:val="0"/>
          <w:sz w:val="26"/>
          <w:szCs w:val="26"/>
        </w:rPr>
        <w:t xml:space="preserve"> ходом ее выполнения</w:t>
      </w:r>
    </w:p>
    <w:p w:rsidR="00BB74C8" w:rsidRDefault="00BB74C8">
      <w:pPr>
        <w:autoSpaceDE w:val="0"/>
        <w:spacing w:after="0" w:line="240" w:lineRule="auto"/>
        <w:ind w:firstLine="709"/>
        <w:jc w:val="both"/>
        <w:rPr>
          <w:rFonts w:ascii="Times New Roman" w:hAnsi="Times New Roman"/>
          <w:sz w:val="26"/>
          <w:szCs w:val="26"/>
        </w:rPr>
      </w:pP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Настоящая система управления разработана в целях обеспечения реализации Программы.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Система управления ПКР включает организационную схему управления реализацией ПКР, алгоритм мониторинга и внесения изменений в Программу.</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Структура системы управления Программой выглядит следующим образом:</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система ответственности по основным направлениям реализации ПКР;</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система мониторинга и индикативных показателей эффективности реализации Программы;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порядок разработки и утверждения инвестиционных программ организаций коммунального комплекса, включающих выполнение мероприятий Программы.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Основным принципом реализации Программы является принцип сбалансированности интересов органов исполнительной Республики Хакасия, органов м</w:t>
      </w:r>
      <w:r w:rsidR="006B0621">
        <w:rPr>
          <w:rFonts w:ascii="Times New Roman" w:hAnsi="Times New Roman"/>
          <w:sz w:val="26"/>
          <w:szCs w:val="26"/>
        </w:rPr>
        <w:t xml:space="preserve">естного самоуправления  </w:t>
      </w:r>
      <w:proofErr w:type="spellStart"/>
      <w:r w:rsidR="006B0621">
        <w:rPr>
          <w:rFonts w:ascii="Times New Roman" w:hAnsi="Times New Roman"/>
          <w:sz w:val="26"/>
          <w:szCs w:val="26"/>
        </w:rPr>
        <w:t>Матурского</w:t>
      </w:r>
      <w:proofErr w:type="spellEnd"/>
      <w:r w:rsidR="00FC04DF">
        <w:rPr>
          <w:rFonts w:ascii="Times New Roman" w:hAnsi="Times New Roman"/>
          <w:sz w:val="26"/>
          <w:szCs w:val="26"/>
        </w:rPr>
        <w:t xml:space="preserve"> сельсовет</w:t>
      </w:r>
      <w:r w:rsidR="006B0621">
        <w:rPr>
          <w:rFonts w:ascii="Times New Roman" w:hAnsi="Times New Roman"/>
          <w:sz w:val="26"/>
          <w:szCs w:val="26"/>
        </w:rPr>
        <w:t>а</w:t>
      </w:r>
      <w:r>
        <w:rPr>
          <w:rFonts w:ascii="Times New Roman" w:hAnsi="Times New Roman"/>
          <w:sz w:val="26"/>
          <w:szCs w:val="26"/>
        </w:rPr>
        <w:t>, предприятий и организаций различных форм собственности, принимающих участие в реализации мероприятий Программы.</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В реализации Программы участвуют органы местного самоуправления, организации коммунального комплекса, включенные в Программу, и привлеченные исполнители.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Система ответственности</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Организационная структура управления Программой базируется на существующей системе м</w:t>
      </w:r>
      <w:r w:rsidR="0002711A">
        <w:rPr>
          <w:rFonts w:ascii="Times New Roman" w:hAnsi="Times New Roman"/>
          <w:sz w:val="26"/>
          <w:szCs w:val="26"/>
        </w:rPr>
        <w:t xml:space="preserve">естного самоуправления </w:t>
      </w:r>
      <w:proofErr w:type="spellStart"/>
      <w:r w:rsidR="0002711A">
        <w:rPr>
          <w:rFonts w:ascii="Times New Roman" w:hAnsi="Times New Roman"/>
          <w:sz w:val="26"/>
          <w:szCs w:val="26"/>
        </w:rPr>
        <w:t>Матурского</w:t>
      </w:r>
      <w:proofErr w:type="spellEnd"/>
      <w:r w:rsidR="00FC04DF">
        <w:rPr>
          <w:rFonts w:ascii="Times New Roman" w:hAnsi="Times New Roman"/>
          <w:sz w:val="26"/>
          <w:szCs w:val="26"/>
        </w:rPr>
        <w:t xml:space="preserve"> сельсовет</w:t>
      </w:r>
      <w:r w:rsidR="0002711A">
        <w:rPr>
          <w:rFonts w:ascii="Times New Roman" w:hAnsi="Times New Roman"/>
          <w:sz w:val="26"/>
          <w:szCs w:val="26"/>
        </w:rPr>
        <w:t>а</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Общее руководство реализацией Программ</w:t>
      </w:r>
      <w:r w:rsidR="004477AB">
        <w:rPr>
          <w:rFonts w:ascii="Times New Roman" w:hAnsi="Times New Roman"/>
          <w:sz w:val="26"/>
          <w:szCs w:val="26"/>
        </w:rPr>
        <w:t xml:space="preserve">ы осуществляется главой  </w:t>
      </w:r>
      <w:proofErr w:type="spellStart"/>
      <w:r w:rsidR="004477AB">
        <w:rPr>
          <w:rFonts w:ascii="Times New Roman" w:hAnsi="Times New Roman"/>
          <w:sz w:val="26"/>
          <w:szCs w:val="26"/>
        </w:rPr>
        <w:t>Матурского</w:t>
      </w:r>
      <w:proofErr w:type="spellEnd"/>
      <w:r w:rsidR="00FC04DF">
        <w:rPr>
          <w:rFonts w:ascii="Times New Roman" w:hAnsi="Times New Roman"/>
          <w:sz w:val="26"/>
          <w:szCs w:val="26"/>
        </w:rPr>
        <w:t xml:space="preserve"> сельсовет</w:t>
      </w:r>
      <w:r w:rsidR="004477AB">
        <w:rPr>
          <w:rFonts w:ascii="Times New Roman" w:hAnsi="Times New Roman"/>
          <w:sz w:val="26"/>
          <w:szCs w:val="26"/>
        </w:rPr>
        <w:t>а</w:t>
      </w:r>
      <w:r>
        <w:rPr>
          <w:rFonts w:ascii="Times New Roman" w:hAnsi="Times New Roman"/>
          <w:sz w:val="26"/>
          <w:szCs w:val="26"/>
        </w:rPr>
        <w:t xml:space="preserve">. </w:t>
      </w:r>
      <w:proofErr w:type="gramStart"/>
      <w:r>
        <w:rPr>
          <w:rFonts w:ascii="Times New Roman" w:hAnsi="Times New Roman"/>
          <w:sz w:val="26"/>
          <w:szCs w:val="26"/>
        </w:rPr>
        <w:t>Контроль за</w:t>
      </w:r>
      <w:proofErr w:type="gramEnd"/>
      <w:r>
        <w:rPr>
          <w:rFonts w:ascii="Times New Roman" w:hAnsi="Times New Roman"/>
          <w:sz w:val="26"/>
          <w:szCs w:val="26"/>
        </w:rPr>
        <w:t xml:space="preserve"> реализацией Программы осуществляют органы исполнительной власти и представительные ор</w:t>
      </w:r>
      <w:r w:rsidR="004477AB">
        <w:rPr>
          <w:rFonts w:ascii="Times New Roman" w:hAnsi="Times New Roman"/>
          <w:sz w:val="26"/>
          <w:szCs w:val="26"/>
        </w:rPr>
        <w:t xml:space="preserve">ганы  </w:t>
      </w:r>
      <w:proofErr w:type="spellStart"/>
      <w:r w:rsidR="004477AB">
        <w:rPr>
          <w:rFonts w:ascii="Times New Roman" w:hAnsi="Times New Roman"/>
          <w:sz w:val="26"/>
          <w:szCs w:val="26"/>
        </w:rPr>
        <w:t>Матурского</w:t>
      </w:r>
      <w:proofErr w:type="spellEnd"/>
      <w:r w:rsidR="00FC04DF">
        <w:rPr>
          <w:rFonts w:ascii="Times New Roman" w:hAnsi="Times New Roman"/>
          <w:sz w:val="26"/>
          <w:szCs w:val="26"/>
        </w:rPr>
        <w:t xml:space="preserve"> сельсовет</w:t>
      </w:r>
      <w:r w:rsidR="004477AB">
        <w:rPr>
          <w:rFonts w:ascii="Times New Roman" w:hAnsi="Times New Roman"/>
          <w:sz w:val="26"/>
          <w:szCs w:val="26"/>
        </w:rPr>
        <w:t>а</w:t>
      </w:r>
      <w:r>
        <w:rPr>
          <w:rFonts w:ascii="Times New Roman" w:hAnsi="Times New Roman"/>
          <w:sz w:val="26"/>
          <w:szCs w:val="26"/>
        </w:rPr>
        <w:t xml:space="preserve"> в рамках своих полномочий.</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В качестве экспертов и консультантов для анализа и оценки мероприятий могут быть привлечены экспертные организации, а также представители федеральных и территориальных органов исполнительной власти, представители организаций коммунального комплекса.</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Функциями уполномоченного органа по реализации</w:t>
      </w:r>
      <w:r w:rsidR="0016734C">
        <w:rPr>
          <w:rFonts w:ascii="Times New Roman" w:hAnsi="Times New Roman"/>
          <w:sz w:val="26"/>
          <w:szCs w:val="26"/>
        </w:rPr>
        <w:t xml:space="preserve"> Программы наделяется  жилищно-коммунальное</w:t>
      </w:r>
      <w:r>
        <w:rPr>
          <w:rFonts w:ascii="Times New Roman" w:hAnsi="Times New Roman"/>
          <w:sz w:val="26"/>
          <w:szCs w:val="26"/>
        </w:rPr>
        <w:t xml:space="preserve"> х</w:t>
      </w:r>
      <w:r w:rsidR="0016734C">
        <w:rPr>
          <w:rFonts w:ascii="Times New Roman" w:hAnsi="Times New Roman"/>
          <w:sz w:val="26"/>
          <w:szCs w:val="26"/>
        </w:rPr>
        <w:t>озяйство</w:t>
      </w:r>
      <w:r w:rsidR="006B0621">
        <w:rPr>
          <w:rFonts w:ascii="Times New Roman" w:hAnsi="Times New Roman"/>
          <w:sz w:val="26"/>
          <w:szCs w:val="26"/>
        </w:rPr>
        <w:t xml:space="preserve"> администрации  </w:t>
      </w:r>
      <w:proofErr w:type="spellStart"/>
      <w:r w:rsidR="006B0621">
        <w:rPr>
          <w:rFonts w:ascii="Times New Roman" w:hAnsi="Times New Roman"/>
          <w:sz w:val="26"/>
          <w:szCs w:val="26"/>
        </w:rPr>
        <w:t>Матурского</w:t>
      </w:r>
      <w:proofErr w:type="spellEnd"/>
      <w:r w:rsidR="00FC04DF">
        <w:rPr>
          <w:rFonts w:ascii="Times New Roman" w:hAnsi="Times New Roman"/>
          <w:sz w:val="26"/>
          <w:szCs w:val="26"/>
        </w:rPr>
        <w:t xml:space="preserve"> сельсовет</w:t>
      </w:r>
      <w:r w:rsidR="006B0621">
        <w:rPr>
          <w:rFonts w:ascii="Times New Roman" w:hAnsi="Times New Roman"/>
          <w:sz w:val="26"/>
          <w:szCs w:val="26"/>
        </w:rPr>
        <w:t>а</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Реализация Программы осуществляется путем разработки инвестиционных программ обслуживающих предприятий инженерных сетей по мероприятиям, вошедшим в Программу.</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Порядок разработки и утверждения инвестиционной программы организаций, обслуж</w:t>
      </w:r>
      <w:r w:rsidR="00C42BA9">
        <w:rPr>
          <w:rFonts w:ascii="Times New Roman" w:hAnsi="Times New Roman"/>
          <w:sz w:val="26"/>
          <w:szCs w:val="26"/>
        </w:rPr>
        <w:t xml:space="preserve">ивающих инженерные сети </w:t>
      </w:r>
      <w:proofErr w:type="spellStart"/>
      <w:r w:rsidR="00C42BA9">
        <w:rPr>
          <w:rFonts w:ascii="Times New Roman" w:hAnsi="Times New Roman"/>
          <w:sz w:val="26"/>
          <w:szCs w:val="26"/>
        </w:rPr>
        <w:t>Матурского</w:t>
      </w:r>
      <w:proofErr w:type="spellEnd"/>
      <w:r w:rsidR="00FC04DF">
        <w:rPr>
          <w:rFonts w:ascii="Times New Roman" w:hAnsi="Times New Roman"/>
          <w:sz w:val="26"/>
          <w:szCs w:val="26"/>
        </w:rPr>
        <w:t xml:space="preserve"> сельсовет</w:t>
      </w:r>
      <w:r w:rsidR="00C42BA9">
        <w:rPr>
          <w:rFonts w:ascii="Times New Roman" w:hAnsi="Times New Roman"/>
          <w:sz w:val="26"/>
          <w:szCs w:val="26"/>
        </w:rPr>
        <w:t>а</w:t>
      </w:r>
      <w:r>
        <w:rPr>
          <w:rFonts w:ascii="Times New Roman" w:hAnsi="Times New Roman"/>
          <w:sz w:val="26"/>
          <w:szCs w:val="26"/>
        </w:rPr>
        <w:t>.</w:t>
      </w:r>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Инвестиционные программы разр</w:t>
      </w:r>
      <w:r w:rsidR="00FC04DF">
        <w:rPr>
          <w:rFonts w:ascii="Times New Roman" w:hAnsi="Times New Roman"/>
          <w:sz w:val="26"/>
          <w:szCs w:val="26"/>
        </w:rPr>
        <w:t>абатываются организациями заи</w:t>
      </w:r>
      <w:r w:rsidR="0016734C">
        <w:rPr>
          <w:rFonts w:ascii="Times New Roman" w:hAnsi="Times New Roman"/>
          <w:sz w:val="26"/>
          <w:szCs w:val="26"/>
        </w:rPr>
        <w:t>нтере</w:t>
      </w:r>
      <w:r w:rsidR="00FC04DF">
        <w:rPr>
          <w:rFonts w:ascii="Times New Roman" w:hAnsi="Times New Roman"/>
          <w:sz w:val="26"/>
          <w:szCs w:val="26"/>
        </w:rPr>
        <w:t>сованными</w:t>
      </w:r>
      <w:r>
        <w:rPr>
          <w:rFonts w:ascii="Times New Roman" w:hAnsi="Times New Roman"/>
          <w:sz w:val="26"/>
          <w:szCs w:val="26"/>
        </w:rPr>
        <w:t xml:space="preserve"> на каждый вид оказываемых ими коммунальных услуг на основании технического задания, разработанного исполнительным ор</w:t>
      </w:r>
      <w:r w:rsidR="006B0621">
        <w:rPr>
          <w:rFonts w:ascii="Times New Roman" w:hAnsi="Times New Roman"/>
          <w:sz w:val="26"/>
          <w:szCs w:val="26"/>
        </w:rPr>
        <w:t xml:space="preserve">ганом местного самоуправления </w:t>
      </w:r>
      <w:r>
        <w:rPr>
          <w:rFonts w:ascii="Times New Roman" w:hAnsi="Times New Roman"/>
          <w:sz w:val="26"/>
          <w:szCs w:val="26"/>
        </w:rPr>
        <w:t xml:space="preserve"> и утвер</w:t>
      </w:r>
      <w:r w:rsidR="006B0621">
        <w:rPr>
          <w:rFonts w:ascii="Times New Roman" w:hAnsi="Times New Roman"/>
          <w:sz w:val="26"/>
          <w:szCs w:val="26"/>
        </w:rPr>
        <w:t xml:space="preserve">жденного главой   </w:t>
      </w:r>
      <w:proofErr w:type="spellStart"/>
      <w:r w:rsidR="006B0621">
        <w:rPr>
          <w:rFonts w:ascii="Times New Roman" w:hAnsi="Times New Roman"/>
          <w:sz w:val="26"/>
          <w:szCs w:val="26"/>
        </w:rPr>
        <w:t>Матурского</w:t>
      </w:r>
      <w:proofErr w:type="spellEnd"/>
      <w:r w:rsidR="00AB068B">
        <w:rPr>
          <w:rFonts w:ascii="Times New Roman" w:hAnsi="Times New Roman"/>
          <w:sz w:val="26"/>
          <w:szCs w:val="26"/>
        </w:rPr>
        <w:t xml:space="preserve"> сельсовет</w:t>
      </w:r>
      <w:r w:rsidR="006B0621">
        <w:rPr>
          <w:rFonts w:ascii="Times New Roman" w:hAnsi="Times New Roman"/>
          <w:sz w:val="26"/>
          <w:szCs w:val="26"/>
        </w:rPr>
        <w:t>а</w:t>
      </w:r>
      <w:proofErr w:type="gramStart"/>
      <w:r w:rsidR="00AB068B">
        <w:rPr>
          <w:rFonts w:ascii="Times New Roman" w:hAnsi="Times New Roman"/>
          <w:sz w:val="26"/>
          <w:szCs w:val="26"/>
        </w:rPr>
        <w:t xml:space="preserve"> </w:t>
      </w:r>
      <w:r>
        <w:rPr>
          <w:rFonts w:ascii="Times New Roman" w:hAnsi="Times New Roman"/>
          <w:sz w:val="26"/>
          <w:szCs w:val="26"/>
        </w:rPr>
        <w:t>.</w:t>
      </w:r>
      <w:proofErr w:type="gramEnd"/>
    </w:p>
    <w:p w:rsidR="00BB74C8" w:rsidRDefault="00BB74C8">
      <w:pPr>
        <w:autoSpaceDE w:val="0"/>
        <w:spacing w:after="0" w:line="240" w:lineRule="auto"/>
        <w:ind w:firstLine="709"/>
        <w:jc w:val="both"/>
        <w:rPr>
          <w:rFonts w:ascii="Times New Roman" w:hAnsi="Times New Roman"/>
          <w:sz w:val="26"/>
          <w:szCs w:val="26"/>
        </w:rPr>
      </w:pPr>
      <w:r>
        <w:rPr>
          <w:rFonts w:ascii="Times New Roman" w:hAnsi="Times New Roman"/>
          <w:sz w:val="26"/>
          <w:szCs w:val="26"/>
        </w:rPr>
        <w:t>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w:t>
      </w:r>
      <w:r w:rsidR="00FC04DF">
        <w:rPr>
          <w:rFonts w:ascii="Times New Roman" w:hAnsi="Times New Roman"/>
          <w:sz w:val="26"/>
          <w:szCs w:val="26"/>
        </w:rPr>
        <w:t xml:space="preserve"> </w:t>
      </w:r>
      <w:proofErr w:type="gramStart"/>
      <w:r>
        <w:rPr>
          <w:rFonts w:ascii="Times New Roman" w:hAnsi="Times New Roman"/>
          <w:sz w:val="26"/>
          <w:szCs w:val="26"/>
        </w:rPr>
        <w:t>;п</w:t>
      </w:r>
      <w:proofErr w:type="gramEnd"/>
      <w:r>
        <w:rPr>
          <w:rFonts w:ascii="Times New Roman" w:hAnsi="Times New Roman"/>
          <w:sz w:val="26"/>
          <w:szCs w:val="26"/>
        </w:rPr>
        <w:t>ривлеченные средства; средства внебюджетных источников; прочие источники.</w:t>
      </w:r>
    </w:p>
    <w:p w:rsidR="008D3D40" w:rsidRDefault="008D3D40">
      <w:pPr>
        <w:autoSpaceDE w:val="0"/>
        <w:spacing w:after="0" w:line="240" w:lineRule="auto"/>
        <w:ind w:firstLine="709"/>
        <w:jc w:val="both"/>
        <w:rPr>
          <w:rFonts w:ascii="Times New Roman" w:hAnsi="Times New Roman"/>
          <w:sz w:val="26"/>
          <w:szCs w:val="26"/>
        </w:rPr>
      </w:pPr>
    </w:p>
    <w:p w:rsidR="008D3D40" w:rsidRDefault="008D3D40">
      <w:pPr>
        <w:autoSpaceDE w:val="0"/>
        <w:spacing w:after="0" w:line="240" w:lineRule="auto"/>
        <w:ind w:firstLine="709"/>
        <w:jc w:val="both"/>
      </w:pPr>
    </w:p>
    <w:sectPr w:rsidR="008D3D40" w:rsidSect="00377A4B">
      <w:headerReference w:type="even" r:id="rId24"/>
      <w:headerReference w:type="default" r:id="rId25"/>
      <w:headerReference w:type="first" r:id="rId26"/>
      <w:pgSz w:w="16837" w:h="11905" w:orient="landscape"/>
      <w:pgMar w:top="1701" w:right="1134" w:bottom="85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1F6" w:rsidRDefault="006961F6">
      <w:pPr>
        <w:spacing w:after="0" w:line="240" w:lineRule="auto"/>
      </w:pPr>
      <w:r>
        <w:separator/>
      </w:r>
    </w:p>
  </w:endnote>
  <w:endnote w:type="continuationSeparator" w:id="0">
    <w:p w:rsidR="006961F6" w:rsidRDefault="0069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1F6" w:rsidRDefault="006961F6">
      <w:pPr>
        <w:spacing w:after="0" w:line="240" w:lineRule="auto"/>
      </w:pPr>
      <w:r>
        <w:separator/>
      </w:r>
    </w:p>
  </w:footnote>
  <w:footnote w:type="continuationSeparator" w:id="0">
    <w:p w:rsidR="006961F6" w:rsidRDefault="00696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9" w:rsidRDefault="00B623F9">
    <w:pPr>
      <w:pStyle w:val="ab"/>
      <w:jc w:val="center"/>
    </w:pPr>
    <w:r>
      <w:fldChar w:fldCharType="begin"/>
    </w:r>
    <w:r>
      <w:instrText xml:space="preserve"> PAGE </w:instrText>
    </w:r>
    <w:r>
      <w:fldChar w:fldCharType="separate"/>
    </w:r>
    <w:r w:rsidR="00C028F4">
      <w:rPr>
        <w:noProof/>
      </w:rPr>
      <w:t>1</w:t>
    </w:r>
    <w:r>
      <w:rPr>
        <w:noProof/>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9" w:rsidRDefault="00B623F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9" w:rsidRDefault="00B623F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9" w:rsidRDefault="00B623F9">
    <w:pPr>
      <w:pStyle w:val="ab"/>
      <w:jc w:val="center"/>
    </w:pPr>
    <w:r>
      <w:fldChar w:fldCharType="begin"/>
    </w:r>
    <w:r>
      <w:instrText xml:space="preserve"> PAGE </w:instrText>
    </w:r>
    <w:r>
      <w:fldChar w:fldCharType="separate"/>
    </w:r>
    <w:r w:rsidR="00C028F4">
      <w:rPr>
        <w:noProof/>
      </w:rPr>
      <w:t>25</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9" w:rsidRDefault="00B623F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9" w:rsidRDefault="00B623F9"/>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9" w:rsidRDefault="00B623F9">
    <w:pPr>
      <w:pStyle w:val="ab"/>
      <w:jc w:val="center"/>
    </w:pPr>
    <w:r>
      <w:fldChar w:fldCharType="begin"/>
    </w:r>
    <w:r>
      <w:instrText xml:space="preserve"> PAGE </w:instrText>
    </w:r>
    <w:r>
      <w:fldChar w:fldCharType="separate"/>
    </w:r>
    <w:r w:rsidR="00C028F4">
      <w:rPr>
        <w:noProof/>
      </w:rPr>
      <w:t>36</w:t>
    </w:r>
    <w:r>
      <w:rPr>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9" w:rsidRDefault="00B623F9"/>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9" w:rsidRDefault="00B623F9"/>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3F9" w:rsidRDefault="00B623F9">
    <w:pPr>
      <w:pStyle w:val="ab"/>
      <w:jc w:val="center"/>
    </w:pPr>
    <w:r>
      <w:fldChar w:fldCharType="begin"/>
    </w:r>
    <w:r>
      <w:instrText xml:space="preserve"> PAGE </w:instrText>
    </w:r>
    <w:r>
      <w:fldChar w:fldCharType="separate"/>
    </w:r>
    <w:r w:rsidR="00C028F4">
      <w:rPr>
        <w:noProof/>
      </w:rPr>
      <w:t>62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429"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1429"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0"/>
        </w:tabs>
        <w:ind w:left="1429"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1429"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1429" w:hanging="360"/>
      </w:pPr>
      <w:rPr>
        <w:rFonts w:ascii="Symbol" w:hAnsi="Symbol"/>
      </w:rPr>
    </w:lvl>
  </w:abstractNum>
  <w:abstractNum w:abstractNumId="5">
    <w:nsid w:val="00000006"/>
    <w:multiLevelType w:val="singleLevel"/>
    <w:tmpl w:val="00000006"/>
    <w:name w:val="WW8Num6"/>
    <w:lvl w:ilvl="0">
      <w:start w:val="1"/>
      <w:numFmt w:val="bullet"/>
      <w:lvlText w:val=""/>
      <w:lvlJc w:val="left"/>
      <w:pPr>
        <w:tabs>
          <w:tab w:val="num" w:pos="0"/>
        </w:tabs>
        <w:ind w:left="1429" w:hanging="360"/>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0"/>
        </w:tabs>
        <w:ind w:left="1440" w:hanging="360"/>
      </w:pPr>
    </w:lvl>
  </w:abstractNum>
  <w:abstractNum w:abstractNumId="7">
    <w:nsid w:val="00000008"/>
    <w:multiLevelType w:val="singleLevel"/>
    <w:tmpl w:val="00000008"/>
    <w:name w:val="WW8Num8"/>
    <w:lvl w:ilvl="0">
      <w:start w:val="1"/>
      <w:numFmt w:val="decimal"/>
      <w:lvlText w:val="%1)"/>
      <w:lvlJc w:val="left"/>
      <w:pPr>
        <w:tabs>
          <w:tab w:val="num" w:pos="1418"/>
        </w:tabs>
        <w:ind w:left="1418" w:hanging="681"/>
      </w:pPr>
    </w:lvl>
  </w:abstractNum>
  <w:abstractNum w:abstractNumId="8">
    <w:nsid w:val="00000009"/>
    <w:multiLevelType w:val="singleLevel"/>
    <w:tmpl w:val="00000009"/>
    <w:name w:val="WW8Num9"/>
    <w:lvl w:ilvl="0">
      <w:start w:val="1"/>
      <w:numFmt w:val="bullet"/>
      <w:lvlText w:val=""/>
      <w:lvlJc w:val="left"/>
      <w:pPr>
        <w:tabs>
          <w:tab w:val="num" w:pos="0"/>
        </w:tabs>
        <w:ind w:left="1429" w:hanging="360"/>
      </w:pPr>
      <w:rPr>
        <w:rFonts w:ascii="Symbol" w:hAnsi="Symbol"/>
      </w:rPr>
    </w:lvl>
  </w:abstractNum>
  <w:abstractNum w:abstractNumId="9">
    <w:nsid w:val="0000000A"/>
    <w:multiLevelType w:val="singleLevel"/>
    <w:tmpl w:val="0000000A"/>
    <w:name w:val="WW8Num10"/>
    <w:lvl w:ilvl="0">
      <w:start w:val="1"/>
      <w:numFmt w:val="bullet"/>
      <w:lvlText w:val=""/>
      <w:lvlJc w:val="left"/>
      <w:pPr>
        <w:tabs>
          <w:tab w:val="num" w:pos="0"/>
        </w:tabs>
        <w:ind w:left="1429" w:hanging="360"/>
      </w:pPr>
      <w:rPr>
        <w:rFonts w:ascii="Symbol" w:hAnsi="Symbol"/>
      </w:rPr>
    </w:lvl>
  </w:abstractNum>
  <w:abstractNum w:abstractNumId="10">
    <w:nsid w:val="0000000B"/>
    <w:multiLevelType w:val="singleLevel"/>
    <w:tmpl w:val="0000000B"/>
    <w:name w:val="WW8Num11"/>
    <w:lvl w:ilvl="0">
      <w:start w:val="1"/>
      <w:numFmt w:val="bullet"/>
      <w:lvlText w:val=""/>
      <w:lvlJc w:val="left"/>
      <w:pPr>
        <w:tabs>
          <w:tab w:val="num" w:pos="0"/>
        </w:tabs>
        <w:ind w:left="1429" w:hanging="360"/>
      </w:pPr>
      <w:rPr>
        <w:rFonts w:ascii="Symbol" w:hAnsi="Symbol"/>
      </w:rPr>
    </w:lvl>
  </w:abstractNum>
  <w:abstractNum w:abstractNumId="11">
    <w:nsid w:val="0000000C"/>
    <w:multiLevelType w:val="singleLevel"/>
    <w:tmpl w:val="0000000C"/>
    <w:name w:val="WW8Num12"/>
    <w:lvl w:ilvl="0">
      <w:start w:val="1"/>
      <w:numFmt w:val="bullet"/>
      <w:lvlText w:val=""/>
      <w:lvlJc w:val="left"/>
      <w:pPr>
        <w:tabs>
          <w:tab w:val="num" w:pos="0"/>
        </w:tabs>
        <w:ind w:left="1429" w:hanging="360"/>
      </w:pPr>
      <w:rPr>
        <w:rFonts w:ascii="Symbol" w:hAnsi="Symbol"/>
      </w:rPr>
    </w:lvl>
  </w:abstractNum>
  <w:abstractNum w:abstractNumId="12">
    <w:nsid w:val="0000000D"/>
    <w:multiLevelType w:val="multilevel"/>
    <w:tmpl w:val="0000000D"/>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nsid w:val="00F60AB2"/>
    <w:multiLevelType w:val="hybridMultilevel"/>
    <w:tmpl w:val="4B1285F8"/>
    <w:lvl w:ilvl="0" w:tplc="EB9AFAB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DA1BF9"/>
    <w:rsid w:val="00016C3C"/>
    <w:rsid w:val="00020E01"/>
    <w:rsid w:val="0002711A"/>
    <w:rsid w:val="0003431A"/>
    <w:rsid w:val="00055639"/>
    <w:rsid w:val="000574B1"/>
    <w:rsid w:val="00063A3D"/>
    <w:rsid w:val="000737B1"/>
    <w:rsid w:val="0009064F"/>
    <w:rsid w:val="00092274"/>
    <w:rsid w:val="000A0978"/>
    <w:rsid w:val="000A18D5"/>
    <w:rsid w:val="000B127D"/>
    <w:rsid w:val="000B61A8"/>
    <w:rsid w:val="000C12A0"/>
    <w:rsid w:val="000C658B"/>
    <w:rsid w:val="000E19DB"/>
    <w:rsid w:val="000E2434"/>
    <w:rsid w:val="000E6E85"/>
    <w:rsid w:val="00116BBA"/>
    <w:rsid w:val="001355C3"/>
    <w:rsid w:val="00145124"/>
    <w:rsid w:val="00160901"/>
    <w:rsid w:val="0016734C"/>
    <w:rsid w:val="00175A93"/>
    <w:rsid w:val="00175ACE"/>
    <w:rsid w:val="00180E24"/>
    <w:rsid w:val="001A1EBB"/>
    <w:rsid w:val="001A3DCE"/>
    <w:rsid w:val="001D40D0"/>
    <w:rsid w:val="001D7486"/>
    <w:rsid w:val="001E0EDE"/>
    <w:rsid w:val="001F63A1"/>
    <w:rsid w:val="00200876"/>
    <w:rsid w:val="00204EC7"/>
    <w:rsid w:val="002079F6"/>
    <w:rsid w:val="00220051"/>
    <w:rsid w:val="00222936"/>
    <w:rsid w:val="0023496A"/>
    <w:rsid w:val="002463A3"/>
    <w:rsid w:val="00252058"/>
    <w:rsid w:val="00252658"/>
    <w:rsid w:val="00252B4D"/>
    <w:rsid w:val="002668D0"/>
    <w:rsid w:val="00270D73"/>
    <w:rsid w:val="002726EF"/>
    <w:rsid w:val="00273979"/>
    <w:rsid w:val="0027489B"/>
    <w:rsid w:val="00274A3C"/>
    <w:rsid w:val="0027761C"/>
    <w:rsid w:val="002866E3"/>
    <w:rsid w:val="002A31E5"/>
    <w:rsid w:val="002B2DED"/>
    <w:rsid w:val="002C6C75"/>
    <w:rsid w:val="002E07C7"/>
    <w:rsid w:val="002E23B2"/>
    <w:rsid w:val="002E488A"/>
    <w:rsid w:val="002E51F2"/>
    <w:rsid w:val="002E6045"/>
    <w:rsid w:val="002F7C4C"/>
    <w:rsid w:val="00304F19"/>
    <w:rsid w:val="003311B4"/>
    <w:rsid w:val="00341A0E"/>
    <w:rsid w:val="00344CA8"/>
    <w:rsid w:val="0035641E"/>
    <w:rsid w:val="003604D0"/>
    <w:rsid w:val="00360C5F"/>
    <w:rsid w:val="00371F28"/>
    <w:rsid w:val="00376183"/>
    <w:rsid w:val="0037720B"/>
    <w:rsid w:val="00377A4B"/>
    <w:rsid w:val="00386DD8"/>
    <w:rsid w:val="003A258F"/>
    <w:rsid w:val="003B3603"/>
    <w:rsid w:val="003B76AE"/>
    <w:rsid w:val="003C3143"/>
    <w:rsid w:val="003C3A30"/>
    <w:rsid w:val="003C513D"/>
    <w:rsid w:val="003E191E"/>
    <w:rsid w:val="003F62D5"/>
    <w:rsid w:val="00417C05"/>
    <w:rsid w:val="0043049A"/>
    <w:rsid w:val="0044482A"/>
    <w:rsid w:val="004477AB"/>
    <w:rsid w:val="00452749"/>
    <w:rsid w:val="00454A3B"/>
    <w:rsid w:val="00462696"/>
    <w:rsid w:val="004648C9"/>
    <w:rsid w:val="00464C51"/>
    <w:rsid w:val="0047340F"/>
    <w:rsid w:val="004740BB"/>
    <w:rsid w:val="0048493D"/>
    <w:rsid w:val="00485333"/>
    <w:rsid w:val="00495F6E"/>
    <w:rsid w:val="004A3A60"/>
    <w:rsid w:val="004B73C5"/>
    <w:rsid w:val="004E082F"/>
    <w:rsid w:val="004E1F30"/>
    <w:rsid w:val="004F4DBC"/>
    <w:rsid w:val="005015B8"/>
    <w:rsid w:val="005135C6"/>
    <w:rsid w:val="00532640"/>
    <w:rsid w:val="005514DA"/>
    <w:rsid w:val="00560507"/>
    <w:rsid w:val="00577C14"/>
    <w:rsid w:val="005A1517"/>
    <w:rsid w:val="005C5297"/>
    <w:rsid w:val="00601584"/>
    <w:rsid w:val="0061295F"/>
    <w:rsid w:val="006348EB"/>
    <w:rsid w:val="00637E36"/>
    <w:rsid w:val="00643C56"/>
    <w:rsid w:val="00651CED"/>
    <w:rsid w:val="00661B62"/>
    <w:rsid w:val="00666EED"/>
    <w:rsid w:val="00672AF4"/>
    <w:rsid w:val="00672DFD"/>
    <w:rsid w:val="006875EF"/>
    <w:rsid w:val="00695B31"/>
    <w:rsid w:val="006961F6"/>
    <w:rsid w:val="00696C8B"/>
    <w:rsid w:val="006A4A45"/>
    <w:rsid w:val="006A68F9"/>
    <w:rsid w:val="006B0621"/>
    <w:rsid w:val="006B60BB"/>
    <w:rsid w:val="006B7A9D"/>
    <w:rsid w:val="006D0BF2"/>
    <w:rsid w:val="006D20E5"/>
    <w:rsid w:val="006E319A"/>
    <w:rsid w:val="006E60C6"/>
    <w:rsid w:val="006E79DC"/>
    <w:rsid w:val="00702D33"/>
    <w:rsid w:val="00712D8E"/>
    <w:rsid w:val="007153E2"/>
    <w:rsid w:val="0071683A"/>
    <w:rsid w:val="00716D79"/>
    <w:rsid w:val="00721F73"/>
    <w:rsid w:val="00731045"/>
    <w:rsid w:val="00734F0E"/>
    <w:rsid w:val="00740ACE"/>
    <w:rsid w:val="00742EA3"/>
    <w:rsid w:val="00744F79"/>
    <w:rsid w:val="007460C6"/>
    <w:rsid w:val="0078523D"/>
    <w:rsid w:val="00785BDE"/>
    <w:rsid w:val="007A6359"/>
    <w:rsid w:val="007B151E"/>
    <w:rsid w:val="007D0E43"/>
    <w:rsid w:val="007D463A"/>
    <w:rsid w:val="007D6A80"/>
    <w:rsid w:val="007E6BEE"/>
    <w:rsid w:val="00807EC4"/>
    <w:rsid w:val="00816A85"/>
    <w:rsid w:val="00821DAC"/>
    <w:rsid w:val="0082572E"/>
    <w:rsid w:val="00827288"/>
    <w:rsid w:val="00842E15"/>
    <w:rsid w:val="00844FBA"/>
    <w:rsid w:val="00856EEB"/>
    <w:rsid w:val="00861EA1"/>
    <w:rsid w:val="00870B3D"/>
    <w:rsid w:val="008A6848"/>
    <w:rsid w:val="008B0603"/>
    <w:rsid w:val="008B6187"/>
    <w:rsid w:val="008C03A2"/>
    <w:rsid w:val="008C0AAD"/>
    <w:rsid w:val="008C28CE"/>
    <w:rsid w:val="008C3DFE"/>
    <w:rsid w:val="008C5295"/>
    <w:rsid w:val="008C5F9E"/>
    <w:rsid w:val="008D0679"/>
    <w:rsid w:val="008D3D40"/>
    <w:rsid w:val="008D6EDB"/>
    <w:rsid w:val="008E2ABF"/>
    <w:rsid w:val="008F43F6"/>
    <w:rsid w:val="009053A0"/>
    <w:rsid w:val="009123A4"/>
    <w:rsid w:val="00926AD2"/>
    <w:rsid w:val="009320CF"/>
    <w:rsid w:val="00935033"/>
    <w:rsid w:val="00935FAE"/>
    <w:rsid w:val="009445E8"/>
    <w:rsid w:val="00952183"/>
    <w:rsid w:val="0095520A"/>
    <w:rsid w:val="0097173A"/>
    <w:rsid w:val="00972AC3"/>
    <w:rsid w:val="00975772"/>
    <w:rsid w:val="00996775"/>
    <w:rsid w:val="009A100D"/>
    <w:rsid w:val="009A1559"/>
    <w:rsid w:val="009B4540"/>
    <w:rsid w:val="009C2642"/>
    <w:rsid w:val="009F2DFB"/>
    <w:rsid w:val="009F39DA"/>
    <w:rsid w:val="00A04BAE"/>
    <w:rsid w:val="00A072FF"/>
    <w:rsid w:val="00A078B1"/>
    <w:rsid w:val="00A15EC7"/>
    <w:rsid w:val="00A17025"/>
    <w:rsid w:val="00A24D0C"/>
    <w:rsid w:val="00A27E44"/>
    <w:rsid w:val="00A36CFB"/>
    <w:rsid w:val="00A55AF4"/>
    <w:rsid w:val="00A57D51"/>
    <w:rsid w:val="00A64269"/>
    <w:rsid w:val="00A7658A"/>
    <w:rsid w:val="00A87ADA"/>
    <w:rsid w:val="00A9110F"/>
    <w:rsid w:val="00A94E69"/>
    <w:rsid w:val="00AA34CC"/>
    <w:rsid w:val="00AB068B"/>
    <w:rsid w:val="00AB0A3B"/>
    <w:rsid w:val="00AB2A8B"/>
    <w:rsid w:val="00AB2CC0"/>
    <w:rsid w:val="00AC5D78"/>
    <w:rsid w:val="00AD4E73"/>
    <w:rsid w:val="00AE3DA8"/>
    <w:rsid w:val="00AF188C"/>
    <w:rsid w:val="00AF6EC6"/>
    <w:rsid w:val="00B11DD1"/>
    <w:rsid w:val="00B1389D"/>
    <w:rsid w:val="00B2041F"/>
    <w:rsid w:val="00B32A9F"/>
    <w:rsid w:val="00B448DF"/>
    <w:rsid w:val="00B44FCB"/>
    <w:rsid w:val="00B52C6B"/>
    <w:rsid w:val="00B623F9"/>
    <w:rsid w:val="00B64E23"/>
    <w:rsid w:val="00B65F6A"/>
    <w:rsid w:val="00B72DCF"/>
    <w:rsid w:val="00B73F6A"/>
    <w:rsid w:val="00B77BD7"/>
    <w:rsid w:val="00B83235"/>
    <w:rsid w:val="00B92F71"/>
    <w:rsid w:val="00B93295"/>
    <w:rsid w:val="00B96B82"/>
    <w:rsid w:val="00BA2F5D"/>
    <w:rsid w:val="00BB5949"/>
    <w:rsid w:val="00BB74C8"/>
    <w:rsid w:val="00BD31BB"/>
    <w:rsid w:val="00BD4C94"/>
    <w:rsid w:val="00BF2E17"/>
    <w:rsid w:val="00BF5448"/>
    <w:rsid w:val="00C018A1"/>
    <w:rsid w:val="00C028F4"/>
    <w:rsid w:val="00C04D5F"/>
    <w:rsid w:val="00C16A07"/>
    <w:rsid w:val="00C21F8C"/>
    <w:rsid w:val="00C308BF"/>
    <w:rsid w:val="00C41A43"/>
    <w:rsid w:val="00C42BA9"/>
    <w:rsid w:val="00C47F9C"/>
    <w:rsid w:val="00C66DD0"/>
    <w:rsid w:val="00C74A99"/>
    <w:rsid w:val="00C75A31"/>
    <w:rsid w:val="00C77600"/>
    <w:rsid w:val="00CA162F"/>
    <w:rsid w:val="00CA40E6"/>
    <w:rsid w:val="00CA4D3E"/>
    <w:rsid w:val="00CB0483"/>
    <w:rsid w:val="00CB06BD"/>
    <w:rsid w:val="00CC5DC1"/>
    <w:rsid w:val="00CD1FB6"/>
    <w:rsid w:val="00CD661A"/>
    <w:rsid w:val="00CF5FBA"/>
    <w:rsid w:val="00CF7200"/>
    <w:rsid w:val="00D033AB"/>
    <w:rsid w:val="00D12629"/>
    <w:rsid w:val="00D23A3D"/>
    <w:rsid w:val="00D320D2"/>
    <w:rsid w:val="00D329B3"/>
    <w:rsid w:val="00D32E9E"/>
    <w:rsid w:val="00D34859"/>
    <w:rsid w:val="00D35868"/>
    <w:rsid w:val="00D36B45"/>
    <w:rsid w:val="00D42D5F"/>
    <w:rsid w:val="00D45E09"/>
    <w:rsid w:val="00D5276E"/>
    <w:rsid w:val="00D54023"/>
    <w:rsid w:val="00D558C9"/>
    <w:rsid w:val="00D63E6D"/>
    <w:rsid w:val="00D70CC5"/>
    <w:rsid w:val="00D8697E"/>
    <w:rsid w:val="00DA1BF9"/>
    <w:rsid w:val="00DA2301"/>
    <w:rsid w:val="00DA691F"/>
    <w:rsid w:val="00DA6EA4"/>
    <w:rsid w:val="00DD2234"/>
    <w:rsid w:val="00DD5996"/>
    <w:rsid w:val="00DD5AB0"/>
    <w:rsid w:val="00DE1FA1"/>
    <w:rsid w:val="00DE336B"/>
    <w:rsid w:val="00DE5601"/>
    <w:rsid w:val="00E04772"/>
    <w:rsid w:val="00E16447"/>
    <w:rsid w:val="00E220B4"/>
    <w:rsid w:val="00E227F7"/>
    <w:rsid w:val="00E24125"/>
    <w:rsid w:val="00E3328D"/>
    <w:rsid w:val="00E37704"/>
    <w:rsid w:val="00E4173F"/>
    <w:rsid w:val="00E427DE"/>
    <w:rsid w:val="00E43395"/>
    <w:rsid w:val="00E449FA"/>
    <w:rsid w:val="00E66BF4"/>
    <w:rsid w:val="00E94DCF"/>
    <w:rsid w:val="00E9753B"/>
    <w:rsid w:val="00E97FCA"/>
    <w:rsid w:val="00EC5998"/>
    <w:rsid w:val="00ED4811"/>
    <w:rsid w:val="00ED6483"/>
    <w:rsid w:val="00ED74CF"/>
    <w:rsid w:val="00EE786D"/>
    <w:rsid w:val="00F04A4F"/>
    <w:rsid w:val="00F17946"/>
    <w:rsid w:val="00F35A0D"/>
    <w:rsid w:val="00F37EAC"/>
    <w:rsid w:val="00F46741"/>
    <w:rsid w:val="00F55961"/>
    <w:rsid w:val="00F67484"/>
    <w:rsid w:val="00F7633B"/>
    <w:rsid w:val="00F81492"/>
    <w:rsid w:val="00F867E1"/>
    <w:rsid w:val="00F93105"/>
    <w:rsid w:val="00F94F99"/>
    <w:rsid w:val="00F966B6"/>
    <w:rsid w:val="00FB0765"/>
    <w:rsid w:val="00FB09C9"/>
    <w:rsid w:val="00FB173D"/>
    <w:rsid w:val="00FB306C"/>
    <w:rsid w:val="00FB7671"/>
    <w:rsid w:val="00FC04DF"/>
    <w:rsid w:val="00FD0E00"/>
    <w:rsid w:val="00FD6D30"/>
    <w:rsid w:val="00FD7ED1"/>
    <w:rsid w:val="00FE030A"/>
    <w:rsid w:val="00FE4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F5D"/>
    <w:pPr>
      <w:suppressAutoHyphens/>
      <w:spacing w:after="200" w:line="276" w:lineRule="auto"/>
    </w:pPr>
    <w:rPr>
      <w:rFonts w:ascii="Calibri" w:eastAsia="Calibri" w:hAnsi="Calibri" w:cs="Calibri"/>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033AB"/>
    <w:rPr>
      <w:rFonts w:ascii="Symbol" w:hAnsi="Symbol"/>
    </w:rPr>
  </w:style>
  <w:style w:type="character" w:customStyle="1" w:styleId="WW8Num1z1">
    <w:name w:val="WW8Num1z1"/>
    <w:rsid w:val="00D033AB"/>
    <w:rPr>
      <w:rFonts w:ascii="Courier New" w:hAnsi="Courier New" w:cs="Courier New"/>
    </w:rPr>
  </w:style>
  <w:style w:type="character" w:customStyle="1" w:styleId="WW8Num1z2">
    <w:name w:val="WW8Num1z2"/>
    <w:rsid w:val="00D033AB"/>
    <w:rPr>
      <w:rFonts w:ascii="Wingdings" w:hAnsi="Wingdings"/>
    </w:rPr>
  </w:style>
  <w:style w:type="character" w:customStyle="1" w:styleId="WW8Num2z0">
    <w:name w:val="WW8Num2z0"/>
    <w:rsid w:val="00D033AB"/>
    <w:rPr>
      <w:rFonts w:ascii="Symbol" w:hAnsi="Symbol"/>
    </w:rPr>
  </w:style>
  <w:style w:type="character" w:customStyle="1" w:styleId="WW8Num2z1">
    <w:name w:val="WW8Num2z1"/>
    <w:rsid w:val="00D033AB"/>
    <w:rPr>
      <w:rFonts w:ascii="Courier New" w:hAnsi="Courier New" w:cs="Courier New"/>
    </w:rPr>
  </w:style>
  <w:style w:type="character" w:customStyle="1" w:styleId="WW8Num2z2">
    <w:name w:val="WW8Num2z2"/>
    <w:rsid w:val="00D033AB"/>
    <w:rPr>
      <w:rFonts w:ascii="Wingdings" w:hAnsi="Wingdings"/>
    </w:rPr>
  </w:style>
  <w:style w:type="character" w:customStyle="1" w:styleId="WW8Num3z0">
    <w:name w:val="WW8Num3z0"/>
    <w:rsid w:val="00D033AB"/>
    <w:rPr>
      <w:rFonts w:ascii="Symbol" w:hAnsi="Symbol"/>
    </w:rPr>
  </w:style>
  <w:style w:type="character" w:customStyle="1" w:styleId="WW8Num3z1">
    <w:name w:val="WW8Num3z1"/>
    <w:rsid w:val="00D033AB"/>
    <w:rPr>
      <w:rFonts w:ascii="Courier New" w:hAnsi="Courier New" w:cs="Courier New"/>
    </w:rPr>
  </w:style>
  <w:style w:type="character" w:customStyle="1" w:styleId="WW8Num3z2">
    <w:name w:val="WW8Num3z2"/>
    <w:rsid w:val="00D033AB"/>
    <w:rPr>
      <w:rFonts w:ascii="Wingdings" w:hAnsi="Wingdings"/>
    </w:rPr>
  </w:style>
  <w:style w:type="character" w:customStyle="1" w:styleId="WW8Num4z0">
    <w:name w:val="WW8Num4z0"/>
    <w:rsid w:val="00D033AB"/>
    <w:rPr>
      <w:rFonts w:ascii="Symbol" w:hAnsi="Symbol"/>
    </w:rPr>
  </w:style>
  <w:style w:type="character" w:customStyle="1" w:styleId="WW8Num4z1">
    <w:name w:val="WW8Num4z1"/>
    <w:rsid w:val="00D033AB"/>
    <w:rPr>
      <w:rFonts w:ascii="Courier New" w:hAnsi="Courier New" w:cs="Courier New"/>
    </w:rPr>
  </w:style>
  <w:style w:type="character" w:customStyle="1" w:styleId="WW8Num4z2">
    <w:name w:val="WW8Num4z2"/>
    <w:rsid w:val="00D033AB"/>
    <w:rPr>
      <w:rFonts w:ascii="Wingdings" w:hAnsi="Wingdings"/>
    </w:rPr>
  </w:style>
  <w:style w:type="character" w:customStyle="1" w:styleId="WW8Num5z0">
    <w:name w:val="WW8Num5z0"/>
    <w:rsid w:val="00D033AB"/>
    <w:rPr>
      <w:rFonts w:ascii="Symbol" w:hAnsi="Symbol"/>
    </w:rPr>
  </w:style>
  <w:style w:type="character" w:customStyle="1" w:styleId="WW8Num5z1">
    <w:name w:val="WW8Num5z1"/>
    <w:rsid w:val="00D033AB"/>
    <w:rPr>
      <w:rFonts w:ascii="Courier New" w:hAnsi="Courier New" w:cs="Courier New"/>
    </w:rPr>
  </w:style>
  <w:style w:type="character" w:customStyle="1" w:styleId="WW8Num5z2">
    <w:name w:val="WW8Num5z2"/>
    <w:rsid w:val="00D033AB"/>
    <w:rPr>
      <w:rFonts w:ascii="Wingdings" w:hAnsi="Wingdings"/>
    </w:rPr>
  </w:style>
  <w:style w:type="character" w:customStyle="1" w:styleId="WW8Num6z0">
    <w:name w:val="WW8Num6z0"/>
    <w:rsid w:val="00D033AB"/>
    <w:rPr>
      <w:rFonts w:ascii="Symbol" w:hAnsi="Symbol"/>
    </w:rPr>
  </w:style>
  <w:style w:type="character" w:customStyle="1" w:styleId="WW8Num6z1">
    <w:name w:val="WW8Num6z1"/>
    <w:rsid w:val="00D033AB"/>
    <w:rPr>
      <w:rFonts w:ascii="Courier New" w:hAnsi="Courier New" w:cs="Courier New"/>
    </w:rPr>
  </w:style>
  <w:style w:type="character" w:customStyle="1" w:styleId="WW8Num6z2">
    <w:name w:val="WW8Num6z2"/>
    <w:rsid w:val="00D033AB"/>
    <w:rPr>
      <w:rFonts w:ascii="Wingdings" w:hAnsi="Wingdings"/>
    </w:rPr>
  </w:style>
  <w:style w:type="character" w:customStyle="1" w:styleId="WW8Num9z0">
    <w:name w:val="WW8Num9z0"/>
    <w:rsid w:val="00D033AB"/>
    <w:rPr>
      <w:rFonts w:ascii="Symbol" w:hAnsi="Symbol"/>
    </w:rPr>
  </w:style>
  <w:style w:type="character" w:customStyle="1" w:styleId="WW8Num9z1">
    <w:name w:val="WW8Num9z1"/>
    <w:rsid w:val="00D033AB"/>
    <w:rPr>
      <w:rFonts w:ascii="Courier New" w:hAnsi="Courier New" w:cs="Courier New"/>
    </w:rPr>
  </w:style>
  <w:style w:type="character" w:customStyle="1" w:styleId="WW8Num9z2">
    <w:name w:val="WW8Num9z2"/>
    <w:rsid w:val="00D033AB"/>
    <w:rPr>
      <w:rFonts w:ascii="Wingdings" w:hAnsi="Wingdings"/>
    </w:rPr>
  </w:style>
  <w:style w:type="character" w:customStyle="1" w:styleId="WW8Num10z0">
    <w:name w:val="WW8Num10z0"/>
    <w:rsid w:val="00D033AB"/>
    <w:rPr>
      <w:rFonts w:ascii="Symbol" w:hAnsi="Symbol"/>
    </w:rPr>
  </w:style>
  <w:style w:type="character" w:customStyle="1" w:styleId="WW8Num10z1">
    <w:name w:val="WW8Num10z1"/>
    <w:rsid w:val="00D033AB"/>
    <w:rPr>
      <w:rFonts w:ascii="Courier New" w:hAnsi="Courier New" w:cs="Courier New"/>
    </w:rPr>
  </w:style>
  <w:style w:type="character" w:customStyle="1" w:styleId="WW8Num10z2">
    <w:name w:val="WW8Num10z2"/>
    <w:rsid w:val="00D033AB"/>
    <w:rPr>
      <w:rFonts w:ascii="Wingdings" w:hAnsi="Wingdings"/>
    </w:rPr>
  </w:style>
  <w:style w:type="character" w:customStyle="1" w:styleId="WW8Num11z0">
    <w:name w:val="WW8Num11z0"/>
    <w:rsid w:val="00D033AB"/>
    <w:rPr>
      <w:rFonts w:ascii="Symbol" w:hAnsi="Symbol"/>
    </w:rPr>
  </w:style>
  <w:style w:type="character" w:customStyle="1" w:styleId="WW8Num11z1">
    <w:name w:val="WW8Num11z1"/>
    <w:rsid w:val="00D033AB"/>
    <w:rPr>
      <w:rFonts w:ascii="Courier New" w:hAnsi="Courier New" w:cs="Courier New"/>
    </w:rPr>
  </w:style>
  <w:style w:type="character" w:customStyle="1" w:styleId="WW8Num11z2">
    <w:name w:val="WW8Num11z2"/>
    <w:rsid w:val="00D033AB"/>
    <w:rPr>
      <w:rFonts w:ascii="Wingdings" w:hAnsi="Wingdings"/>
    </w:rPr>
  </w:style>
  <w:style w:type="character" w:customStyle="1" w:styleId="WW8Num12z0">
    <w:name w:val="WW8Num12z0"/>
    <w:rsid w:val="00D033AB"/>
    <w:rPr>
      <w:rFonts w:ascii="Symbol" w:hAnsi="Symbol"/>
    </w:rPr>
  </w:style>
  <w:style w:type="character" w:customStyle="1" w:styleId="WW8Num12z1">
    <w:name w:val="WW8Num12z1"/>
    <w:rsid w:val="00D033AB"/>
    <w:rPr>
      <w:rFonts w:ascii="Courier New" w:hAnsi="Courier New" w:cs="Courier New"/>
    </w:rPr>
  </w:style>
  <w:style w:type="character" w:customStyle="1" w:styleId="WW8Num12z2">
    <w:name w:val="WW8Num12z2"/>
    <w:rsid w:val="00D033AB"/>
    <w:rPr>
      <w:rFonts w:ascii="Wingdings" w:hAnsi="Wingdings"/>
    </w:rPr>
  </w:style>
  <w:style w:type="character" w:customStyle="1" w:styleId="1">
    <w:name w:val="Основной шрифт абзаца1"/>
    <w:rsid w:val="00D033AB"/>
  </w:style>
  <w:style w:type="character" w:styleId="a3">
    <w:name w:val="page number"/>
    <w:basedOn w:val="1"/>
    <w:rsid w:val="00D033AB"/>
  </w:style>
  <w:style w:type="character" w:customStyle="1" w:styleId="a4">
    <w:name w:val="Основной текст Знак"/>
    <w:rsid w:val="00D033AB"/>
    <w:rPr>
      <w:rFonts w:ascii="Times New Roman" w:eastAsia="Times New Roman" w:hAnsi="Times New Roman"/>
      <w:sz w:val="24"/>
      <w:szCs w:val="24"/>
    </w:rPr>
  </w:style>
  <w:style w:type="character" w:customStyle="1" w:styleId="a5">
    <w:name w:val="Нижний колонтитул Знак"/>
    <w:rsid w:val="00D033AB"/>
    <w:rPr>
      <w:sz w:val="22"/>
      <w:szCs w:val="22"/>
    </w:rPr>
  </w:style>
  <w:style w:type="character" w:customStyle="1" w:styleId="a6">
    <w:name w:val="Верхний колонтитул Знак"/>
    <w:rsid w:val="00D033AB"/>
    <w:rPr>
      <w:sz w:val="22"/>
      <w:szCs w:val="22"/>
    </w:rPr>
  </w:style>
  <w:style w:type="character" w:styleId="a7">
    <w:name w:val="Hyperlink"/>
    <w:rsid w:val="00D033AB"/>
    <w:rPr>
      <w:color w:val="000080"/>
      <w:u w:val="single"/>
    </w:rPr>
  </w:style>
  <w:style w:type="paragraph" w:customStyle="1" w:styleId="a8">
    <w:name w:val="Заголовок"/>
    <w:basedOn w:val="a"/>
    <w:next w:val="a9"/>
    <w:rsid w:val="00D033AB"/>
    <w:pPr>
      <w:keepNext/>
      <w:spacing w:before="240" w:after="120"/>
    </w:pPr>
    <w:rPr>
      <w:rFonts w:ascii="Arial" w:eastAsia="Lucida Sans Unicode" w:hAnsi="Arial" w:cs="Tahoma"/>
      <w:sz w:val="28"/>
      <w:szCs w:val="28"/>
    </w:rPr>
  </w:style>
  <w:style w:type="paragraph" w:styleId="a9">
    <w:name w:val="Body Text"/>
    <w:basedOn w:val="a"/>
    <w:rsid w:val="00D033AB"/>
    <w:pPr>
      <w:tabs>
        <w:tab w:val="num" w:pos="1418"/>
      </w:tabs>
      <w:spacing w:before="120" w:after="120" w:line="240" w:lineRule="auto"/>
      <w:ind w:firstLine="709"/>
    </w:pPr>
    <w:rPr>
      <w:rFonts w:ascii="Times New Roman" w:eastAsia="Times New Roman" w:hAnsi="Times New Roman"/>
      <w:sz w:val="24"/>
      <w:szCs w:val="24"/>
    </w:rPr>
  </w:style>
  <w:style w:type="paragraph" w:styleId="aa">
    <w:name w:val="List"/>
    <w:basedOn w:val="a9"/>
    <w:rsid w:val="00D033AB"/>
    <w:pPr>
      <w:ind w:left="1440" w:hanging="360"/>
      <w:jc w:val="both"/>
    </w:pPr>
    <w:rPr>
      <w:rFonts w:ascii="Arial" w:hAnsi="Arial"/>
      <w:spacing w:val="-5"/>
      <w:sz w:val="22"/>
      <w:szCs w:val="22"/>
    </w:rPr>
  </w:style>
  <w:style w:type="paragraph" w:customStyle="1" w:styleId="10">
    <w:name w:val="Название1"/>
    <w:basedOn w:val="a"/>
    <w:rsid w:val="00D033AB"/>
    <w:pPr>
      <w:suppressLineNumbers/>
      <w:spacing w:before="120" w:after="120"/>
    </w:pPr>
    <w:rPr>
      <w:rFonts w:ascii="Arial" w:hAnsi="Arial" w:cs="Tahoma"/>
      <w:i/>
      <w:iCs/>
      <w:sz w:val="20"/>
      <w:szCs w:val="24"/>
    </w:rPr>
  </w:style>
  <w:style w:type="paragraph" w:customStyle="1" w:styleId="11">
    <w:name w:val="Указатель1"/>
    <w:basedOn w:val="a"/>
    <w:rsid w:val="00D033AB"/>
    <w:pPr>
      <w:suppressLineNumbers/>
    </w:pPr>
    <w:rPr>
      <w:rFonts w:ascii="Arial" w:hAnsi="Arial" w:cs="Tahoma"/>
    </w:rPr>
  </w:style>
  <w:style w:type="paragraph" w:customStyle="1" w:styleId="ConsPlusNormal">
    <w:name w:val="ConsPlusNormal"/>
    <w:rsid w:val="00D033AB"/>
    <w:pPr>
      <w:widowControl w:val="0"/>
      <w:suppressAutoHyphens/>
      <w:autoSpaceDE w:val="0"/>
      <w:ind w:firstLine="720"/>
    </w:pPr>
    <w:rPr>
      <w:rFonts w:ascii="Arial" w:hAnsi="Arial" w:cs="Arial"/>
      <w:lang w:eastAsia="ar-SA"/>
    </w:rPr>
  </w:style>
  <w:style w:type="paragraph" w:customStyle="1" w:styleId="ConsPlusNonformat">
    <w:name w:val="ConsPlusNonformat"/>
    <w:rsid w:val="00D033AB"/>
    <w:pPr>
      <w:widowControl w:val="0"/>
      <w:suppressAutoHyphens/>
      <w:autoSpaceDE w:val="0"/>
    </w:pPr>
    <w:rPr>
      <w:rFonts w:ascii="Courier New" w:hAnsi="Courier New" w:cs="Courier New"/>
      <w:lang w:eastAsia="ar-SA"/>
    </w:rPr>
  </w:style>
  <w:style w:type="paragraph" w:customStyle="1" w:styleId="ConsPlusTitle">
    <w:name w:val="ConsPlusTitle"/>
    <w:rsid w:val="00D033AB"/>
    <w:pPr>
      <w:widowControl w:val="0"/>
      <w:suppressAutoHyphens/>
      <w:autoSpaceDE w:val="0"/>
    </w:pPr>
    <w:rPr>
      <w:rFonts w:ascii="Calibri" w:hAnsi="Calibri" w:cs="Calibri"/>
      <w:b/>
      <w:bCs/>
      <w:sz w:val="22"/>
      <w:szCs w:val="22"/>
      <w:lang w:eastAsia="ar-SA"/>
    </w:rPr>
  </w:style>
  <w:style w:type="paragraph" w:customStyle="1" w:styleId="ConsPlusCell">
    <w:name w:val="ConsPlusCell"/>
    <w:rsid w:val="00D033AB"/>
    <w:pPr>
      <w:widowControl w:val="0"/>
      <w:suppressAutoHyphens/>
      <w:autoSpaceDE w:val="0"/>
    </w:pPr>
    <w:rPr>
      <w:rFonts w:ascii="Arial" w:hAnsi="Arial" w:cs="Arial"/>
      <w:lang w:eastAsia="ar-SA"/>
    </w:rPr>
  </w:style>
  <w:style w:type="paragraph" w:customStyle="1" w:styleId="ConsPlusDocList">
    <w:name w:val="ConsPlusDocList"/>
    <w:rsid w:val="00D033AB"/>
    <w:pPr>
      <w:widowControl w:val="0"/>
      <w:suppressAutoHyphens/>
      <w:autoSpaceDE w:val="0"/>
    </w:pPr>
    <w:rPr>
      <w:rFonts w:ascii="Courier New" w:hAnsi="Courier New" w:cs="Courier New"/>
      <w:lang w:eastAsia="ar-SA"/>
    </w:rPr>
  </w:style>
  <w:style w:type="paragraph" w:styleId="ab">
    <w:name w:val="header"/>
    <w:basedOn w:val="a"/>
    <w:rsid w:val="00D033AB"/>
    <w:pPr>
      <w:tabs>
        <w:tab w:val="center" w:pos="4677"/>
        <w:tab w:val="right" w:pos="9355"/>
      </w:tabs>
    </w:pPr>
  </w:style>
  <w:style w:type="paragraph" w:styleId="ac">
    <w:name w:val="footer"/>
    <w:basedOn w:val="a"/>
    <w:rsid w:val="00D033AB"/>
    <w:pPr>
      <w:tabs>
        <w:tab w:val="center" w:pos="4677"/>
        <w:tab w:val="right" w:pos="9355"/>
      </w:tabs>
    </w:pPr>
  </w:style>
  <w:style w:type="paragraph" w:customStyle="1" w:styleId="12">
    <w:name w:val="Схема документа1"/>
    <w:basedOn w:val="a"/>
    <w:rsid w:val="00D033AB"/>
    <w:pPr>
      <w:shd w:val="clear" w:color="auto" w:fill="000080"/>
    </w:pPr>
    <w:rPr>
      <w:rFonts w:ascii="Tahoma" w:hAnsi="Tahoma" w:cs="Tahoma"/>
      <w:sz w:val="20"/>
      <w:szCs w:val="20"/>
    </w:rPr>
  </w:style>
  <w:style w:type="paragraph" w:customStyle="1" w:styleId="ad">
    <w:name w:val="Содержимое таблицы"/>
    <w:basedOn w:val="a"/>
    <w:rsid w:val="00D033AB"/>
    <w:pPr>
      <w:suppressLineNumbers/>
    </w:pPr>
  </w:style>
  <w:style w:type="paragraph" w:customStyle="1" w:styleId="ae">
    <w:name w:val="Заголовок таблицы"/>
    <w:basedOn w:val="ad"/>
    <w:rsid w:val="00D033AB"/>
    <w:pPr>
      <w:jc w:val="center"/>
    </w:pPr>
    <w:rPr>
      <w:b/>
      <w:bCs/>
    </w:rPr>
  </w:style>
  <w:style w:type="table" w:styleId="af">
    <w:name w:val="Table Grid"/>
    <w:basedOn w:val="a1"/>
    <w:uiPriority w:val="59"/>
    <w:rsid w:val="002F7C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List Paragraph"/>
    <w:basedOn w:val="a"/>
    <w:uiPriority w:val="34"/>
    <w:qFormat/>
    <w:rsid w:val="004648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46196">
      <w:bodyDiv w:val="1"/>
      <w:marLeft w:val="0"/>
      <w:marRight w:val="0"/>
      <w:marTop w:val="0"/>
      <w:marBottom w:val="0"/>
      <w:divBdr>
        <w:top w:val="none" w:sz="0" w:space="0" w:color="auto"/>
        <w:left w:val="none" w:sz="0" w:space="0" w:color="auto"/>
        <w:bottom w:val="none" w:sz="0" w:space="0" w:color="auto"/>
        <w:right w:val="none" w:sz="0" w:space="0" w:color="auto"/>
      </w:divBdr>
    </w:div>
    <w:div w:id="1115715174">
      <w:bodyDiv w:val="1"/>
      <w:marLeft w:val="0"/>
      <w:marRight w:val="0"/>
      <w:marTop w:val="0"/>
      <w:marBottom w:val="0"/>
      <w:divBdr>
        <w:top w:val="none" w:sz="0" w:space="0" w:color="auto"/>
        <w:left w:val="none" w:sz="0" w:space="0" w:color="auto"/>
        <w:bottom w:val="none" w:sz="0" w:space="0" w:color="auto"/>
        <w:right w:val="none" w:sz="0" w:space="0" w:color="auto"/>
      </w:divBdr>
    </w:div>
    <w:div w:id="1611472715">
      <w:bodyDiv w:val="1"/>
      <w:marLeft w:val="0"/>
      <w:marRight w:val="0"/>
      <w:marTop w:val="0"/>
      <w:marBottom w:val="0"/>
      <w:divBdr>
        <w:top w:val="none" w:sz="0" w:space="0" w:color="auto"/>
        <w:left w:val="none" w:sz="0" w:space="0" w:color="auto"/>
        <w:bottom w:val="none" w:sz="0" w:space="0" w:color="auto"/>
        <w:right w:val="none" w:sz="0" w:space="0" w:color="auto"/>
      </w:divBdr>
    </w:div>
    <w:div w:id="212133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69321;fld=134" TargetMode="External"/><Relationship Id="rId18" Type="http://schemas.openxmlformats.org/officeDocument/2006/relationships/hyperlink" Target="consultantplus://offline/main?base=LAW;n=112595;fld=134" TargetMode="Externa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consultantplus://offline/main?base=RLAW249;n=26037;fld=134;dst=103376" TargetMode="External"/><Relationship Id="rId28" Type="http://schemas.openxmlformats.org/officeDocument/2006/relationships/theme" Target="theme/theme1.xml"/><Relationship Id="rId10" Type="http://schemas.openxmlformats.org/officeDocument/2006/relationships/hyperlink" Target="consultantplus://offline/main?base=RLAW249;n=26037;fld=134;dst=100530"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consultantplus://offline/main?base=LAW;n=102994;fld=134;dst=100124" TargetMode="External"/><Relationship Id="rId14" Type="http://schemas.openxmlformats.org/officeDocument/2006/relationships/header" Target="header1.xml"/><Relationship Id="rId22" Type="http://schemas.openxmlformats.org/officeDocument/2006/relationships/hyperlink" Target="consultantplus://offline/main?base=RLAW249;n=26037;fld=134;dst=102945"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70983-9514-45D5-BC9C-F2684AF2C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2450</TotalTime>
  <Pages>62</Pages>
  <Words>16620</Words>
  <Characters>94739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ПРАВИТЕЛЬСТВО РЕСПУБЛИКИ САХА (ЯКУТИЯ)</vt:lpstr>
    </vt:vector>
  </TitlesOfParts>
  <Company>Microsoft</Company>
  <LinksUpToDate>false</LinksUpToDate>
  <CharactersWithSpaces>111137</CharactersWithSpaces>
  <SharedDoc>false</SharedDoc>
  <HLinks>
    <vt:vector size="168" baseType="variant">
      <vt:variant>
        <vt:i4>917534</vt:i4>
      </vt:variant>
      <vt:variant>
        <vt:i4>84</vt:i4>
      </vt:variant>
      <vt:variant>
        <vt:i4>0</vt:i4>
      </vt:variant>
      <vt:variant>
        <vt:i4>5</vt:i4>
      </vt:variant>
      <vt:variant>
        <vt:lpwstr>consultantplus://offline/main?base=RLAW249;n=26037;fld=134;dst=103478</vt:lpwstr>
      </vt:variant>
      <vt:variant>
        <vt:lpwstr/>
      </vt:variant>
      <vt:variant>
        <vt:i4>917529</vt:i4>
      </vt:variant>
      <vt:variant>
        <vt:i4>81</vt:i4>
      </vt:variant>
      <vt:variant>
        <vt:i4>0</vt:i4>
      </vt:variant>
      <vt:variant>
        <vt:i4>5</vt:i4>
      </vt:variant>
      <vt:variant>
        <vt:lpwstr>consultantplus://offline/main?base=RLAW249;n=26037;fld=134;dst=103376</vt:lpwstr>
      </vt:variant>
      <vt:variant>
        <vt:lpwstr/>
      </vt:variant>
      <vt:variant>
        <vt:i4>786456</vt:i4>
      </vt:variant>
      <vt:variant>
        <vt:i4>78</vt:i4>
      </vt:variant>
      <vt:variant>
        <vt:i4>0</vt:i4>
      </vt:variant>
      <vt:variant>
        <vt:i4>5</vt:i4>
      </vt:variant>
      <vt:variant>
        <vt:lpwstr>consultantplus://offline/main?base=RLAW249;n=26037;fld=134;dst=103257</vt:lpwstr>
      </vt:variant>
      <vt:variant>
        <vt:lpwstr/>
      </vt:variant>
      <vt:variant>
        <vt:i4>983067</vt:i4>
      </vt:variant>
      <vt:variant>
        <vt:i4>75</vt:i4>
      </vt:variant>
      <vt:variant>
        <vt:i4>0</vt:i4>
      </vt:variant>
      <vt:variant>
        <vt:i4>5</vt:i4>
      </vt:variant>
      <vt:variant>
        <vt:lpwstr>consultantplus://offline/main?base=RLAW249;n=26037;fld=134;dst=103162</vt:lpwstr>
      </vt:variant>
      <vt:variant>
        <vt:lpwstr/>
      </vt:variant>
      <vt:variant>
        <vt:i4>786451</vt:i4>
      </vt:variant>
      <vt:variant>
        <vt:i4>72</vt:i4>
      </vt:variant>
      <vt:variant>
        <vt:i4>0</vt:i4>
      </vt:variant>
      <vt:variant>
        <vt:i4>5</vt:i4>
      </vt:variant>
      <vt:variant>
        <vt:lpwstr>consultantplus://offline/main?base=RLAW249;n=26037;fld=134;dst=102945</vt:lpwstr>
      </vt:variant>
      <vt:variant>
        <vt:lpwstr/>
      </vt:variant>
      <vt:variant>
        <vt:i4>655386</vt:i4>
      </vt:variant>
      <vt:variant>
        <vt:i4>69</vt:i4>
      </vt:variant>
      <vt:variant>
        <vt:i4>0</vt:i4>
      </vt:variant>
      <vt:variant>
        <vt:i4>5</vt:i4>
      </vt:variant>
      <vt:variant>
        <vt:lpwstr>consultantplus://offline/main?base=RLAW249;n=26037;fld=134;dst=103036</vt:lpwstr>
      </vt:variant>
      <vt:variant>
        <vt:lpwstr/>
      </vt:variant>
      <vt:variant>
        <vt:i4>786451</vt:i4>
      </vt:variant>
      <vt:variant>
        <vt:i4>66</vt:i4>
      </vt:variant>
      <vt:variant>
        <vt:i4>0</vt:i4>
      </vt:variant>
      <vt:variant>
        <vt:i4>5</vt:i4>
      </vt:variant>
      <vt:variant>
        <vt:lpwstr>consultantplus://offline/main?base=RLAW249;n=26037;fld=134;dst=102945</vt:lpwstr>
      </vt:variant>
      <vt:variant>
        <vt:lpwstr/>
      </vt:variant>
      <vt:variant>
        <vt:i4>7929983</vt:i4>
      </vt:variant>
      <vt:variant>
        <vt:i4>63</vt:i4>
      </vt:variant>
      <vt:variant>
        <vt:i4>0</vt:i4>
      </vt:variant>
      <vt:variant>
        <vt:i4>5</vt:i4>
      </vt:variant>
      <vt:variant>
        <vt:lpwstr>consultantplus://offline/main?base=LAW;n=112595;fld=134</vt:lpwstr>
      </vt:variant>
      <vt:variant>
        <vt:lpwstr/>
      </vt:variant>
      <vt:variant>
        <vt:i4>983069</vt:i4>
      </vt:variant>
      <vt:variant>
        <vt:i4>60</vt:i4>
      </vt:variant>
      <vt:variant>
        <vt:i4>0</vt:i4>
      </vt:variant>
      <vt:variant>
        <vt:i4>5</vt:i4>
      </vt:variant>
      <vt:variant>
        <vt:lpwstr>consultantplus://offline/main?base=RLAW249;n=26037;fld=134;dst=102778</vt:lpwstr>
      </vt:variant>
      <vt:variant>
        <vt:lpwstr/>
      </vt:variant>
      <vt:variant>
        <vt:i4>720925</vt:i4>
      </vt:variant>
      <vt:variant>
        <vt:i4>57</vt:i4>
      </vt:variant>
      <vt:variant>
        <vt:i4>0</vt:i4>
      </vt:variant>
      <vt:variant>
        <vt:i4>5</vt:i4>
      </vt:variant>
      <vt:variant>
        <vt:lpwstr>consultantplus://offline/main?base=RLAW249;n=26037;fld=134;dst=102732</vt:lpwstr>
      </vt:variant>
      <vt:variant>
        <vt:lpwstr/>
      </vt:variant>
      <vt:variant>
        <vt:i4>786462</vt:i4>
      </vt:variant>
      <vt:variant>
        <vt:i4>54</vt:i4>
      </vt:variant>
      <vt:variant>
        <vt:i4>0</vt:i4>
      </vt:variant>
      <vt:variant>
        <vt:i4>5</vt:i4>
      </vt:variant>
      <vt:variant>
        <vt:lpwstr>consultantplus://offline/main?base=RLAW249;n=26037;fld=134;dst=102440</vt:lpwstr>
      </vt:variant>
      <vt:variant>
        <vt:lpwstr/>
      </vt:variant>
      <vt:variant>
        <vt:i4>589854</vt:i4>
      </vt:variant>
      <vt:variant>
        <vt:i4>51</vt:i4>
      </vt:variant>
      <vt:variant>
        <vt:i4>0</vt:i4>
      </vt:variant>
      <vt:variant>
        <vt:i4>5</vt:i4>
      </vt:variant>
      <vt:variant>
        <vt:lpwstr>consultantplus://offline/main?base=RLAW249;n=26037;fld=134;dst=102417</vt:lpwstr>
      </vt:variant>
      <vt:variant>
        <vt:lpwstr/>
      </vt:variant>
      <vt:variant>
        <vt:i4>196636</vt:i4>
      </vt:variant>
      <vt:variant>
        <vt:i4>48</vt:i4>
      </vt:variant>
      <vt:variant>
        <vt:i4>0</vt:i4>
      </vt:variant>
      <vt:variant>
        <vt:i4>5</vt:i4>
      </vt:variant>
      <vt:variant>
        <vt:lpwstr>consultantplus://offline/main?base=RLAW249;n=26037;fld=134;dst=101687</vt:lpwstr>
      </vt:variant>
      <vt:variant>
        <vt:lpwstr/>
      </vt:variant>
      <vt:variant>
        <vt:i4>786458</vt:i4>
      </vt:variant>
      <vt:variant>
        <vt:i4>45</vt:i4>
      </vt:variant>
      <vt:variant>
        <vt:i4>0</vt:i4>
      </vt:variant>
      <vt:variant>
        <vt:i4>5</vt:i4>
      </vt:variant>
      <vt:variant>
        <vt:lpwstr>consultantplus://offline/main?base=RLAW249;n=26037;fld=134;dst=102043</vt:lpwstr>
      </vt:variant>
      <vt:variant>
        <vt:lpwstr/>
      </vt:variant>
      <vt:variant>
        <vt:i4>655386</vt:i4>
      </vt:variant>
      <vt:variant>
        <vt:i4>42</vt:i4>
      </vt:variant>
      <vt:variant>
        <vt:i4>0</vt:i4>
      </vt:variant>
      <vt:variant>
        <vt:i4>5</vt:i4>
      </vt:variant>
      <vt:variant>
        <vt:lpwstr>consultantplus://offline/main?base=RLAW249;n=26037;fld=134;dst=102024</vt:lpwstr>
      </vt:variant>
      <vt:variant>
        <vt:lpwstr/>
      </vt:variant>
      <vt:variant>
        <vt:i4>917523</vt:i4>
      </vt:variant>
      <vt:variant>
        <vt:i4>39</vt:i4>
      </vt:variant>
      <vt:variant>
        <vt:i4>0</vt:i4>
      </vt:variant>
      <vt:variant>
        <vt:i4>5</vt:i4>
      </vt:variant>
      <vt:variant>
        <vt:lpwstr>consultantplus://offline/main?base=RLAW249;n=26037;fld=134;dst=101951</vt:lpwstr>
      </vt:variant>
      <vt:variant>
        <vt:lpwstr/>
      </vt:variant>
      <vt:variant>
        <vt:i4>196636</vt:i4>
      </vt:variant>
      <vt:variant>
        <vt:i4>36</vt:i4>
      </vt:variant>
      <vt:variant>
        <vt:i4>0</vt:i4>
      </vt:variant>
      <vt:variant>
        <vt:i4>5</vt:i4>
      </vt:variant>
      <vt:variant>
        <vt:lpwstr>consultantplus://offline/main?base=RLAW249;n=26037;fld=134;dst=101687</vt:lpwstr>
      </vt:variant>
      <vt:variant>
        <vt:lpwstr/>
      </vt:variant>
      <vt:variant>
        <vt:i4>131102</vt:i4>
      </vt:variant>
      <vt:variant>
        <vt:i4>33</vt:i4>
      </vt:variant>
      <vt:variant>
        <vt:i4>0</vt:i4>
      </vt:variant>
      <vt:variant>
        <vt:i4>5</vt:i4>
      </vt:variant>
      <vt:variant>
        <vt:lpwstr>consultantplus://offline/main?base=RLAW249;n=26037;fld=134;dst=101496</vt:lpwstr>
      </vt:variant>
      <vt:variant>
        <vt:lpwstr/>
      </vt:variant>
      <vt:variant>
        <vt:i4>852061</vt:i4>
      </vt:variant>
      <vt:variant>
        <vt:i4>30</vt:i4>
      </vt:variant>
      <vt:variant>
        <vt:i4>0</vt:i4>
      </vt:variant>
      <vt:variant>
        <vt:i4>5</vt:i4>
      </vt:variant>
      <vt:variant>
        <vt:lpwstr>consultantplus://offline/main?base=LAW;n=98841;fld=134;dst=100016</vt:lpwstr>
      </vt:variant>
      <vt:variant>
        <vt:lpwstr/>
      </vt:variant>
      <vt:variant>
        <vt:i4>852061</vt:i4>
      </vt:variant>
      <vt:variant>
        <vt:i4>27</vt:i4>
      </vt:variant>
      <vt:variant>
        <vt:i4>0</vt:i4>
      </vt:variant>
      <vt:variant>
        <vt:i4>5</vt:i4>
      </vt:variant>
      <vt:variant>
        <vt:lpwstr>consultantplus://offline/main?base=LAW;n=98841;fld=134;dst=100016</vt:lpwstr>
      </vt:variant>
      <vt:variant>
        <vt:lpwstr/>
      </vt:variant>
      <vt:variant>
        <vt:i4>852061</vt:i4>
      </vt:variant>
      <vt:variant>
        <vt:i4>24</vt:i4>
      </vt:variant>
      <vt:variant>
        <vt:i4>0</vt:i4>
      </vt:variant>
      <vt:variant>
        <vt:i4>5</vt:i4>
      </vt:variant>
      <vt:variant>
        <vt:lpwstr>consultantplus://offline/main?base=LAW;n=98841;fld=134;dst=100016</vt:lpwstr>
      </vt:variant>
      <vt:variant>
        <vt:lpwstr/>
      </vt:variant>
      <vt:variant>
        <vt:i4>852061</vt:i4>
      </vt:variant>
      <vt:variant>
        <vt:i4>21</vt:i4>
      </vt:variant>
      <vt:variant>
        <vt:i4>0</vt:i4>
      </vt:variant>
      <vt:variant>
        <vt:i4>5</vt:i4>
      </vt:variant>
      <vt:variant>
        <vt:lpwstr>consultantplus://offline/main?base=LAW;n=98841;fld=134;dst=100016</vt:lpwstr>
      </vt:variant>
      <vt:variant>
        <vt:lpwstr/>
      </vt:variant>
      <vt:variant>
        <vt:i4>7733374</vt:i4>
      </vt:variant>
      <vt:variant>
        <vt:i4>18</vt:i4>
      </vt:variant>
      <vt:variant>
        <vt:i4>0</vt:i4>
      </vt:variant>
      <vt:variant>
        <vt:i4>5</vt:i4>
      </vt:variant>
      <vt:variant>
        <vt:lpwstr>consultantplus://offline/main?base=LAW;n=103373;fld=134</vt:lpwstr>
      </vt:variant>
      <vt:variant>
        <vt:lpwstr/>
      </vt:variant>
      <vt:variant>
        <vt:i4>7929983</vt:i4>
      </vt:variant>
      <vt:variant>
        <vt:i4>15</vt:i4>
      </vt:variant>
      <vt:variant>
        <vt:i4>0</vt:i4>
      </vt:variant>
      <vt:variant>
        <vt:i4>5</vt:i4>
      </vt:variant>
      <vt:variant>
        <vt:lpwstr>consultantplus://offline/main?base=LAW;n=112595;fld=134</vt:lpwstr>
      </vt:variant>
      <vt:variant>
        <vt:lpwstr/>
      </vt:variant>
      <vt:variant>
        <vt:i4>2228257</vt:i4>
      </vt:variant>
      <vt:variant>
        <vt:i4>12</vt:i4>
      </vt:variant>
      <vt:variant>
        <vt:i4>0</vt:i4>
      </vt:variant>
      <vt:variant>
        <vt:i4>5</vt:i4>
      </vt:variant>
      <vt:variant>
        <vt:lpwstr>consultantplus://offline/main?base=LAW;n=74119;fld=134</vt:lpwstr>
      </vt:variant>
      <vt:variant>
        <vt:lpwstr/>
      </vt:variant>
      <vt:variant>
        <vt:i4>2687023</vt:i4>
      </vt:variant>
      <vt:variant>
        <vt:i4>9</vt:i4>
      </vt:variant>
      <vt:variant>
        <vt:i4>0</vt:i4>
      </vt:variant>
      <vt:variant>
        <vt:i4>5</vt:i4>
      </vt:variant>
      <vt:variant>
        <vt:lpwstr>consultantplus://offline/main?base=LAW;n=69321;fld=134</vt:lpwstr>
      </vt:variant>
      <vt:variant>
        <vt:lpwstr/>
      </vt:variant>
      <vt:variant>
        <vt:i4>589855</vt:i4>
      </vt:variant>
      <vt:variant>
        <vt:i4>3</vt:i4>
      </vt:variant>
      <vt:variant>
        <vt:i4>0</vt:i4>
      </vt:variant>
      <vt:variant>
        <vt:i4>5</vt:i4>
      </vt:variant>
      <vt:variant>
        <vt:lpwstr>consultantplus://offline/main?base=RLAW249;n=26037;fld=134;dst=100530</vt:lpwstr>
      </vt:variant>
      <vt:variant>
        <vt:lpwstr/>
      </vt:variant>
      <vt:variant>
        <vt:i4>3735652</vt:i4>
      </vt:variant>
      <vt:variant>
        <vt:i4>0</vt:i4>
      </vt:variant>
      <vt:variant>
        <vt:i4>0</vt:i4>
      </vt:variant>
      <vt:variant>
        <vt:i4>5</vt:i4>
      </vt:variant>
      <vt:variant>
        <vt:lpwstr>consultantplus://offline/main?base=LAW;n=102994;fld=134;dst=100124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РЕСПУБЛИКИ САХА (ЯКУТИЯ)</dc:title>
  <dc:subject/>
  <dc:creator>User</dc:creator>
  <cp:keywords/>
  <dc:description/>
  <cp:lastModifiedBy>User</cp:lastModifiedBy>
  <cp:revision>81</cp:revision>
  <cp:lastPrinted>2016-08-23T02:08:00Z</cp:lastPrinted>
  <dcterms:created xsi:type="dcterms:W3CDTF">2011-07-08T12:45:00Z</dcterms:created>
  <dcterms:modified xsi:type="dcterms:W3CDTF">2017-10-02T08:54:00Z</dcterms:modified>
</cp:coreProperties>
</file>